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4D399" w14:textId="3FB8077B" w:rsidR="00803A4A" w:rsidRPr="00803A4A" w:rsidRDefault="00803A4A" w:rsidP="00803A4A">
      <w:pPr>
        <w:widowControl w:val="0"/>
        <w:autoSpaceDE w:val="0"/>
        <w:autoSpaceDN w:val="0"/>
        <w:adjustRightInd w:val="0"/>
        <w:spacing w:after="0" w:line="240" w:lineRule="auto"/>
        <w:jc w:val="right"/>
        <w:rPr>
          <w:sz w:val="24"/>
          <w:szCs w:val="24"/>
        </w:rPr>
      </w:pPr>
      <w:bookmarkStart w:id="0" w:name="_Toc400997706"/>
      <w:bookmarkStart w:id="1" w:name="_Toc404615015"/>
      <w:r w:rsidRPr="00803A4A">
        <w:rPr>
          <w:sz w:val="24"/>
          <w:szCs w:val="24"/>
        </w:rPr>
        <w:t>ПРИЛОЖЕНИЕ</w:t>
      </w:r>
      <w:r w:rsidR="00800307">
        <w:rPr>
          <w:sz w:val="24"/>
          <w:szCs w:val="24"/>
        </w:rPr>
        <w:t xml:space="preserve"> 1 </w:t>
      </w:r>
      <w:bookmarkStart w:id="2" w:name="_GoBack"/>
      <w:bookmarkEnd w:id="2"/>
    </w:p>
    <w:p w14:paraId="38AB5975" w14:textId="77777777" w:rsidR="00803A4A" w:rsidRDefault="00803A4A" w:rsidP="00803A4A">
      <w:pPr>
        <w:widowControl w:val="0"/>
        <w:autoSpaceDE w:val="0"/>
        <w:autoSpaceDN w:val="0"/>
        <w:adjustRightInd w:val="0"/>
        <w:spacing w:after="0" w:line="240" w:lineRule="auto"/>
        <w:jc w:val="right"/>
        <w:rPr>
          <w:sz w:val="24"/>
          <w:szCs w:val="24"/>
        </w:rPr>
      </w:pPr>
      <w:r w:rsidRPr="00803A4A">
        <w:rPr>
          <w:sz w:val="24"/>
          <w:szCs w:val="24"/>
        </w:rPr>
        <w:t xml:space="preserve">к постановлению администрации </w:t>
      </w:r>
    </w:p>
    <w:p w14:paraId="07D65480" w14:textId="2093AF41" w:rsidR="00803A4A" w:rsidRPr="00803A4A" w:rsidRDefault="00803A4A" w:rsidP="00803A4A">
      <w:pPr>
        <w:widowControl w:val="0"/>
        <w:autoSpaceDE w:val="0"/>
        <w:autoSpaceDN w:val="0"/>
        <w:adjustRightInd w:val="0"/>
        <w:spacing w:after="0" w:line="240" w:lineRule="auto"/>
        <w:jc w:val="right"/>
        <w:rPr>
          <w:sz w:val="24"/>
          <w:szCs w:val="24"/>
        </w:rPr>
      </w:pPr>
      <w:r w:rsidRPr="00803A4A">
        <w:rPr>
          <w:sz w:val="24"/>
          <w:szCs w:val="24"/>
        </w:rPr>
        <w:t>сельского поселения Лыхма</w:t>
      </w:r>
    </w:p>
    <w:p w14:paraId="447463A7" w14:textId="3B82C6B5" w:rsidR="00803A4A" w:rsidRPr="00803A4A" w:rsidRDefault="00803A4A" w:rsidP="00803A4A">
      <w:pPr>
        <w:widowControl w:val="0"/>
        <w:autoSpaceDE w:val="0"/>
        <w:autoSpaceDN w:val="0"/>
        <w:adjustRightInd w:val="0"/>
        <w:spacing w:after="0" w:line="240" w:lineRule="auto"/>
        <w:jc w:val="right"/>
        <w:rPr>
          <w:sz w:val="24"/>
          <w:szCs w:val="24"/>
        </w:rPr>
      </w:pPr>
      <w:r>
        <w:rPr>
          <w:sz w:val="24"/>
          <w:szCs w:val="24"/>
        </w:rPr>
        <w:t>от ________ 2023 года № __</w:t>
      </w:r>
    </w:p>
    <w:p w14:paraId="401FDD80" w14:textId="77777777" w:rsidR="00803A4A" w:rsidRPr="00803A4A" w:rsidRDefault="00803A4A" w:rsidP="00803A4A">
      <w:pPr>
        <w:widowControl w:val="0"/>
        <w:autoSpaceDE w:val="0"/>
        <w:autoSpaceDN w:val="0"/>
        <w:adjustRightInd w:val="0"/>
        <w:spacing w:after="0" w:line="240" w:lineRule="auto"/>
        <w:jc w:val="right"/>
        <w:rPr>
          <w:sz w:val="24"/>
          <w:szCs w:val="24"/>
        </w:rPr>
      </w:pPr>
    </w:p>
    <w:p w14:paraId="21815D8E" w14:textId="77777777" w:rsidR="00803A4A" w:rsidRDefault="00803A4A" w:rsidP="00803A4A">
      <w:pPr>
        <w:widowControl w:val="0"/>
        <w:autoSpaceDE w:val="0"/>
        <w:autoSpaceDN w:val="0"/>
        <w:adjustRightInd w:val="0"/>
        <w:spacing w:after="0" w:line="240" w:lineRule="auto"/>
        <w:jc w:val="right"/>
        <w:rPr>
          <w:sz w:val="24"/>
          <w:szCs w:val="24"/>
        </w:rPr>
      </w:pPr>
    </w:p>
    <w:p w14:paraId="39A2BA6C" w14:textId="77777777" w:rsidR="00803A4A" w:rsidRPr="00803A4A" w:rsidRDefault="00803A4A" w:rsidP="00803A4A">
      <w:pPr>
        <w:widowControl w:val="0"/>
        <w:autoSpaceDE w:val="0"/>
        <w:autoSpaceDN w:val="0"/>
        <w:adjustRightInd w:val="0"/>
        <w:spacing w:after="0" w:line="240" w:lineRule="auto"/>
        <w:jc w:val="right"/>
        <w:rPr>
          <w:sz w:val="24"/>
          <w:szCs w:val="24"/>
        </w:rPr>
      </w:pPr>
    </w:p>
    <w:p w14:paraId="7AEED332" w14:textId="77777777" w:rsidR="00803A4A" w:rsidRPr="00803A4A" w:rsidRDefault="00803A4A" w:rsidP="00803A4A">
      <w:pPr>
        <w:widowControl w:val="0"/>
        <w:autoSpaceDE w:val="0"/>
        <w:autoSpaceDN w:val="0"/>
        <w:adjustRightInd w:val="0"/>
        <w:spacing w:after="0" w:line="240" w:lineRule="auto"/>
        <w:jc w:val="right"/>
        <w:rPr>
          <w:sz w:val="24"/>
          <w:szCs w:val="24"/>
        </w:rPr>
      </w:pPr>
      <w:r w:rsidRPr="00803A4A">
        <w:rPr>
          <w:sz w:val="24"/>
          <w:szCs w:val="24"/>
        </w:rPr>
        <w:t>ПРИЛОЖЕНИЕ</w:t>
      </w:r>
    </w:p>
    <w:p w14:paraId="5CB70A9B" w14:textId="77777777" w:rsidR="00803A4A" w:rsidRDefault="00803A4A" w:rsidP="00803A4A">
      <w:pPr>
        <w:widowControl w:val="0"/>
        <w:autoSpaceDE w:val="0"/>
        <w:autoSpaceDN w:val="0"/>
        <w:adjustRightInd w:val="0"/>
        <w:spacing w:after="0" w:line="240" w:lineRule="auto"/>
        <w:jc w:val="right"/>
        <w:rPr>
          <w:sz w:val="24"/>
          <w:szCs w:val="24"/>
        </w:rPr>
      </w:pPr>
      <w:r w:rsidRPr="00803A4A">
        <w:rPr>
          <w:sz w:val="24"/>
          <w:szCs w:val="24"/>
        </w:rPr>
        <w:t xml:space="preserve">к постановлению администрации </w:t>
      </w:r>
    </w:p>
    <w:p w14:paraId="3729115D" w14:textId="751ECCC6" w:rsidR="00803A4A" w:rsidRPr="00803A4A" w:rsidRDefault="00803A4A" w:rsidP="00803A4A">
      <w:pPr>
        <w:widowControl w:val="0"/>
        <w:autoSpaceDE w:val="0"/>
        <w:autoSpaceDN w:val="0"/>
        <w:adjustRightInd w:val="0"/>
        <w:spacing w:after="0" w:line="240" w:lineRule="auto"/>
        <w:jc w:val="right"/>
        <w:rPr>
          <w:sz w:val="24"/>
          <w:szCs w:val="24"/>
        </w:rPr>
      </w:pPr>
      <w:r w:rsidRPr="00803A4A">
        <w:rPr>
          <w:sz w:val="24"/>
          <w:szCs w:val="24"/>
        </w:rPr>
        <w:t>сельского поселения Лыхма</w:t>
      </w:r>
    </w:p>
    <w:p w14:paraId="3D8BDB5A" w14:textId="77777777" w:rsidR="00803A4A" w:rsidRPr="001C045E" w:rsidRDefault="00803A4A" w:rsidP="00803A4A">
      <w:pPr>
        <w:widowControl w:val="0"/>
        <w:autoSpaceDE w:val="0"/>
        <w:autoSpaceDN w:val="0"/>
        <w:adjustRightInd w:val="0"/>
        <w:spacing w:after="0" w:line="240" w:lineRule="auto"/>
        <w:jc w:val="right"/>
      </w:pPr>
      <w:r w:rsidRPr="00803A4A">
        <w:rPr>
          <w:sz w:val="24"/>
          <w:szCs w:val="24"/>
        </w:rPr>
        <w:t>от 25 декабря 2013 года №</w:t>
      </w:r>
      <w:r w:rsidRPr="001C045E">
        <w:t xml:space="preserve"> 144</w:t>
      </w:r>
    </w:p>
    <w:p w14:paraId="396AD8DF" w14:textId="77777777" w:rsidR="00803A4A" w:rsidRPr="001C045E" w:rsidRDefault="00803A4A" w:rsidP="00803A4A">
      <w:pPr>
        <w:widowControl w:val="0"/>
        <w:autoSpaceDE w:val="0"/>
        <w:autoSpaceDN w:val="0"/>
        <w:adjustRightInd w:val="0"/>
        <w:ind w:left="5670"/>
        <w:jc w:val="center"/>
        <w:rPr>
          <w:sz w:val="20"/>
          <w:szCs w:val="20"/>
        </w:rPr>
      </w:pPr>
    </w:p>
    <w:p w14:paraId="42417451" w14:textId="77777777" w:rsidR="002E4DA5" w:rsidRPr="00F8252D" w:rsidRDefault="002E4DA5" w:rsidP="002E4DA5">
      <w:pPr>
        <w:spacing w:after="0" w:line="240" w:lineRule="auto"/>
        <w:ind w:firstLine="0"/>
        <w:rPr>
          <w:sz w:val="24"/>
          <w:szCs w:val="24"/>
        </w:rPr>
      </w:pPr>
    </w:p>
    <w:p w14:paraId="64181E44" w14:textId="77777777" w:rsidR="002E4DA5" w:rsidRPr="00F8252D" w:rsidRDefault="002E4DA5" w:rsidP="002E4DA5">
      <w:pPr>
        <w:spacing w:after="0" w:line="240" w:lineRule="auto"/>
        <w:ind w:firstLine="0"/>
        <w:rPr>
          <w:sz w:val="24"/>
          <w:szCs w:val="24"/>
        </w:rPr>
      </w:pPr>
    </w:p>
    <w:p w14:paraId="0C4E048D" w14:textId="77777777" w:rsidR="002E4DA5" w:rsidRPr="00F8252D" w:rsidRDefault="002E4DA5" w:rsidP="002E4DA5">
      <w:pPr>
        <w:spacing w:after="0" w:line="240" w:lineRule="auto"/>
        <w:ind w:firstLine="0"/>
        <w:rPr>
          <w:sz w:val="24"/>
          <w:szCs w:val="24"/>
        </w:rPr>
      </w:pPr>
    </w:p>
    <w:p w14:paraId="281153A4" w14:textId="77777777" w:rsidR="002E4DA5" w:rsidRPr="00F8252D" w:rsidRDefault="002E4DA5" w:rsidP="002E4DA5">
      <w:pPr>
        <w:spacing w:after="0" w:line="240" w:lineRule="auto"/>
        <w:ind w:firstLine="0"/>
        <w:rPr>
          <w:sz w:val="24"/>
          <w:szCs w:val="24"/>
        </w:rPr>
      </w:pPr>
    </w:p>
    <w:p w14:paraId="3B692847" w14:textId="77777777" w:rsidR="002E4DA5" w:rsidRPr="00F8252D" w:rsidRDefault="002E4DA5" w:rsidP="002E4DA5">
      <w:pPr>
        <w:spacing w:after="0" w:line="240" w:lineRule="auto"/>
        <w:ind w:firstLine="0"/>
        <w:rPr>
          <w:sz w:val="24"/>
          <w:szCs w:val="24"/>
        </w:rPr>
      </w:pPr>
    </w:p>
    <w:p w14:paraId="4C3AFFDD" w14:textId="77777777" w:rsidR="002E4DA5" w:rsidRPr="00F8252D" w:rsidRDefault="002E4DA5" w:rsidP="002E4DA5">
      <w:pPr>
        <w:spacing w:after="0" w:line="240" w:lineRule="auto"/>
        <w:ind w:firstLine="0"/>
        <w:rPr>
          <w:sz w:val="24"/>
          <w:szCs w:val="24"/>
        </w:rPr>
      </w:pPr>
    </w:p>
    <w:p w14:paraId="0E76937C" w14:textId="77777777" w:rsidR="002E4DA5" w:rsidRPr="00F8252D" w:rsidRDefault="002E4DA5" w:rsidP="002E4DA5">
      <w:pPr>
        <w:spacing w:after="0" w:line="240" w:lineRule="auto"/>
        <w:ind w:firstLine="0"/>
        <w:rPr>
          <w:sz w:val="24"/>
          <w:szCs w:val="24"/>
        </w:rPr>
      </w:pPr>
    </w:p>
    <w:p w14:paraId="7604B97C" w14:textId="77777777" w:rsidR="002E4DA5" w:rsidRPr="00F8252D" w:rsidRDefault="002E4DA5" w:rsidP="002E4DA5">
      <w:pPr>
        <w:spacing w:after="0" w:line="240" w:lineRule="auto"/>
        <w:ind w:firstLine="0"/>
        <w:rPr>
          <w:sz w:val="24"/>
          <w:szCs w:val="24"/>
        </w:rPr>
      </w:pPr>
    </w:p>
    <w:p w14:paraId="2E4CC827" w14:textId="77777777" w:rsidR="002E4DA5" w:rsidRPr="00F8252D" w:rsidRDefault="002E4DA5" w:rsidP="002E4DA5">
      <w:pPr>
        <w:spacing w:after="0" w:line="240" w:lineRule="auto"/>
        <w:ind w:firstLine="0"/>
        <w:rPr>
          <w:sz w:val="24"/>
          <w:szCs w:val="24"/>
        </w:rPr>
      </w:pPr>
    </w:p>
    <w:p w14:paraId="52A74E9E" w14:textId="4FF31F86" w:rsidR="002E4DA5" w:rsidRPr="00F8252D" w:rsidRDefault="004A492A" w:rsidP="002E4DA5">
      <w:pPr>
        <w:spacing w:after="0" w:line="240" w:lineRule="auto"/>
        <w:ind w:firstLine="0"/>
        <w:jc w:val="center"/>
        <w:rPr>
          <w:szCs w:val="28"/>
        </w:rPr>
      </w:pPr>
      <w:r w:rsidRPr="00F8252D">
        <w:rPr>
          <w:szCs w:val="28"/>
        </w:rPr>
        <w:t>Утверждаемая часть к с</w:t>
      </w:r>
      <w:r w:rsidR="002E4DA5" w:rsidRPr="00F8252D">
        <w:rPr>
          <w:szCs w:val="28"/>
        </w:rPr>
        <w:t>хем</w:t>
      </w:r>
      <w:r w:rsidRPr="00F8252D">
        <w:rPr>
          <w:szCs w:val="28"/>
        </w:rPr>
        <w:t>е</w:t>
      </w:r>
      <w:r w:rsidR="002E4DA5" w:rsidRPr="00F8252D">
        <w:rPr>
          <w:szCs w:val="28"/>
        </w:rPr>
        <w:t xml:space="preserve"> теплоснабжения</w:t>
      </w:r>
    </w:p>
    <w:p w14:paraId="2102C642" w14:textId="12252047" w:rsidR="00AD0915" w:rsidRPr="00F8252D" w:rsidRDefault="00AD0915" w:rsidP="00AD0915">
      <w:pPr>
        <w:spacing w:after="0" w:line="240" w:lineRule="auto"/>
        <w:ind w:firstLine="0"/>
        <w:jc w:val="center"/>
        <w:rPr>
          <w:szCs w:val="28"/>
        </w:rPr>
      </w:pPr>
      <w:r w:rsidRPr="00F8252D">
        <w:rPr>
          <w:szCs w:val="28"/>
        </w:rPr>
        <w:t xml:space="preserve">сельского поселения </w:t>
      </w:r>
      <w:r w:rsidR="005A7D64">
        <w:t>Лыхма</w:t>
      </w:r>
      <w:r w:rsidRPr="00F8252D">
        <w:rPr>
          <w:szCs w:val="28"/>
        </w:rPr>
        <w:t xml:space="preserve"> Белоярского района</w:t>
      </w:r>
    </w:p>
    <w:p w14:paraId="027C9F28" w14:textId="77777777" w:rsidR="00AD0915" w:rsidRPr="00F8252D" w:rsidRDefault="00AD0915" w:rsidP="00AD0915">
      <w:pPr>
        <w:spacing w:after="0" w:line="240" w:lineRule="auto"/>
        <w:ind w:firstLine="0"/>
        <w:jc w:val="center"/>
        <w:rPr>
          <w:szCs w:val="28"/>
        </w:rPr>
      </w:pPr>
      <w:r w:rsidRPr="00F8252D">
        <w:rPr>
          <w:szCs w:val="28"/>
        </w:rPr>
        <w:t>Ханты-Мансийский автономного округа – Югры</w:t>
      </w:r>
    </w:p>
    <w:p w14:paraId="01F27875" w14:textId="77777777" w:rsidR="00AD0915" w:rsidRPr="00F8252D" w:rsidRDefault="00AD0915" w:rsidP="00AD0915">
      <w:pPr>
        <w:spacing w:after="0" w:line="240" w:lineRule="auto"/>
        <w:ind w:firstLine="0"/>
        <w:jc w:val="center"/>
        <w:rPr>
          <w:szCs w:val="28"/>
        </w:rPr>
      </w:pPr>
      <w:r w:rsidRPr="00F8252D">
        <w:rPr>
          <w:szCs w:val="28"/>
        </w:rPr>
        <w:t>на период до 2029 года</w:t>
      </w:r>
    </w:p>
    <w:p w14:paraId="03780866" w14:textId="77777777" w:rsidR="002E4DA5" w:rsidRPr="00F8252D" w:rsidRDefault="002E4DA5" w:rsidP="002E4DA5">
      <w:pPr>
        <w:spacing w:after="0" w:line="240" w:lineRule="auto"/>
        <w:ind w:firstLine="0"/>
        <w:rPr>
          <w:sz w:val="24"/>
          <w:szCs w:val="24"/>
        </w:rPr>
      </w:pPr>
    </w:p>
    <w:p w14:paraId="2EE6D1BA" w14:textId="77777777" w:rsidR="002E4DA5" w:rsidRPr="00F8252D" w:rsidRDefault="002E4DA5" w:rsidP="002E4DA5">
      <w:pPr>
        <w:spacing w:after="0" w:line="240" w:lineRule="auto"/>
        <w:ind w:firstLine="0"/>
        <w:rPr>
          <w:sz w:val="24"/>
          <w:szCs w:val="24"/>
        </w:rPr>
      </w:pPr>
    </w:p>
    <w:p w14:paraId="04165E49" w14:textId="77777777" w:rsidR="00005DDE" w:rsidRPr="00334C42" w:rsidRDefault="00005DDE" w:rsidP="00005DDE">
      <w:pPr>
        <w:ind w:firstLine="0"/>
        <w:rPr>
          <w:sz w:val="22"/>
        </w:rPr>
      </w:pPr>
      <w:r w:rsidRPr="00334C42">
        <w:rPr>
          <w:sz w:val="22"/>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14:paraId="692BB743" w14:textId="77777777" w:rsidR="00005DDE" w:rsidRPr="00334C42" w:rsidRDefault="00005DDE" w:rsidP="00005DDE">
      <w:pPr>
        <w:ind w:firstLine="0"/>
      </w:pPr>
    </w:p>
    <w:p w14:paraId="68088789" w14:textId="77777777" w:rsidR="002E4DA5" w:rsidRPr="00F8252D" w:rsidRDefault="002E4DA5" w:rsidP="002E4DA5">
      <w:pPr>
        <w:spacing w:after="0" w:line="240" w:lineRule="auto"/>
        <w:ind w:firstLine="0"/>
        <w:rPr>
          <w:sz w:val="24"/>
          <w:szCs w:val="24"/>
        </w:rPr>
      </w:pPr>
    </w:p>
    <w:p w14:paraId="2A44911A" w14:textId="77777777" w:rsidR="002E4DA5" w:rsidRPr="00F8252D" w:rsidRDefault="002E4DA5" w:rsidP="002E4DA5">
      <w:pPr>
        <w:spacing w:after="0" w:line="240" w:lineRule="auto"/>
        <w:ind w:firstLine="0"/>
        <w:rPr>
          <w:sz w:val="24"/>
          <w:szCs w:val="24"/>
        </w:rPr>
      </w:pPr>
    </w:p>
    <w:bookmarkEnd w:id="0"/>
    <w:bookmarkEnd w:id="1"/>
    <w:p w14:paraId="19A5CA47" w14:textId="301B39A4" w:rsidR="004A492A" w:rsidRPr="00F8252D" w:rsidRDefault="004A492A" w:rsidP="004A492A">
      <w:pPr>
        <w:tabs>
          <w:tab w:val="left" w:pos="6315"/>
        </w:tabs>
        <w:spacing w:after="0" w:line="240" w:lineRule="auto"/>
        <w:ind w:firstLine="0"/>
        <w:jc w:val="center"/>
        <w:rPr>
          <w:rFonts w:eastAsia="Calibri"/>
          <w:sz w:val="24"/>
          <w:szCs w:val="24"/>
        </w:rPr>
      </w:pPr>
    </w:p>
    <w:p w14:paraId="1F7F087F" w14:textId="33991989" w:rsidR="004A492A" w:rsidRPr="00F8252D" w:rsidRDefault="004A492A" w:rsidP="004A492A">
      <w:pPr>
        <w:tabs>
          <w:tab w:val="left" w:pos="6315"/>
        </w:tabs>
        <w:spacing w:after="0" w:line="240" w:lineRule="auto"/>
        <w:ind w:firstLine="0"/>
        <w:jc w:val="center"/>
        <w:rPr>
          <w:rFonts w:eastAsia="Calibri"/>
          <w:sz w:val="24"/>
          <w:szCs w:val="24"/>
        </w:rPr>
      </w:pPr>
    </w:p>
    <w:p w14:paraId="13755F62" w14:textId="104D4DCB" w:rsidR="004A492A" w:rsidRPr="00F8252D" w:rsidRDefault="004A492A" w:rsidP="004A492A">
      <w:pPr>
        <w:tabs>
          <w:tab w:val="left" w:pos="6315"/>
        </w:tabs>
        <w:spacing w:after="0" w:line="240" w:lineRule="auto"/>
        <w:ind w:firstLine="0"/>
        <w:jc w:val="center"/>
        <w:rPr>
          <w:rFonts w:eastAsia="Calibri"/>
          <w:sz w:val="24"/>
          <w:szCs w:val="24"/>
        </w:rPr>
      </w:pPr>
    </w:p>
    <w:p w14:paraId="00AE1BAC" w14:textId="1731B18C" w:rsidR="004A492A" w:rsidRPr="00F8252D" w:rsidRDefault="004A492A" w:rsidP="004A492A">
      <w:pPr>
        <w:tabs>
          <w:tab w:val="left" w:pos="6315"/>
        </w:tabs>
        <w:spacing w:after="0" w:line="240" w:lineRule="auto"/>
        <w:ind w:firstLine="0"/>
        <w:jc w:val="center"/>
        <w:rPr>
          <w:rFonts w:eastAsia="Calibri"/>
          <w:sz w:val="24"/>
          <w:szCs w:val="24"/>
        </w:rPr>
      </w:pPr>
    </w:p>
    <w:p w14:paraId="6874F351" w14:textId="13CDCE96" w:rsidR="004A492A" w:rsidRPr="00F8252D" w:rsidRDefault="004A492A" w:rsidP="004A492A">
      <w:pPr>
        <w:tabs>
          <w:tab w:val="left" w:pos="6315"/>
        </w:tabs>
        <w:spacing w:after="0" w:line="240" w:lineRule="auto"/>
        <w:ind w:firstLine="0"/>
        <w:jc w:val="center"/>
        <w:rPr>
          <w:rFonts w:eastAsia="Calibri"/>
          <w:sz w:val="24"/>
          <w:szCs w:val="24"/>
        </w:rPr>
      </w:pPr>
    </w:p>
    <w:p w14:paraId="2404BBEE" w14:textId="3972AD75" w:rsidR="00EB7EF6" w:rsidRPr="00F8252D" w:rsidRDefault="00EB7EF6" w:rsidP="00C07181">
      <w:pPr>
        <w:keepNext/>
        <w:pageBreakBefore/>
        <w:widowControl w:val="0"/>
        <w:spacing w:after="300" w:line="240" w:lineRule="auto"/>
        <w:ind w:firstLine="0"/>
        <w:jc w:val="center"/>
        <w:outlineLvl w:val="0"/>
        <w:rPr>
          <w:sz w:val="24"/>
          <w:szCs w:val="24"/>
        </w:rPr>
      </w:pPr>
      <w:bookmarkStart w:id="3" w:name="_Toc39558982"/>
      <w:bookmarkStart w:id="4" w:name="_Toc44051272"/>
      <w:r w:rsidRPr="00F8252D">
        <w:rPr>
          <w:sz w:val="24"/>
          <w:szCs w:val="24"/>
        </w:rPr>
        <w:lastRenderedPageBreak/>
        <w:t>Содержание</w:t>
      </w:r>
      <w:bookmarkEnd w:id="3"/>
      <w:bookmarkEnd w:id="4"/>
    </w:p>
    <w:p w14:paraId="609427A0" w14:textId="77777777" w:rsidR="004D7485" w:rsidRPr="00F8252D" w:rsidRDefault="004D7485" w:rsidP="004D7485">
      <w:pPr>
        <w:tabs>
          <w:tab w:val="left" w:pos="709"/>
        </w:tabs>
        <w:spacing w:after="0" w:line="240" w:lineRule="auto"/>
        <w:contextualSpacing/>
        <w:jc w:val="right"/>
        <w:rPr>
          <w:sz w:val="24"/>
        </w:rPr>
      </w:pPr>
      <w:r w:rsidRPr="00F8252D">
        <w:rPr>
          <w:sz w:val="24"/>
        </w:rPr>
        <w:t>стр.</w:t>
      </w:r>
    </w:p>
    <w:p w14:paraId="6F6F53D9" w14:textId="34A81880" w:rsidR="00391E66" w:rsidRPr="00391E66" w:rsidRDefault="0007567E" w:rsidP="00391E66">
      <w:pPr>
        <w:pStyle w:val="16"/>
        <w:spacing w:before="0" w:line="240" w:lineRule="auto"/>
        <w:contextualSpacing/>
        <w:rPr>
          <w:rFonts w:eastAsiaTheme="minorEastAsia"/>
          <w:b w:val="0"/>
          <w:bCs w:val="0"/>
          <w:caps w:val="0"/>
          <w:noProof/>
        </w:rPr>
      </w:pPr>
      <w:r w:rsidRPr="00391E66">
        <w:rPr>
          <w:b w:val="0"/>
          <w:bCs w:val="0"/>
        </w:rPr>
        <w:fldChar w:fldCharType="begin"/>
      </w:r>
      <w:r w:rsidRPr="00391E66">
        <w:rPr>
          <w:b w:val="0"/>
          <w:bCs w:val="0"/>
        </w:rPr>
        <w:instrText xml:space="preserve"> TOC \o "1-3" \h \z \u </w:instrText>
      </w:r>
      <w:r w:rsidRPr="00391E66">
        <w:rPr>
          <w:b w:val="0"/>
          <w:bCs w:val="0"/>
        </w:rPr>
        <w:fldChar w:fldCharType="separate"/>
      </w:r>
      <w:hyperlink w:anchor="_Toc44051272" w:history="1">
        <w:r w:rsidR="00391E66" w:rsidRPr="00391E66">
          <w:rPr>
            <w:rStyle w:val="af1"/>
            <w:b w:val="0"/>
            <w:noProof/>
          </w:rPr>
          <w:t>Содержание</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_Toc44051272 \h </w:instrText>
        </w:r>
        <w:r w:rsidR="00391E66" w:rsidRPr="00391E66">
          <w:rPr>
            <w:b w:val="0"/>
            <w:noProof/>
            <w:webHidden/>
          </w:rPr>
        </w:r>
        <w:r w:rsidR="00391E66" w:rsidRPr="00391E66">
          <w:rPr>
            <w:b w:val="0"/>
            <w:noProof/>
            <w:webHidden/>
          </w:rPr>
          <w:fldChar w:fldCharType="separate"/>
        </w:r>
        <w:r w:rsidR="005A101A">
          <w:rPr>
            <w:b w:val="0"/>
            <w:noProof/>
            <w:webHidden/>
          </w:rPr>
          <w:t>2</w:t>
        </w:r>
        <w:r w:rsidR="00391E66" w:rsidRPr="00391E66">
          <w:rPr>
            <w:b w:val="0"/>
            <w:noProof/>
            <w:webHidden/>
          </w:rPr>
          <w:fldChar w:fldCharType="end"/>
        </w:r>
      </w:hyperlink>
    </w:p>
    <w:p w14:paraId="1CF0939C" w14:textId="4BD6D287" w:rsidR="00391E66" w:rsidRPr="00391E66" w:rsidRDefault="00AB4976" w:rsidP="00391E66">
      <w:pPr>
        <w:pStyle w:val="16"/>
        <w:spacing w:before="0" w:line="240" w:lineRule="auto"/>
        <w:contextualSpacing/>
        <w:rPr>
          <w:rFonts w:eastAsiaTheme="minorEastAsia"/>
          <w:b w:val="0"/>
          <w:bCs w:val="0"/>
          <w:caps w:val="0"/>
          <w:noProof/>
        </w:rPr>
      </w:pPr>
      <w:hyperlink w:anchor="_Toc44051273" w:history="1">
        <w:r w:rsidR="00391E66" w:rsidRPr="00391E66">
          <w:rPr>
            <w:rStyle w:val="af1"/>
            <w:b w:val="0"/>
            <w:noProof/>
            <w:lang w:eastAsia="x-none"/>
          </w:rPr>
          <w:t>Список сокращений</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_Toc44051273 \h </w:instrText>
        </w:r>
        <w:r w:rsidR="00391E66" w:rsidRPr="00391E66">
          <w:rPr>
            <w:b w:val="0"/>
            <w:noProof/>
            <w:webHidden/>
          </w:rPr>
        </w:r>
        <w:r w:rsidR="00391E66" w:rsidRPr="00391E66">
          <w:rPr>
            <w:b w:val="0"/>
            <w:noProof/>
            <w:webHidden/>
          </w:rPr>
          <w:fldChar w:fldCharType="separate"/>
        </w:r>
        <w:r w:rsidR="005A101A">
          <w:rPr>
            <w:b w:val="0"/>
            <w:noProof/>
            <w:webHidden/>
          </w:rPr>
          <w:t>7</w:t>
        </w:r>
        <w:r w:rsidR="00391E66" w:rsidRPr="00391E66">
          <w:rPr>
            <w:b w:val="0"/>
            <w:noProof/>
            <w:webHidden/>
          </w:rPr>
          <w:fldChar w:fldCharType="end"/>
        </w:r>
      </w:hyperlink>
    </w:p>
    <w:p w14:paraId="545B912D" w14:textId="34B9F4ED" w:rsidR="00391E66" w:rsidRPr="00391E66" w:rsidRDefault="00AB4976" w:rsidP="00391E66">
      <w:pPr>
        <w:pStyle w:val="16"/>
        <w:spacing w:before="0" w:line="240" w:lineRule="auto"/>
        <w:contextualSpacing/>
        <w:rPr>
          <w:rFonts w:eastAsiaTheme="minorEastAsia"/>
          <w:b w:val="0"/>
          <w:bCs w:val="0"/>
          <w:caps w:val="0"/>
          <w:noProof/>
        </w:rPr>
      </w:pPr>
      <w:hyperlink w:anchor="_Toc44051274" w:history="1">
        <w:r w:rsidR="00391E66" w:rsidRPr="00391E66">
          <w:rPr>
            <w:rStyle w:val="af1"/>
            <w:b w:val="0"/>
            <w:noProof/>
          </w:rPr>
          <w:t>1</w:t>
        </w:r>
        <w:r w:rsidR="00391E66" w:rsidRPr="00391E66">
          <w:rPr>
            <w:rFonts w:eastAsiaTheme="minorEastAsia"/>
            <w:b w:val="0"/>
            <w:bCs w:val="0"/>
            <w:caps w:val="0"/>
            <w:noProof/>
          </w:rPr>
          <w:tab/>
        </w:r>
        <w:r w:rsidR="00391E66" w:rsidRPr="00391E66">
          <w:rPr>
            <w:rStyle w:val="af1"/>
            <w:b w:val="0"/>
            <w:noProof/>
          </w:rPr>
          <w:t>Раздел 1. Показатели существующего и перспективного спроса на тепловую энергию (мощность) и теплоноситель в установленных границах территории с.п. Лыхма</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_Toc44051274 \h </w:instrText>
        </w:r>
        <w:r w:rsidR="00391E66" w:rsidRPr="00391E66">
          <w:rPr>
            <w:b w:val="0"/>
            <w:noProof/>
            <w:webHidden/>
          </w:rPr>
        </w:r>
        <w:r w:rsidR="00391E66" w:rsidRPr="00391E66">
          <w:rPr>
            <w:b w:val="0"/>
            <w:noProof/>
            <w:webHidden/>
          </w:rPr>
          <w:fldChar w:fldCharType="separate"/>
        </w:r>
        <w:r w:rsidR="005A101A">
          <w:rPr>
            <w:b w:val="0"/>
            <w:noProof/>
            <w:webHidden/>
          </w:rPr>
          <w:t>10</w:t>
        </w:r>
        <w:r w:rsidR="00391E66" w:rsidRPr="00391E66">
          <w:rPr>
            <w:b w:val="0"/>
            <w:noProof/>
            <w:webHidden/>
          </w:rPr>
          <w:fldChar w:fldCharType="end"/>
        </w:r>
      </w:hyperlink>
    </w:p>
    <w:p w14:paraId="57DD4C74" w14:textId="63003984" w:rsidR="00391E66" w:rsidRPr="00391E66" w:rsidRDefault="00AB4976" w:rsidP="00391E66">
      <w:pPr>
        <w:pStyle w:val="24"/>
        <w:rPr>
          <w:rFonts w:eastAsiaTheme="minorEastAsia"/>
          <w:b w:val="0"/>
          <w:bCs w:val="0"/>
        </w:rPr>
      </w:pPr>
      <w:hyperlink w:anchor="_Toc44051275" w:history="1">
        <w:r w:rsidR="00391E66" w:rsidRPr="00391E66">
          <w:rPr>
            <w:rStyle w:val="af1"/>
            <w:b w:val="0"/>
          </w:rPr>
          <w:t>1.1</w:t>
        </w:r>
        <w:r w:rsidR="00391E66" w:rsidRPr="00391E66">
          <w:rPr>
            <w:rFonts w:eastAsiaTheme="minorEastAsia"/>
            <w:b w:val="0"/>
            <w:bCs w:val="0"/>
          </w:rPr>
          <w:tab/>
        </w:r>
        <w:r w:rsidR="00391E66" w:rsidRPr="00391E66">
          <w:rPr>
            <w:rStyle w:val="af1"/>
            <w:b w:val="0"/>
          </w:rPr>
          <w:t>Величины существующей отапливаемой площади строительных фондов и приросты площади строительных фондов по расчётным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_Toc44051275 \h </w:instrText>
        </w:r>
        <w:r w:rsidR="00391E66" w:rsidRPr="00391E66">
          <w:rPr>
            <w:b w:val="0"/>
            <w:webHidden/>
          </w:rPr>
        </w:r>
        <w:r w:rsidR="00391E66" w:rsidRPr="00391E66">
          <w:rPr>
            <w:b w:val="0"/>
            <w:webHidden/>
          </w:rPr>
          <w:fldChar w:fldCharType="separate"/>
        </w:r>
        <w:r w:rsidR="005A101A">
          <w:rPr>
            <w:b w:val="0"/>
            <w:webHidden/>
          </w:rPr>
          <w:t>10</w:t>
        </w:r>
        <w:r w:rsidR="00391E66" w:rsidRPr="00391E66">
          <w:rPr>
            <w:b w:val="0"/>
            <w:webHidden/>
          </w:rPr>
          <w:fldChar w:fldCharType="end"/>
        </w:r>
      </w:hyperlink>
    </w:p>
    <w:p w14:paraId="5FCAE790" w14:textId="3BFF2678" w:rsidR="00391E66" w:rsidRPr="00391E66" w:rsidRDefault="00AB4976" w:rsidP="00391E66">
      <w:pPr>
        <w:pStyle w:val="24"/>
        <w:rPr>
          <w:rFonts w:eastAsiaTheme="minorEastAsia"/>
          <w:b w:val="0"/>
          <w:bCs w:val="0"/>
        </w:rPr>
      </w:pPr>
      <w:hyperlink w:anchor="_Toc44051276" w:history="1">
        <w:r w:rsidR="00391E66" w:rsidRPr="00391E66">
          <w:rPr>
            <w:rStyle w:val="af1"/>
            <w:b w:val="0"/>
          </w:rPr>
          <w:t>1.2</w:t>
        </w:r>
        <w:r w:rsidR="00391E66" w:rsidRPr="00391E66">
          <w:rPr>
            <w:rFonts w:eastAsiaTheme="minorEastAsia"/>
            <w:b w:val="0"/>
            <w:bCs w:val="0"/>
          </w:rPr>
          <w:tab/>
        </w:r>
        <w:r w:rsidR="00391E66" w:rsidRPr="00391E66">
          <w:rPr>
            <w:rStyle w:val="af1"/>
            <w:b w:val="0"/>
          </w:rPr>
          <w:t>Существующие и перспективные объёмы потребления тепловой энергии (мощности) и теплоносителя с разделением по видам теплопотребления в каждом расчётном элементе территориального деления на каждом этапе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_Toc44051276 \h </w:instrText>
        </w:r>
        <w:r w:rsidR="00391E66" w:rsidRPr="00391E66">
          <w:rPr>
            <w:b w:val="0"/>
            <w:webHidden/>
          </w:rPr>
        </w:r>
        <w:r w:rsidR="00391E66" w:rsidRPr="00391E66">
          <w:rPr>
            <w:b w:val="0"/>
            <w:webHidden/>
          </w:rPr>
          <w:fldChar w:fldCharType="separate"/>
        </w:r>
        <w:r w:rsidR="005A101A">
          <w:rPr>
            <w:b w:val="0"/>
            <w:webHidden/>
          </w:rPr>
          <w:t>10</w:t>
        </w:r>
        <w:r w:rsidR="00391E66" w:rsidRPr="00391E66">
          <w:rPr>
            <w:b w:val="0"/>
            <w:webHidden/>
          </w:rPr>
          <w:fldChar w:fldCharType="end"/>
        </w:r>
      </w:hyperlink>
    </w:p>
    <w:p w14:paraId="06226EF6" w14:textId="5AF04669" w:rsidR="00391E66" w:rsidRPr="00391E66" w:rsidRDefault="00AB4976" w:rsidP="00391E66">
      <w:pPr>
        <w:pStyle w:val="24"/>
        <w:rPr>
          <w:rFonts w:eastAsiaTheme="minorEastAsia"/>
          <w:b w:val="0"/>
          <w:bCs w:val="0"/>
        </w:rPr>
      </w:pPr>
      <w:hyperlink w:anchor="_Toc44051277" w:history="1">
        <w:r w:rsidR="00391E66" w:rsidRPr="00391E66">
          <w:rPr>
            <w:rStyle w:val="af1"/>
            <w:b w:val="0"/>
          </w:rPr>
          <w:t>1.3</w:t>
        </w:r>
        <w:r w:rsidR="00391E66" w:rsidRPr="00391E66">
          <w:rPr>
            <w:rFonts w:eastAsiaTheme="minorEastAsia"/>
            <w:b w:val="0"/>
            <w:bCs w:val="0"/>
          </w:rPr>
          <w:tab/>
        </w:r>
        <w:r w:rsidR="00391E66" w:rsidRPr="00391E66">
          <w:rPr>
            <w:rStyle w:val="af1"/>
            <w:b w:val="0"/>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_Toc44051277 \h </w:instrText>
        </w:r>
        <w:r w:rsidR="00391E66" w:rsidRPr="00391E66">
          <w:rPr>
            <w:b w:val="0"/>
            <w:webHidden/>
          </w:rPr>
        </w:r>
        <w:r w:rsidR="00391E66" w:rsidRPr="00391E66">
          <w:rPr>
            <w:b w:val="0"/>
            <w:webHidden/>
          </w:rPr>
          <w:fldChar w:fldCharType="separate"/>
        </w:r>
        <w:r w:rsidR="005A101A">
          <w:rPr>
            <w:b w:val="0"/>
            <w:webHidden/>
          </w:rPr>
          <w:t>13</w:t>
        </w:r>
        <w:r w:rsidR="00391E66" w:rsidRPr="00391E66">
          <w:rPr>
            <w:b w:val="0"/>
            <w:webHidden/>
          </w:rPr>
          <w:fldChar w:fldCharType="end"/>
        </w:r>
      </w:hyperlink>
    </w:p>
    <w:p w14:paraId="72077934" w14:textId="3B68B9C8" w:rsidR="00391E66" w:rsidRPr="00391E66" w:rsidRDefault="00AB4976" w:rsidP="00391E66">
      <w:pPr>
        <w:pStyle w:val="24"/>
        <w:rPr>
          <w:rFonts w:eastAsiaTheme="minorEastAsia"/>
          <w:b w:val="0"/>
          <w:bCs w:val="0"/>
        </w:rPr>
      </w:pPr>
      <w:hyperlink w:anchor="_Toc44051278" w:history="1">
        <w:r w:rsidR="00391E66" w:rsidRPr="00391E66">
          <w:rPr>
            <w:rStyle w:val="af1"/>
            <w:b w:val="0"/>
          </w:rPr>
          <w:t>1.4</w:t>
        </w:r>
        <w:r w:rsidR="00391E66" w:rsidRPr="00391E66">
          <w:rPr>
            <w:rFonts w:eastAsiaTheme="minorEastAsia"/>
            <w:b w:val="0"/>
            <w:bCs w:val="0"/>
          </w:rPr>
          <w:tab/>
        </w:r>
        <w:r w:rsidR="00391E66" w:rsidRPr="00391E66">
          <w:rPr>
            <w:rStyle w:val="af1"/>
            <w:b w:val="0"/>
          </w:rPr>
          <w:t>Существующие и перспективные величины средневзвешенной плотности тепловой нагрузки в каждом расчётном элементе территориального деления, зоне действия каждого источника тепловой энергии, каждой системе теплоснабжения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_Toc44051278 \h </w:instrText>
        </w:r>
        <w:r w:rsidR="00391E66" w:rsidRPr="00391E66">
          <w:rPr>
            <w:b w:val="0"/>
            <w:webHidden/>
          </w:rPr>
        </w:r>
        <w:r w:rsidR="00391E66" w:rsidRPr="00391E66">
          <w:rPr>
            <w:b w:val="0"/>
            <w:webHidden/>
          </w:rPr>
          <w:fldChar w:fldCharType="separate"/>
        </w:r>
        <w:r w:rsidR="005A101A">
          <w:rPr>
            <w:b w:val="0"/>
            <w:webHidden/>
          </w:rPr>
          <w:t>13</w:t>
        </w:r>
        <w:r w:rsidR="00391E66" w:rsidRPr="00391E66">
          <w:rPr>
            <w:b w:val="0"/>
            <w:webHidden/>
          </w:rPr>
          <w:fldChar w:fldCharType="end"/>
        </w:r>
      </w:hyperlink>
    </w:p>
    <w:p w14:paraId="23C1B5AE" w14:textId="52325E9A" w:rsidR="00391E66" w:rsidRPr="00391E66" w:rsidRDefault="00AB4976" w:rsidP="00391E66">
      <w:pPr>
        <w:pStyle w:val="16"/>
        <w:spacing w:before="0" w:line="240" w:lineRule="auto"/>
        <w:contextualSpacing/>
        <w:rPr>
          <w:rFonts w:eastAsiaTheme="minorEastAsia"/>
          <w:b w:val="0"/>
          <w:bCs w:val="0"/>
          <w:caps w:val="0"/>
          <w:noProof/>
        </w:rPr>
      </w:pPr>
      <w:hyperlink w:anchor="_Toc44051279" w:history="1">
        <w:r w:rsidR="00391E66" w:rsidRPr="00391E66">
          <w:rPr>
            <w:rStyle w:val="af1"/>
            <w:b w:val="0"/>
            <w:noProof/>
          </w:rPr>
          <w:t>2</w:t>
        </w:r>
        <w:r w:rsidR="00391E66" w:rsidRPr="00391E66">
          <w:rPr>
            <w:rFonts w:eastAsiaTheme="minorEastAsia"/>
            <w:b w:val="0"/>
            <w:bCs w:val="0"/>
            <w:caps w:val="0"/>
            <w:noProof/>
          </w:rPr>
          <w:tab/>
        </w:r>
        <w:r w:rsidR="00391E66" w:rsidRPr="00391E66">
          <w:rPr>
            <w:rStyle w:val="af1"/>
            <w:b w:val="0"/>
            <w:noProof/>
          </w:rPr>
          <w:t>Раздел 2. Существующие и перспективные балансы тепловой мощности источников тепловой энергии и тепловой нагрузки потребителей</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_Toc44051279 \h </w:instrText>
        </w:r>
        <w:r w:rsidR="00391E66" w:rsidRPr="00391E66">
          <w:rPr>
            <w:b w:val="0"/>
            <w:noProof/>
            <w:webHidden/>
          </w:rPr>
        </w:r>
        <w:r w:rsidR="00391E66" w:rsidRPr="00391E66">
          <w:rPr>
            <w:b w:val="0"/>
            <w:noProof/>
            <w:webHidden/>
          </w:rPr>
          <w:fldChar w:fldCharType="separate"/>
        </w:r>
        <w:r w:rsidR="005A101A">
          <w:rPr>
            <w:b w:val="0"/>
            <w:noProof/>
            <w:webHidden/>
          </w:rPr>
          <w:t>15</w:t>
        </w:r>
        <w:r w:rsidR="00391E66" w:rsidRPr="00391E66">
          <w:rPr>
            <w:b w:val="0"/>
            <w:noProof/>
            <w:webHidden/>
          </w:rPr>
          <w:fldChar w:fldCharType="end"/>
        </w:r>
      </w:hyperlink>
    </w:p>
    <w:p w14:paraId="59639C5E" w14:textId="2660A2D1" w:rsidR="00391E66" w:rsidRPr="00391E66" w:rsidRDefault="00AB4976" w:rsidP="00391E66">
      <w:pPr>
        <w:pStyle w:val="24"/>
        <w:rPr>
          <w:rFonts w:eastAsiaTheme="minorEastAsia"/>
          <w:b w:val="0"/>
          <w:bCs w:val="0"/>
        </w:rPr>
      </w:pPr>
      <w:hyperlink w:anchor="_Toc44051280" w:history="1">
        <w:r w:rsidR="00391E66" w:rsidRPr="00391E66">
          <w:rPr>
            <w:rStyle w:val="af1"/>
            <w:b w:val="0"/>
          </w:rPr>
          <w:t>2.1</w:t>
        </w:r>
        <w:r w:rsidR="00391E66" w:rsidRPr="00391E66">
          <w:rPr>
            <w:rFonts w:eastAsiaTheme="minorEastAsia"/>
            <w:b w:val="0"/>
            <w:bCs w:val="0"/>
          </w:rPr>
          <w:tab/>
        </w:r>
        <w:r w:rsidR="00391E66" w:rsidRPr="00391E66">
          <w:rPr>
            <w:rStyle w:val="af1"/>
            <w:b w:val="0"/>
          </w:rPr>
          <w:t>Существующие и перспективные зоны действия систем теплоснабжения и источников тепловой энергии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_Toc44051280 \h </w:instrText>
        </w:r>
        <w:r w:rsidR="00391E66" w:rsidRPr="00391E66">
          <w:rPr>
            <w:b w:val="0"/>
            <w:webHidden/>
          </w:rPr>
        </w:r>
        <w:r w:rsidR="00391E66" w:rsidRPr="00391E66">
          <w:rPr>
            <w:b w:val="0"/>
            <w:webHidden/>
          </w:rPr>
          <w:fldChar w:fldCharType="separate"/>
        </w:r>
        <w:r w:rsidR="005A101A">
          <w:rPr>
            <w:b w:val="0"/>
            <w:webHidden/>
          </w:rPr>
          <w:t>15</w:t>
        </w:r>
        <w:r w:rsidR="00391E66" w:rsidRPr="00391E66">
          <w:rPr>
            <w:b w:val="0"/>
            <w:webHidden/>
          </w:rPr>
          <w:fldChar w:fldCharType="end"/>
        </w:r>
      </w:hyperlink>
    </w:p>
    <w:p w14:paraId="5D7298EA" w14:textId="5B9EB516" w:rsidR="00391E66" w:rsidRPr="00391E66" w:rsidRDefault="00AB4976" w:rsidP="00391E66">
      <w:pPr>
        <w:pStyle w:val="24"/>
        <w:rPr>
          <w:rFonts w:eastAsiaTheme="minorEastAsia"/>
          <w:b w:val="0"/>
          <w:bCs w:val="0"/>
        </w:rPr>
      </w:pPr>
      <w:hyperlink w:anchor="_Toc44051281" w:history="1">
        <w:r w:rsidR="00391E66" w:rsidRPr="00391E66">
          <w:rPr>
            <w:rStyle w:val="af1"/>
            <w:b w:val="0"/>
          </w:rPr>
          <w:t>2.2</w:t>
        </w:r>
        <w:r w:rsidR="00391E66" w:rsidRPr="00391E66">
          <w:rPr>
            <w:rFonts w:eastAsiaTheme="minorEastAsia"/>
            <w:b w:val="0"/>
            <w:bCs w:val="0"/>
          </w:rPr>
          <w:tab/>
        </w:r>
        <w:r w:rsidR="00391E66" w:rsidRPr="00391E66">
          <w:rPr>
            <w:rStyle w:val="af1"/>
            <w:b w:val="0"/>
          </w:rPr>
          <w:t>Существующие и перспективные зоны действия индивидуальных источников тепловой энергии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_Toc44051281 \h </w:instrText>
        </w:r>
        <w:r w:rsidR="00391E66" w:rsidRPr="00391E66">
          <w:rPr>
            <w:b w:val="0"/>
            <w:webHidden/>
          </w:rPr>
        </w:r>
        <w:r w:rsidR="00391E66" w:rsidRPr="00391E66">
          <w:rPr>
            <w:b w:val="0"/>
            <w:webHidden/>
          </w:rPr>
          <w:fldChar w:fldCharType="separate"/>
        </w:r>
        <w:r w:rsidR="005A101A">
          <w:rPr>
            <w:b w:val="0"/>
            <w:webHidden/>
          </w:rPr>
          <w:t>16</w:t>
        </w:r>
        <w:r w:rsidR="00391E66" w:rsidRPr="00391E66">
          <w:rPr>
            <w:b w:val="0"/>
            <w:webHidden/>
          </w:rPr>
          <w:fldChar w:fldCharType="end"/>
        </w:r>
      </w:hyperlink>
    </w:p>
    <w:p w14:paraId="10612FE3" w14:textId="7ECD6821" w:rsidR="00391E66" w:rsidRPr="00391E66" w:rsidRDefault="00AB4976" w:rsidP="00391E66">
      <w:pPr>
        <w:pStyle w:val="24"/>
        <w:rPr>
          <w:rFonts w:eastAsiaTheme="minorEastAsia"/>
          <w:b w:val="0"/>
          <w:bCs w:val="0"/>
        </w:rPr>
      </w:pPr>
      <w:hyperlink w:anchor="_Toc44051282" w:history="1">
        <w:r w:rsidR="00391E66" w:rsidRPr="00391E66">
          <w:rPr>
            <w:rStyle w:val="af1"/>
            <w:b w:val="0"/>
          </w:rPr>
          <w:t>2.3</w:t>
        </w:r>
        <w:r w:rsidR="00391E66" w:rsidRPr="00391E66">
          <w:rPr>
            <w:rFonts w:eastAsiaTheme="minorEastAsia"/>
            <w:b w:val="0"/>
            <w:bCs w:val="0"/>
          </w:rPr>
          <w:tab/>
        </w:r>
        <w:r w:rsidR="00391E66" w:rsidRPr="00391E66">
          <w:rPr>
            <w:rStyle w:val="af1"/>
            <w:b w:val="0"/>
          </w:rPr>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_Toc44051282 \h </w:instrText>
        </w:r>
        <w:r w:rsidR="00391E66" w:rsidRPr="00391E66">
          <w:rPr>
            <w:b w:val="0"/>
            <w:webHidden/>
          </w:rPr>
        </w:r>
        <w:r w:rsidR="00391E66" w:rsidRPr="00391E66">
          <w:rPr>
            <w:b w:val="0"/>
            <w:webHidden/>
          </w:rPr>
          <w:fldChar w:fldCharType="separate"/>
        </w:r>
        <w:r w:rsidR="005A101A">
          <w:rPr>
            <w:b w:val="0"/>
            <w:webHidden/>
          </w:rPr>
          <w:t>16</w:t>
        </w:r>
        <w:r w:rsidR="00391E66" w:rsidRPr="00391E66">
          <w:rPr>
            <w:b w:val="0"/>
            <w:webHidden/>
          </w:rPr>
          <w:fldChar w:fldCharType="end"/>
        </w:r>
      </w:hyperlink>
    </w:p>
    <w:p w14:paraId="7B76D9FF" w14:textId="677CBC94" w:rsidR="00391E66" w:rsidRPr="00391E66" w:rsidRDefault="00AB4976" w:rsidP="00391E66">
      <w:pPr>
        <w:pStyle w:val="24"/>
        <w:rPr>
          <w:rFonts w:eastAsiaTheme="minorEastAsia"/>
          <w:b w:val="0"/>
          <w:bCs w:val="0"/>
        </w:rPr>
      </w:pPr>
      <w:hyperlink w:anchor="_Toc44051283" w:history="1">
        <w:r w:rsidR="00391E66" w:rsidRPr="00391E66">
          <w:rPr>
            <w:rStyle w:val="af1"/>
            <w:b w:val="0"/>
          </w:rPr>
          <w:t>2.4</w:t>
        </w:r>
        <w:r w:rsidR="00391E66" w:rsidRPr="00391E66">
          <w:rPr>
            <w:rFonts w:eastAsiaTheme="minorEastAsia"/>
            <w:b w:val="0"/>
            <w:bCs w:val="0"/>
          </w:rPr>
          <w:tab/>
        </w:r>
        <w:r w:rsidR="00391E66" w:rsidRPr="00391E66">
          <w:rPr>
            <w:rStyle w:val="af1"/>
            <w:b w:val="0"/>
          </w:rPr>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городских округов либо в границах городского округа и города федерального значения или городских округов и города федерального значения, с указанием величины тепловой нагрузки для потребителей каждого городского округа, города федерального назначения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_Toc44051283 \h </w:instrText>
        </w:r>
        <w:r w:rsidR="00391E66" w:rsidRPr="00391E66">
          <w:rPr>
            <w:b w:val="0"/>
            <w:webHidden/>
          </w:rPr>
        </w:r>
        <w:r w:rsidR="00391E66" w:rsidRPr="00391E66">
          <w:rPr>
            <w:b w:val="0"/>
            <w:webHidden/>
          </w:rPr>
          <w:fldChar w:fldCharType="separate"/>
        </w:r>
        <w:r w:rsidR="005A101A">
          <w:rPr>
            <w:b w:val="0"/>
            <w:webHidden/>
          </w:rPr>
          <w:t>19</w:t>
        </w:r>
        <w:r w:rsidR="00391E66" w:rsidRPr="00391E66">
          <w:rPr>
            <w:b w:val="0"/>
            <w:webHidden/>
          </w:rPr>
          <w:fldChar w:fldCharType="end"/>
        </w:r>
      </w:hyperlink>
    </w:p>
    <w:p w14:paraId="1996173B" w14:textId="4B8E0ED3" w:rsidR="00391E66" w:rsidRPr="00391E66" w:rsidRDefault="00AB4976" w:rsidP="00391E66">
      <w:pPr>
        <w:pStyle w:val="24"/>
        <w:rPr>
          <w:rFonts w:eastAsiaTheme="minorEastAsia"/>
          <w:b w:val="0"/>
          <w:bCs w:val="0"/>
        </w:rPr>
      </w:pPr>
      <w:hyperlink w:anchor="_Toc44051284" w:history="1">
        <w:r w:rsidR="00391E66" w:rsidRPr="00391E66">
          <w:rPr>
            <w:rStyle w:val="af1"/>
            <w:b w:val="0"/>
          </w:rPr>
          <w:t>2.5</w:t>
        </w:r>
        <w:r w:rsidR="00391E66" w:rsidRPr="00391E66">
          <w:rPr>
            <w:rFonts w:eastAsiaTheme="minorEastAsia"/>
            <w:b w:val="0"/>
            <w:bCs w:val="0"/>
          </w:rPr>
          <w:tab/>
        </w:r>
        <w:r w:rsidR="00391E66" w:rsidRPr="00391E66">
          <w:rPr>
            <w:rStyle w:val="af1"/>
            <w:b w:val="0"/>
          </w:rPr>
          <w:t>Радиус эффективного теплоснабжения, определяемый в соответствии с методическими указаниями по разработке схем теплоснабжения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_Toc44051284 \h </w:instrText>
        </w:r>
        <w:r w:rsidR="00391E66" w:rsidRPr="00391E66">
          <w:rPr>
            <w:b w:val="0"/>
            <w:webHidden/>
          </w:rPr>
        </w:r>
        <w:r w:rsidR="00391E66" w:rsidRPr="00391E66">
          <w:rPr>
            <w:b w:val="0"/>
            <w:webHidden/>
          </w:rPr>
          <w:fldChar w:fldCharType="separate"/>
        </w:r>
        <w:r w:rsidR="005A101A">
          <w:rPr>
            <w:b w:val="0"/>
            <w:webHidden/>
          </w:rPr>
          <w:t>19</w:t>
        </w:r>
        <w:r w:rsidR="00391E66" w:rsidRPr="00391E66">
          <w:rPr>
            <w:b w:val="0"/>
            <w:webHidden/>
          </w:rPr>
          <w:fldChar w:fldCharType="end"/>
        </w:r>
      </w:hyperlink>
    </w:p>
    <w:p w14:paraId="2E05F532" w14:textId="3B21107C" w:rsidR="00391E66" w:rsidRPr="00391E66" w:rsidRDefault="00AB4976" w:rsidP="00391E66">
      <w:pPr>
        <w:pStyle w:val="24"/>
        <w:rPr>
          <w:rFonts w:eastAsiaTheme="minorEastAsia"/>
          <w:b w:val="0"/>
          <w:bCs w:val="0"/>
        </w:rPr>
      </w:pPr>
      <w:hyperlink w:anchor="_Toc44051285" w:history="1">
        <w:r w:rsidR="00391E66" w:rsidRPr="00391E66">
          <w:rPr>
            <w:rStyle w:val="af1"/>
            <w:b w:val="0"/>
          </w:rPr>
          <w:t>2.6</w:t>
        </w:r>
        <w:r w:rsidR="00391E66" w:rsidRPr="00391E66">
          <w:rPr>
            <w:rFonts w:eastAsiaTheme="minorEastAsia"/>
            <w:b w:val="0"/>
            <w:bCs w:val="0"/>
          </w:rPr>
          <w:tab/>
        </w:r>
        <w:r w:rsidR="00391E66" w:rsidRPr="00391E66">
          <w:rPr>
            <w:rStyle w:val="af1"/>
            <w:b w:val="0"/>
          </w:rPr>
          <w:t>Существующие и перспективные значения установленной тепловой мощности основного оборудования источника (источников) тепловой энергии на территории с.п. Лыхма</w:t>
        </w:r>
        <w:r w:rsidR="00391E66" w:rsidRPr="00391E66">
          <w:rPr>
            <w:b w:val="0"/>
            <w:webHidden/>
          </w:rPr>
          <w:tab/>
        </w:r>
        <w:r w:rsidR="00DB1488">
          <w:rPr>
            <w:b w:val="0"/>
            <w:webHidden/>
          </w:rPr>
          <w:tab/>
        </w:r>
        <w:r w:rsidR="00DB1488">
          <w:rPr>
            <w:b w:val="0"/>
            <w:webHidden/>
          </w:rPr>
          <w:tab/>
        </w:r>
        <w:r w:rsidR="00391E66" w:rsidRPr="00391E66">
          <w:rPr>
            <w:b w:val="0"/>
            <w:webHidden/>
          </w:rPr>
          <w:fldChar w:fldCharType="begin"/>
        </w:r>
        <w:r w:rsidR="00391E66" w:rsidRPr="00391E66">
          <w:rPr>
            <w:b w:val="0"/>
            <w:webHidden/>
          </w:rPr>
          <w:instrText xml:space="preserve"> PAGEREF _Toc44051285 \h </w:instrText>
        </w:r>
        <w:r w:rsidR="00391E66" w:rsidRPr="00391E66">
          <w:rPr>
            <w:b w:val="0"/>
            <w:webHidden/>
          </w:rPr>
        </w:r>
        <w:r w:rsidR="00391E66" w:rsidRPr="00391E66">
          <w:rPr>
            <w:b w:val="0"/>
            <w:webHidden/>
          </w:rPr>
          <w:fldChar w:fldCharType="separate"/>
        </w:r>
        <w:r w:rsidR="005A101A">
          <w:rPr>
            <w:b w:val="0"/>
            <w:webHidden/>
          </w:rPr>
          <w:t>21</w:t>
        </w:r>
        <w:r w:rsidR="00391E66" w:rsidRPr="00391E66">
          <w:rPr>
            <w:b w:val="0"/>
            <w:webHidden/>
          </w:rPr>
          <w:fldChar w:fldCharType="end"/>
        </w:r>
      </w:hyperlink>
    </w:p>
    <w:p w14:paraId="359C52EF" w14:textId="672BEB31" w:rsidR="00391E66" w:rsidRPr="00391E66" w:rsidRDefault="00AB4976" w:rsidP="00391E66">
      <w:pPr>
        <w:pStyle w:val="24"/>
        <w:rPr>
          <w:rFonts w:eastAsiaTheme="minorEastAsia"/>
          <w:b w:val="0"/>
          <w:bCs w:val="0"/>
        </w:rPr>
      </w:pPr>
      <w:hyperlink w:anchor="_Toc44051286" w:history="1">
        <w:r w:rsidR="00391E66" w:rsidRPr="00391E66">
          <w:rPr>
            <w:rStyle w:val="af1"/>
            <w:b w:val="0"/>
          </w:rPr>
          <w:t>2.7</w:t>
        </w:r>
        <w:r w:rsidR="00391E66" w:rsidRPr="00391E66">
          <w:rPr>
            <w:rFonts w:eastAsiaTheme="minorEastAsia"/>
            <w:b w:val="0"/>
            <w:bCs w:val="0"/>
          </w:rPr>
          <w:tab/>
        </w:r>
        <w:r w:rsidR="00391E66" w:rsidRPr="00391E66">
          <w:rPr>
            <w:rStyle w:val="af1"/>
            <w:b w:val="0"/>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_Toc44051286 \h </w:instrText>
        </w:r>
        <w:r w:rsidR="00391E66" w:rsidRPr="00391E66">
          <w:rPr>
            <w:b w:val="0"/>
            <w:webHidden/>
          </w:rPr>
        </w:r>
        <w:r w:rsidR="00391E66" w:rsidRPr="00391E66">
          <w:rPr>
            <w:b w:val="0"/>
            <w:webHidden/>
          </w:rPr>
          <w:fldChar w:fldCharType="separate"/>
        </w:r>
        <w:r w:rsidR="005A101A">
          <w:rPr>
            <w:b w:val="0"/>
            <w:webHidden/>
          </w:rPr>
          <w:t>22</w:t>
        </w:r>
        <w:r w:rsidR="00391E66" w:rsidRPr="00391E66">
          <w:rPr>
            <w:b w:val="0"/>
            <w:webHidden/>
          </w:rPr>
          <w:fldChar w:fldCharType="end"/>
        </w:r>
      </w:hyperlink>
    </w:p>
    <w:p w14:paraId="49267783" w14:textId="3902B878" w:rsidR="00391E66" w:rsidRPr="00391E66" w:rsidRDefault="00AB4976" w:rsidP="00391E66">
      <w:pPr>
        <w:pStyle w:val="24"/>
        <w:rPr>
          <w:rFonts w:eastAsiaTheme="minorEastAsia"/>
          <w:b w:val="0"/>
          <w:bCs w:val="0"/>
        </w:rPr>
      </w:pPr>
      <w:hyperlink w:anchor="_Toc44051287" w:history="1">
        <w:r w:rsidR="00391E66" w:rsidRPr="00391E66">
          <w:rPr>
            <w:rStyle w:val="af1"/>
            <w:b w:val="0"/>
          </w:rPr>
          <w:t>2.8</w:t>
        </w:r>
        <w:r w:rsidR="00391E66" w:rsidRPr="00391E66">
          <w:rPr>
            <w:rFonts w:eastAsiaTheme="minorEastAsia"/>
            <w:b w:val="0"/>
            <w:bCs w:val="0"/>
          </w:rPr>
          <w:tab/>
        </w:r>
        <w:r w:rsidR="00391E66" w:rsidRPr="00391E66">
          <w:rPr>
            <w:rStyle w:val="af1"/>
            <w:b w:val="0"/>
          </w:rPr>
          <w:t>Существующие и перспективные затраты тепловой мощности на собственные и хозяйственные нужды источников тепловой энергии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_Toc44051287 \h </w:instrText>
        </w:r>
        <w:r w:rsidR="00391E66" w:rsidRPr="00391E66">
          <w:rPr>
            <w:b w:val="0"/>
            <w:webHidden/>
          </w:rPr>
        </w:r>
        <w:r w:rsidR="00391E66" w:rsidRPr="00391E66">
          <w:rPr>
            <w:b w:val="0"/>
            <w:webHidden/>
          </w:rPr>
          <w:fldChar w:fldCharType="separate"/>
        </w:r>
        <w:r w:rsidR="005A101A">
          <w:rPr>
            <w:b w:val="0"/>
            <w:webHidden/>
          </w:rPr>
          <w:t>23</w:t>
        </w:r>
        <w:r w:rsidR="00391E66" w:rsidRPr="00391E66">
          <w:rPr>
            <w:b w:val="0"/>
            <w:webHidden/>
          </w:rPr>
          <w:fldChar w:fldCharType="end"/>
        </w:r>
      </w:hyperlink>
    </w:p>
    <w:p w14:paraId="63C3AA83" w14:textId="13096E1B" w:rsidR="00391E66" w:rsidRPr="00391E66" w:rsidRDefault="00AB4976" w:rsidP="00391E66">
      <w:pPr>
        <w:pStyle w:val="24"/>
        <w:rPr>
          <w:rFonts w:eastAsiaTheme="minorEastAsia"/>
          <w:b w:val="0"/>
          <w:bCs w:val="0"/>
        </w:rPr>
      </w:pPr>
      <w:hyperlink w:anchor="_Toc44051288" w:history="1">
        <w:r w:rsidR="00391E66" w:rsidRPr="00391E66">
          <w:rPr>
            <w:rStyle w:val="af1"/>
            <w:b w:val="0"/>
          </w:rPr>
          <w:t>2.9</w:t>
        </w:r>
        <w:r w:rsidR="00391E66" w:rsidRPr="00391E66">
          <w:rPr>
            <w:rFonts w:eastAsiaTheme="minorEastAsia"/>
            <w:b w:val="0"/>
            <w:bCs w:val="0"/>
          </w:rPr>
          <w:tab/>
        </w:r>
        <w:r w:rsidR="00391E66" w:rsidRPr="00391E66">
          <w:rPr>
            <w:rStyle w:val="af1"/>
            <w:b w:val="0"/>
          </w:rPr>
          <w:t>Существующие и перспективные значения тепловой мощности нетто источников тепловой энергии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_Toc44051288 \h </w:instrText>
        </w:r>
        <w:r w:rsidR="00391E66" w:rsidRPr="00391E66">
          <w:rPr>
            <w:b w:val="0"/>
            <w:webHidden/>
          </w:rPr>
        </w:r>
        <w:r w:rsidR="00391E66" w:rsidRPr="00391E66">
          <w:rPr>
            <w:b w:val="0"/>
            <w:webHidden/>
          </w:rPr>
          <w:fldChar w:fldCharType="separate"/>
        </w:r>
        <w:r w:rsidR="005A101A">
          <w:rPr>
            <w:b w:val="0"/>
            <w:webHidden/>
          </w:rPr>
          <w:t>23</w:t>
        </w:r>
        <w:r w:rsidR="00391E66" w:rsidRPr="00391E66">
          <w:rPr>
            <w:b w:val="0"/>
            <w:webHidden/>
          </w:rPr>
          <w:fldChar w:fldCharType="end"/>
        </w:r>
      </w:hyperlink>
    </w:p>
    <w:p w14:paraId="64716032" w14:textId="69F322DC" w:rsidR="00391E66" w:rsidRPr="00391E66" w:rsidRDefault="00AB4976" w:rsidP="00391E66">
      <w:pPr>
        <w:pStyle w:val="24"/>
        <w:rPr>
          <w:rFonts w:eastAsiaTheme="minorEastAsia"/>
          <w:b w:val="0"/>
          <w:bCs w:val="0"/>
        </w:rPr>
      </w:pPr>
      <w:hyperlink w:anchor="_Toc44051289" w:history="1">
        <w:r w:rsidR="00391E66" w:rsidRPr="00391E66">
          <w:rPr>
            <w:rStyle w:val="af1"/>
            <w:b w:val="0"/>
          </w:rPr>
          <w:t>2.10</w:t>
        </w:r>
        <w:r w:rsidR="00391E66" w:rsidRPr="00391E66">
          <w:rPr>
            <w:rFonts w:eastAsiaTheme="minorEastAsia"/>
            <w:b w:val="0"/>
            <w:bCs w:val="0"/>
          </w:rPr>
          <w:tab/>
        </w:r>
        <w:r w:rsidR="00391E66" w:rsidRPr="00391E66">
          <w:rPr>
            <w:rStyle w:val="af1"/>
            <w:b w:val="0"/>
          </w:rPr>
          <w:t>Существующие и перспективные потери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_Toc44051289 \h </w:instrText>
        </w:r>
        <w:r w:rsidR="00391E66" w:rsidRPr="00391E66">
          <w:rPr>
            <w:b w:val="0"/>
            <w:webHidden/>
          </w:rPr>
        </w:r>
        <w:r w:rsidR="00391E66" w:rsidRPr="00391E66">
          <w:rPr>
            <w:b w:val="0"/>
            <w:webHidden/>
          </w:rPr>
          <w:fldChar w:fldCharType="separate"/>
        </w:r>
        <w:r w:rsidR="005A101A">
          <w:rPr>
            <w:b w:val="0"/>
            <w:webHidden/>
          </w:rPr>
          <w:t>24</w:t>
        </w:r>
        <w:r w:rsidR="00391E66" w:rsidRPr="00391E66">
          <w:rPr>
            <w:b w:val="0"/>
            <w:webHidden/>
          </w:rPr>
          <w:fldChar w:fldCharType="end"/>
        </w:r>
      </w:hyperlink>
    </w:p>
    <w:p w14:paraId="6C843AA0" w14:textId="569820B7" w:rsidR="00391E66" w:rsidRPr="00391E66" w:rsidRDefault="00AB4976" w:rsidP="00391E66">
      <w:pPr>
        <w:pStyle w:val="24"/>
        <w:rPr>
          <w:rFonts w:eastAsiaTheme="minorEastAsia"/>
          <w:b w:val="0"/>
          <w:bCs w:val="0"/>
        </w:rPr>
      </w:pPr>
      <w:hyperlink w:anchor="_Toc44051290" w:history="1">
        <w:r w:rsidR="00391E66" w:rsidRPr="00391E66">
          <w:rPr>
            <w:rStyle w:val="af1"/>
            <w:b w:val="0"/>
          </w:rPr>
          <w:t>2.11</w:t>
        </w:r>
        <w:r w:rsidR="00391E66" w:rsidRPr="00391E66">
          <w:rPr>
            <w:rFonts w:eastAsiaTheme="minorEastAsia"/>
            <w:b w:val="0"/>
            <w:bCs w:val="0"/>
          </w:rPr>
          <w:tab/>
        </w:r>
        <w:r w:rsidR="00391E66" w:rsidRPr="00391E66">
          <w:rPr>
            <w:rStyle w:val="af1"/>
            <w:b w:val="0"/>
          </w:rPr>
          <w:t>Затраты существующей и перспективной тепловой мощности на хозяйственные нужды тепловых сетей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_Toc44051290 \h </w:instrText>
        </w:r>
        <w:r w:rsidR="00391E66" w:rsidRPr="00391E66">
          <w:rPr>
            <w:b w:val="0"/>
            <w:webHidden/>
          </w:rPr>
        </w:r>
        <w:r w:rsidR="00391E66" w:rsidRPr="00391E66">
          <w:rPr>
            <w:b w:val="0"/>
            <w:webHidden/>
          </w:rPr>
          <w:fldChar w:fldCharType="separate"/>
        </w:r>
        <w:r w:rsidR="005A101A">
          <w:rPr>
            <w:b w:val="0"/>
            <w:webHidden/>
          </w:rPr>
          <w:t>24</w:t>
        </w:r>
        <w:r w:rsidR="00391E66" w:rsidRPr="00391E66">
          <w:rPr>
            <w:b w:val="0"/>
            <w:webHidden/>
          </w:rPr>
          <w:fldChar w:fldCharType="end"/>
        </w:r>
      </w:hyperlink>
    </w:p>
    <w:p w14:paraId="27C9EB83" w14:textId="241DBC33" w:rsidR="00391E66" w:rsidRPr="00391E66" w:rsidRDefault="00AB4976" w:rsidP="00391E66">
      <w:pPr>
        <w:pStyle w:val="24"/>
        <w:rPr>
          <w:rFonts w:eastAsiaTheme="minorEastAsia"/>
          <w:b w:val="0"/>
          <w:bCs w:val="0"/>
        </w:rPr>
      </w:pPr>
      <w:hyperlink w:anchor="_Toc44051291" w:history="1">
        <w:r w:rsidR="00391E66" w:rsidRPr="00391E66">
          <w:rPr>
            <w:rStyle w:val="af1"/>
            <w:b w:val="0"/>
          </w:rPr>
          <w:t>2.12</w:t>
        </w:r>
        <w:r w:rsidR="00391E66" w:rsidRPr="00391E66">
          <w:rPr>
            <w:rFonts w:eastAsiaTheme="minorEastAsia"/>
            <w:b w:val="0"/>
            <w:bCs w:val="0"/>
          </w:rPr>
          <w:tab/>
        </w:r>
        <w:r w:rsidR="00391E66" w:rsidRPr="00391E66">
          <w:rPr>
            <w:rStyle w:val="af1"/>
            <w:b w:val="0"/>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 на территории с.п. Лыхма</w:t>
        </w:r>
        <w:r w:rsidR="00391E66" w:rsidRPr="00391E66">
          <w:rPr>
            <w:b w:val="0"/>
            <w:webHidden/>
          </w:rPr>
          <w:tab/>
        </w:r>
        <w:r w:rsidR="00DB1488">
          <w:rPr>
            <w:b w:val="0"/>
            <w:webHidden/>
          </w:rPr>
          <w:tab/>
        </w:r>
        <w:r w:rsidR="00391E66" w:rsidRPr="00391E66">
          <w:rPr>
            <w:b w:val="0"/>
            <w:webHidden/>
          </w:rPr>
          <w:fldChar w:fldCharType="begin"/>
        </w:r>
        <w:r w:rsidR="00391E66" w:rsidRPr="00391E66">
          <w:rPr>
            <w:b w:val="0"/>
            <w:webHidden/>
          </w:rPr>
          <w:instrText xml:space="preserve"> PAGEREF _Toc44051291 \h </w:instrText>
        </w:r>
        <w:r w:rsidR="00391E66" w:rsidRPr="00391E66">
          <w:rPr>
            <w:b w:val="0"/>
            <w:webHidden/>
          </w:rPr>
        </w:r>
        <w:r w:rsidR="00391E66" w:rsidRPr="00391E66">
          <w:rPr>
            <w:b w:val="0"/>
            <w:webHidden/>
          </w:rPr>
          <w:fldChar w:fldCharType="separate"/>
        </w:r>
        <w:r w:rsidR="005A101A">
          <w:rPr>
            <w:b w:val="0"/>
            <w:webHidden/>
          </w:rPr>
          <w:t>24</w:t>
        </w:r>
        <w:r w:rsidR="00391E66" w:rsidRPr="00391E66">
          <w:rPr>
            <w:b w:val="0"/>
            <w:webHidden/>
          </w:rPr>
          <w:fldChar w:fldCharType="end"/>
        </w:r>
      </w:hyperlink>
    </w:p>
    <w:p w14:paraId="085CBCE9" w14:textId="0BE4722C" w:rsidR="00391E66" w:rsidRPr="00391E66" w:rsidRDefault="00AB4976" w:rsidP="00391E66">
      <w:pPr>
        <w:pStyle w:val="24"/>
        <w:rPr>
          <w:rFonts w:eastAsiaTheme="minorEastAsia"/>
          <w:b w:val="0"/>
          <w:bCs w:val="0"/>
        </w:rPr>
      </w:pPr>
      <w:hyperlink w:anchor="_Toc44051292" w:history="1">
        <w:r w:rsidR="00391E66" w:rsidRPr="00391E66">
          <w:rPr>
            <w:rStyle w:val="af1"/>
            <w:b w:val="0"/>
          </w:rPr>
          <w:t>2.13</w:t>
        </w:r>
        <w:r w:rsidR="00391E66" w:rsidRPr="00391E66">
          <w:rPr>
            <w:rFonts w:eastAsiaTheme="minorEastAsia"/>
            <w:b w:val="0"/>
            <w:bCs w:val="0"/>
          </w:rPr>
          <w:tab/>
        </w:r>
        <w:r w:rsidR="00391E66" w:rsidRPr="00391E66">
          <w:rPr>
            <w:rStyle w:val="af1"/>
            <w:b w:val="0"/>
          </w:rPr>
          <w:t>Значения существующей и перспективной тепловой нагрузки потребителей, устанавливаемые с учётом расчётной тепловой нагрузки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_Toc44051292 \h </w:instrText>
        </w:r>
        <w:r w:rsidR="00391E66" w:rsidRPr="00391E66">
          <w:rPr>
            <w:b w:val="0"/>
            <w:webHidden/>
          </w:rPr>
        </w:r>
        <w:r w:rsidR="00391E66" w:rsidRPr="00391E66">
          <w:rPr>
            <w:b w:val="0"/>
            <w:webHidden/>
          </w:rPr>
          <w:fldChar w:fldCharType="separate"/>
        </w:r>
        <w:r w:rsidR="005A101A">
          <w:rPr>
            <w:b w:val="0"/>
            <w:webHidden/>
          </w:rPr>
          <w:t>25</w:t>
        </w:r>
        <w:r w:rsidR="00391E66" w:rsidRPr="00391E66">
          <w:rPr>
            <w:b w:val="0"/>
            <w:webHidden/>
          </w:rPr>
          <w:fldChar w:fldCharType="end"/>
        </w:r>
      </w:hyperlink>
    </w:p>
    <w:p w14:paraId="68C7F296" w14:textId="5DAFE02C" w:rsidR="00391E66" w:rsidRPr="00391E66" w:rsidRDefault="00AB4976" w:rsidP="00391E66">
      <w:pPr>
        <w:pStyle w:val="16"/>
        <w:spacing w:before="0" w:line="240" w:lineRule="auto"/>
        <w:contextualSpacing/>
        <w:rPr>
          <w:rFonts w:eastAsiaTheme="minorEastAsia"/>
          <w:b w:val="0"/>
          <w:bCs w:val="0"/>
          <w:caps w:val="0"/>
          <w:noProof/>
        </w:rPr>
      </w:pPr>
      <w:hyperlink w:anchor="_Toc44051293" w:history="1">
        <w:r w:rsidR="00391E66" w:rsidRPr="00391E66">
          <w:rPr>
            <w:rStyle w:val="af1"/>
            <w:b w:val="0"/>
            <w:noProof/>
          </w:rPr>
          <w:t>3</w:t>
        </w:r>
        <w:r w:rsidR="00391E66" w:rsidRPr="00391E66">
          <w:rPr>
            <w:rFonts w:eastAsiaTheme="minorEastAsia"/>
            <w:b w:val="0"/>
            <w:bCs w:val="0"/>
            <w:caps w:val="0"/>
            <w:noProof/>
          </w:rPr>
          <w:tab/>
        </w:r>
        <w:r w:rsidR="00391E66" w:rsidRPr="00391E66">
          <w:rPr>
            <w:rStyle w:val="af1"/>
            <w:b w:val="0"/>
            <w:noProof/>
          </w:rPr>
          <w:t>Раздел 3. Существующие и перспективные балансы теплоносителя</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_Toc44051293 \h </w:instrText>
        </w:r>
        <w:r w:rsidR="00391E66" w:rsidRPr="00391E66">
          <w:rPr>
            <w:b w:val="0"/>
            <w:noProof/>
            <w:webHidden/>
          </w:rPr>
        </w:r>
        <w:r w:rsidR="00391E66" w:rsidRPr="00391E66">
          <w:rPr>
            <w:b w:val="0"/>
            <w:noProof/>
            <w:webHidden/>
          </w:rPr>
          <w:fldChar w:fldCharType="separate"/>
        </w:r>
        <w:r w:rsidR="005A101A">
          <w:rPr>
            <w:b w:val="0"/>
            <w:noProof/>
            <w:webHidden/>
          </w:rPr>
          <w:t>27</w:t>
        </w:r>
        <w:r w:rsidR="00391E66" w:rsidRPr="00391E66">
          <w:rPr>
            <w:b w:val="0"/>
            <w:noProof/>
            <w:webHidden/>
          </w:rPr>
          <w:fldChar w:fldCharType="end"/>
        </w:r>
      </w:hyperlink>
    </w:p>
    <w:p w14:paraId="59B24A52" w14:textId="5D0BCB38" w:rsidR="00391E66" w:rsidRPr="00391E66" w:rsidRDefault="00AB4976" w:rsidP="00391E66">
      <w:pPr>
        <w:pStyle w:val="24"/>
        <w:rPr>
          <w:rFonts w:eastAsiaTheme="minorEastAsia"/>
          <w:b w:val="0"/>
          <w:bCs w:val="0"/>
        </w:rPr>
      </w:pPr>
      <w:hyperlink w:anchor="_Toc44051294" w:history="1">
        <w:r w:rsidR="00391E66" w:rsidRPr="00391E66">
          <w:rPr>
            <w:rStyle w:val="af1"/>
            <w:b w:val="0"/>
          </w:rPr>
          <w:t>3.1</w:t>
        </w:r>
        <w:r w:rsidR="00391E66" w:rsidRPr="00391E66">
          <w:rPr>
            <w:rFonts w:eastAsiaTheme="minorEastAsia"/>
            <w:b w:val="0"/>
            <w:bCs w:val="0"/>
          </w:rPr>
          <w:tab/>
        </w:r>
        <w:r w:rsidR="00391E66" w:rsidRPr="00391E66">
          <w:rPr>
            <w:rStyle w:val="af1"/>
            <w:b w:val="0"/>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_Toc44051294 \h </w:instrText>
        </w:r>
        <w:r w:rsidR="00391E66" w:rsidRPr="00391E66">
          <w:rPr>
            <w:b w:val="0"/>
            <w:webHidden/>
          </w:rPr>
        </w:r>
        <w:r w:rsidR="00391E66" w:rsidRPr="00391E66">
          <w:rPr>
            <w:b w:val="0"/>
            <w:webHidden/>
          </w:rPr>
          <w:fldChar w:fldCharType="separate"/>
        </w:r>
        <w:r w:rsidR="005A101A">
          <w:rPr>
            <w:b w:val="0"/>
            <w:webHidden/>
          </w:rPr>
          <w:t>27</w:t>
        </w:r>
        <w:r w:rsidR="00391E66" w:rsidRPr="00391E66">
          <w:rPr>
            <w:b w:val="0"/>
            <w:webHidden/>
          </w:rPr>
          <w:fldChar w:fldCharType="end"/>
        </w:r>
      </w:hyperlink>
    </w:p>
    <w:p w14:paraId="27D9FFDC" w14:textId="50D6091C" w:rsidR="00391E66" w:rsidRPr="00391E66" w:rsidRDefault="00AB4976" w:rsidP="00391E66">
      <w:pPr>
        <w:pStyle w:val="24"/>
        <w:rPr>
          <w:rFonts w:eastAsiaTheme="minorEastAsia"/>
          <w:b w:val="0"/>
          <w:bCs w:val="0"/>
        </w:rPr>
      </w:pPr>
      <w:hyperlink w:anchor="_Toc44051295" w:history="1">
        <w:r w:rsidR="00391E66" w:rsidRPr="00391E66">
          <w:rPr>
            <w:rStyle w:val="af1"/>
            <w:b w:val="0"/>
          </w:rPr>
          <w:t>3.2</w:t>
        </w:r>
        <w:r w:rsidR="00391E66" w:rsidRPr="00391E66">
          <w:rPr>
            <w:rFonts w:eastAsiaTheme="minorEastAsia"/>
            <w:b w:val="0"/>
            <w:bCs w:val="0"/>
          </w:rPr>
          <w:tab/>
        </w:r>
        <w:r w:rsidR="00391E66" w:rsidRPr="00391E66">
          <w:rPr>
            <w:rStyle w:val="af1"/>
            <w:b w:val="0"/>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_Toc44051295 \h </w:instrText>
        </w:r>
        <w:r w:rsidR="00391E66" w:rsidRPr="00391E66">
          <w:rPr>
            <w:b w:val="0"/>
            <w:webHidden/>
          </w:rPr>
        </w:r>
        <w:r w:rsidR="00391E66" w:rsidRPr="00391E66">
          <w:rPr>
            <w:b w:val="0"/>
            <w:webHidden/>
          </w:rPr>
          <w:fldChar w:fldCharType="separate"/>
        </w:r>
        <w:r w:rsidR="005A101A">
          <w:rPr>
            <w:b w:val="0"/>
            <w:webHidden/>
          </w:rPr>
          <w:t>28</w:t>
        </w:r>
        <w:r w:rsidR="00391E66" w:rsidRPr="00391E66">
          <w:rPr>
            <w:b w:val="0"/>
            <w:webHidden/>
          </w:rPr>
          <w:fldChar w:fldCharType="end"/>
        </w:r>
      </w:hyperlink>
    </w:p>
    <w:p w14:paraId="71396D1E" w14:textId="2A76C03F" w:rsidR="00391E66" w:rsidRPr="00391E66" w:rsidRDefault="00AB4976" w:rsidP="00391E66">
      <w:pPr>
        <w:pStyle w:val="16"/>
        <w:spacing w:before="0" w:line="240" w:lineRule="auto"/>
        <w:contextualSpacing/>
        <w:rPr>
          <w:rFonts w:eastAsiaTheme="minorEastAsia"/>
          <w:b w:val="0"/>
          <w:bCs w:val="0"/>
          <w:caps w:val="0"/>
          <w:noProof/>
        </w:rPr>
      </w:pPr>
      <w:hyperlink w:anchor="_Toc44051296" w:history="1">
        <w:r w:rsidR="00391E66" w:rsidRPr="00391E66">
          <w:rPr>
            <w:rStyle w:val="af1"/>
            <w:b w:val="0"/>
            <w:noProof/>
          </w:rPr>
          <w:t>4</w:t>
        </w:r>
        <w:r w:rsidR="00391E66" w:rsidRPr="00391E66">
          <w:rPr>
            <w:rFonts w:eastAsiaTheme="minorEastAsia"/>
            <w:b w:val="0"/>
            <w:bCs w:val="0"/>
            <w:caps w:val="0"/>
            <w:noProof/>
          </w:rPr>
          <w:tab/>
        </w:r>
        <w:r w:rsidR="00391E66" w:rsidRPr="00391E66">
          <w:rPr>
            <w:rStyle w:val="af1"/>
            <w:b w:val="0"/>
            <w:noProof/>
          </w:rPr>
          <w:t>Раздел 4. Основные положения мастер-плана развития систем теплоснабжения с.п. Лыхма</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_Toc44051296 \h </w:instrText>
        </w:r>
        <w:r w:rsidR="00391E66" w:rsidRPr="00391E66">
          <w:rPr>
            <w:b w:val="0"/>
            <w:noProof/>
            <w:webHidden/>
          </w:rPr>
        </w:r>
        <w:r w:rsidR="00391E66" w:rsidRPr="00391E66">
          <w:rPr>
            <w:b w:val="0"/>
            <w:noProof/>
            <w:webHidden/>
          </w:rPr>
          <w:fldChar w:fldCharType="separate"/>
        </w:r>
        <w:r w:rsidR="005A101A">
          <w:rPr>
            <w:b w:val="0"/>
            <w:noProof/>
            <w:webHidden/>
          </w:rPr>
          <w:t>30</w:t>
        </w:r>
        <w:r w:rsidR="00391E66" w:rsidRPr="00391E66">
          <w:rPr>
            <w:b w:val="0"/>
            <w:noProof/>
            <w:webHidden/>
          </w:rPr>
          <w:fldChar w:fldCharType="end"/>
        </w:r>
      </w:hyperlink>
    </w:p>
    <w:p w14:paraId="431BFBB4" w14:textId="045711F4" w:rsidR="00391E66" w:rsidRPr="00391E66" w:rsidRDefault="00AB4976" w:rsidP="00391E66">
      <w:pPr>
        <w:pStyle w:val="24"/>
        <w:rPr>
          <w:rFonts w:eastAsiaTheme="minorEastAsia"/>
          <w:b w:val="0"/>
          <w:bCs w:val="0"/>
        </w:rPr>
      </w:pPr>
      <w:hyperlink w:anchor="_Toc44051297" w:history="1">
        <w:r w:rsidR="00391E66" w:rsidRPr="00391E66">
          <w:rPr>
            <w:rStyle w:val="af1"/>
            <w:b w:val="0"/>
          </w:rPr>
          <w:t>4.1</w:t>
        </w:r>
        <w:r w:rsidR="00391E66" w:rsidRPr="00391E66">
          <w:rPr>
            <w:rFonts w:eastAsiaTheme="minorEastAsia"/>
            <w:b w:val="0"/>
            <w:bCs w:val="0"/>
          </w:rPr>
          <w:tab/>
        </w:r>
        <w:r w:rsidR="00391E66" w:rsidRPr="00391E66">
          <w:rPr>
            <w:rStyle w:val="af1"/>
            <w:b w:val="0"/>
          </w:rPr>
          <w:t>Описание сценариев развития системы теплоснабжения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_Toc44051297 \h </w:instrText>
        </w:r>
        <w:r w:rsidR="00391E66" w:rsidRPr="00391E66">
          <w:rPr>
            <w:b w:val="0"/>
            <w:webHidden/>
          </w:rPr>
        </w:r>
        <w:r w:rsidR="00391E66" w:rsidRPr="00391E66">
          <w:rPr>
            <w:b w:val="0"/>
            <w:webHidden/>
          </w:rPr>
          <w:fldChar w:fldCharType="separate"/>
        </w:r>
        <w:r w:rsidR="005A101A">
          <w:rPr>
            <w:b w:val="0"/>
            <w:webHidden/>
          </w:rPr>
          <w:t>30</w:t>
        </w:r>
        <w:r w:rsidR="00391E66" w:rsidRPr="00391E66">
          <w:rPr>
            <w:b w:val="0"/>
            <w:webHidden/>
          </w:rPr>
          <w:fldChar w:fldCharType="end"/>
        </w:r>
      </w:hyperlink>
    </w:p>
    <w:p w14:paraId="23940022" w14:textId="2A79E343" w:rsidR="00391E66" w:rsidRPr="00391E66" w:rsidRDefault="00AB4976" w:rsidP="00391E66">
      <w:pPr>
        <w:pStyle w:val="24"/>
        <w:rPr>
          <w:rFonts w:eastAsiaTheme="minorEastAsia"/>
          <w:b w:val="0"/>
          <w:bCs w:val="0"/>
        </w:rPr>
      </w:pPr>
      <w:hyperlink w:anchor="_Toc44051298" w:history="1">
        <w:r w:rsidR="00391E66" w:rsidRPr="00391E66">
          <w:rPr>
            <w:rStyle w:val="af1"/>
            <w:b w:val="0"/>
          </w:rPr>
          <w:t>4.2</w:t>
        </w:r>
        <w:r w:rsidR="00391E66" w:rsidRPr="00391E66">
          <w:rPr>
            <w:rFonts w:eastAsiaTheme="minorEastAsia"/>
            <w:b w:val="0"/>
            <w:bCs w:val="0"/>
          </w:rPr>
          <w:tab/>
        </w:r>
        <w:r w:rsidR="00391E66" w:rsidRPr="00391E66">
          <w:rPr>
            <w:rStyle w:val="af1"/>
            <w:b w:val="0"/>
          </w:rPr>
          <w:t>Обоснование выбора приоритетного сценария развития системы теплоснабжения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_Toc44051298 \h </w:instrText>
        </w:r>
        <w:r w:rsidR="00391E66" w:rsidRPr="00391E66">
          <w:rPr>
            <w:b w:val="0"/>
            <w:webHidden/>
          </w:rPr>
        </w:r>
        <w:r w:rsidR="00391E66" w:rsidRPr="00391E66">
          <w:rPr>
            <w:b w:val="0"/>
            <w:webHidden/>
          </w:rPr>
          <w:fldChar w:fldCharType="separate"/>
        </w:r>
        <w:r w:rsidR="005A101A">
          <w:rPr>
            <w:b w:val="0"/>
            <w:webHidden/>
          </w:rPr>
          <w:t>31</w:t>
        </w:r>
        <w:r w:rsidR="00391E66" w:rsidRPr="00391E66">
          <w:rPr>
            <w:b w:val="0"/>
            <w:webHidden/>
          </w:rPr>
          <w:fldChar w:fldCharType="end"/>
        </w:r>
      </w:hyperlink>
    </w:p>
    <w:p w14:paraId="7FD5E6B9" w14:textId="09E31845" w:rsidR="00391E66" w:rsidRPr="00391E66" w:rsidRDefault="00AB4976" w:rsidP="00391E66">
      <w:pPr>
        <w:pStyle w:val="16"/>
        <w:spacing w:before="0" w:line="240" w:lineRule="auto"/>
        <w:contextualSpacing/>
        <w:rPr>
          <w:rFonts w:eastAsiaTheme="minorEastAsia"/>
          <w:b w:val="0"/>
          <w:bCs w:val="0"/>
          <w:caps w:val="0"/>
          <w:noProof/>
        </w:rPr>
      </w:pPr>
      <w:hyperlink w:anchor="_Toc44051299" w:history="1">
        <w:r w:rsidR="00391E66" w:rsidRPr="00391E66">
          <w:rPr>
            <w:rStyle w:val="af1"/>
            <w:b w:val="0"/>
            <w:noProof/>
          </w:rPr>
          <w:t>5</w:t>
        </w:r>
        <w:r w:rsidR="00391E66" w:rsidRPr="00391E66">
          <w:rPr>
            <w:rFonts w:eastAsiaTheme="minorEastAsia"/>
            <w:b w:val="0"/>
            <w:bCs w:val="0"/>
            <w:caps w:val="0"/>
            <w:noProof/>
          </w:rPr>
          <w:tab/>
        </w:r>
        <w:r w:rsidR="00391E66" w:rsidRPr="00391E66">
          <w:rPr>
            <w:rStyle w:val="af1"/>
            <w:b w:val="0"/>
            <w:noProof/>
          </w:rPr>
          <w:t>Раздел 5. Предложения по строительству, реконструкции, техническому перевооружению и (или) модернизации источников тепловой энергии</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_Toc44051299 \h </w:instrText>
        </w:r>
        <w:r w:rsidR="00391E66" w:rsidRPr="00391E66">
          <w:rPr>
            <w:b w:val="0"/>
            <w:noProof/>
            <w:webHidden/>
          </w:rPr>
        </w:r>
        <w:r w:rsidR="00391E66" w:rsidRPr="00391E66">
          <w:rPr>
            <w:b w:val="0"/>
            <w:noProof/>
            <w:webHidden/>
          </w:rPr>
          <w:fldChar w:fldCharType="separate"/>
        </w:r>
        <w:r w:rsidR="005A101A">
          <w:rPr>
            <w:b w:val="0"/>
            <w:noProof/>
            <w:webHidden/>
          </w:rPr>
          <w:t>33</w:t>
        </w:r>
        <w:r w:rsidR="00391E66" w:rsidRPr="00391E66">
          <w:rPr>
            <w:b w:val="0"/>
            <w:noProof/>
            <w:webHidden/>
          </w:rPr>
          <w:fldChar w:fldCharType="end"/>
        </w:r>
      </w:hyperlink>
    </w:p>
    <w:p w14:paraId="4C014742" w14:textId="301F35E5" w:rsidR="00391E66" w:rsidRPr="00391E66" w:rsidRDefault="00AB4976" w:rsidP="00391E66">
      <w:pPr>
        <w:pStyle w:val="24"/>
        <w:rPr>
          <w:rFonts w:eastAsiaTheme="minorEastAsia"/>
          <w:b w:val="0"/>
          <w:bCs w:val="0"/>
        </w:rPr>
      </w:pPr>
      <w:hyperlink w:anchor="_Toc44051300" w:history="1">
        <w:r w:rsidR="00391E66" w:rsidRPr="00391E66">
          <w:rPr>
            <w:rStyle w:val="af1"/>
            <w:b w:val="0"/>
          </w:rPr>
          <w:t>5.1</w:t>
        </w:r>
        <w:r w:rsidR="00391E66" w:rsidRPr="00391E66">
          <w:rPr>
            <w:rFonts w:eastAsiaTheme="minorEastAsia"/>
            <w:b w:val="0"/>
            <w:bCs w:val="0"/>
          </w:rPr>
          <w:tab/>
        </w:r>
        <w:r w:rsidR="00391E66" w:rsidRPr="00391E66">
          <w:rPr>
            <w:rStyle w:val="af1"/>
            <w:b w:val="0"/>
          </w:rPr>
          <w:t>Предложения по строительству источников тепловой энергии, обеспечивающих перспективную тепловую нагрузку на осваиваемых территориях с.п. Лыхма,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расчётами ценовых (тарифных) последствий для потребителей (в ценовых зонах теплоснабжения – обоснованная расчётами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_Toc44051300 \h </w:instrText>
        </w:r>
        <w:r w:rsidR="00391E66" w:rsidRPr="00391E66">
          <w:rPr>
            <w:b w:val="0"/>
            <w:webHidden/>
          </w:rPr>
        </w:r>
        <w:r w:rsidR="00391E66" w:rsidRPr="00391E66">
          <w:rPr>
            <w:b w:val="0"/>
            <w:webHidden/>
          </w:rPr>
          <w:fldChar w:fldCharType="separate"/>
        </w:r>
        <w:r w:rsidR="005A101A">
          <w:rPr>
            <w:b w:val="0"/>
            <w:webHidden/>
          </w:rPr>
          <w:t>33</w:t>
        </w:r>
        <w:r w:rsidR="00391E66" w:rsidRPr="00391E66">
          <w:rPr>
            <w:b w:val="0"/>
            <w:webHidden/>
          </w:rPr>
          <w:fldChar w:fldCharType="end"/>
        </w:r>
      </w:hyperlink>
    </w:p>
    <w:p w14:paraId="68179926" w14:textId="5967FE40" w:rsidR="00391E66" w:rsidRPr="00391E66" w:rsidRDefault="00AB4976" w:rsidP="00391E66">
      <w:pPr>
        <w:pStyle w:val="24"/>
        <w:rPr>
          <w:rFonts w:eastAsiaTheme="minorEastAsia"/>
          <w:b w:val="0"/>
          <w:bCs w:val="0"/>
        </w:rPr>
      </w:pPr>
      <w:hyperlink w:anchor="_Toc44051301" w:history="1">
        <w:r w:rsidR="00391E66" w:rsidRPr="00391E66">
          <w:rPr>
            <w:rStyle w:val="af1"/>
            <w:b w:val="0"/>
          </w:rPr>
          <w:t>5.2</w:t>
        </w:r>
        <w:r w:rsidR="00391E66" w:rsidRPr="00391E66">
          <w:rPr>
            <w:rFonts w:eastAsiaTheme="minorEastAsia"/>
            <w:b w:val="0"/>
            <w:bCs w:val="0"/>
          </w:rPr>
          <w:tab/>
        </w:r>
        <w:r w:rsidR="00391E66" w:rsidRPr="00391E66">
          <w:rPr>
            <w:rStyle w:val="af1"/>
            <w:b w:val="0"/>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_Toc44051301 \h </w:instrText>
        </w:r>
        <w:r w:rsidR="00391E66" w:rsidRPr="00391E66">
          <w:rPr>
            <w:b w:val="0"/>
            <w:webHidden/>
          </w:rPr>
        </w:r>
        <w:r w:rsidR="00391E66" w:rsidRPr="00391E66">
          <w:rPr>
            <w:b w:val="0"/>
            <w:webHidden/>
          </w:rPr>
          <w:fldChar w:fldCharType="separate"/>
        </w:r>
        <w:r w:rsidR="005A101A">
          <w:rPr>
            <w:b w:val="0"/>
            <w:webHidden/>
          </w:rPr>
          <w:t>33</w:t>
        </w:r>
        <w:r w:rsidR="00391E66" w:rsidRPr="00391E66">
          <w:rPr>
            <w:b w:val="0"/>
            <w:webHidden/>
          </w:rPr>
          <w:fldChar w:fldCharType="end"/>
        </w:r>
      </w:hyperlink>
    </w:p>
    <w:p w14:paraId="6C5B2F67" w14:textId="427A3B68" w:rsidR="00391E66" w:rsidRPr="00391E66" w:rsidRDefault="00AB4976" w:rsidP="00391E66">
      <w:pPr>
        <w:pStyle w:val="24"/>
        <w:rPr>
          <w:rFonts w:eastAsiaTheme="minorEastAsia"/>
          <w:b w:val="0"/>
          <w:bCs w:val="0"/>
        </w:rPr>
      </w:pPr>
      <w:hyperlink w:anchor="_Toc44051302" w:history="1">
        <w:r w:rsidR="00391E66" w:rsidRPr="00391E66">
          <w:rPr>
            <w:rStyle w:val="af1"/>
            <w:b w:val="0"/>
          </w:rPr>
          <w:t>5.3</w:t>
        </w:r>
        <w:r w:rsidR="00391E66" w:rsidRPr="00391E66">
          <w:rPr>
            <w:rFonts w:eastAsiaTheme="minorEastAsia"/>
            <w:b w:val="0"/>
            <w:bCs w:val="0"/>
          </w:rPr>
          <w:tab/>
        </w:r>
        <w:r w:rsidR="00391E66" w:rsidRPr="00391E66">
          <w:rPr>
            <w:rStyle w:val="af1"/>
            <w:b w:val="0"/>
          </w:rPr>
          <w:t>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_Toc44051302 \h </w:instrText>
        </w:r>
        <w:r w:rsidR="00391E66" w:rsidRPr="00391E66">
          <w:rPr>
            <w:b w:val="0"/>
            <w:webHidden/>
          </w:rPr>
        </w:r>
        <w:r w:rsidR="00391E66" w:rsidRPr="00391E66">
          <w:rPr>
            <w:b w:val="0"/>
            <w:webHidden/>
          </w:rPr>
          <w:fldChar w:fldCharType="separate"/>
        </w:r>
        <w:r w:rsidR="005A101A">
          <w:rPr>
            <w:b w:val="0"/>
            <w:webHidden/>
          </w:rPr>
          <w:t>35</w:t>
        </w:r>
        <w:r w:rsidR="00391E66" w:rsidRPr="00391E66">
          <w:rPr>
            <w:b w:val="0"/>
            <w:webHidden/>
          </w:rPr>
          <w:fldChar w:fldCharType="end"/>
        </w:r>
      </w:hyperlink>
    </w:p>
    <w:p w14:paraId="01367224" w14:textId="215D8CBB" w:rsidR="00391E66" w:rsidRPr="00391E66" w:rsidRDefault="00AB4976" w:rsidP="00391E66">
      <w:pPr>
        <w:pStyle w:val="24"/>
        <w:rPr>
          <w:rFonts w:eastAsiaTheme="minorEastAsia"/>
          <w:b w:val="0"/>
          <w:bCs w:val="0"/>
        </w:rPr>
      </w:pPr>
      <w:hyperlink w:anchor="_Toc44051303" w:history="1">
        <w:r w:rsidR="00391E66" w:rsidRPr="00391E66">
          <w:rPr>
            <w:rStyle w:val="af1"/>
            <w:b w:val="0"/>
          </w:rPr>
          <w:t>5.4</w:t>
        </w:r>
        <w:r w:rsidR="00391E66" w:rsidRPr="00391E66">
          <w:rPr>
            <w:rFonts w:eastAsiaTheme="minorEastAsia"/>
            <w:b w:val="0"/>
            <w:bCs w:val="0"/>
          </w:rPr>
          <w:tab/>
        </w:r>
        <w:r w:rsidR="00391E66" w:rsidRPr="00391E66">
          <w:rPr>
            <w:rStyle w:val="af1"/>
            <w:b w:val="0"/>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_Toc44051303 \h </w:instrText>
        </w:r>
        <w:r w:rsidR="00391E66" w:rsidRPr="00391E66">
          <w:rPr>
            <w:b w:val="0"/>
            <w:webHidden/>
          </w:rPr>
        </w:r>
        <w:r w:rsidR="00391E66" w:rsidRPr="00391E66">
          <w:rPr>
            <w:b w:val="0"/>
            <w:webHidden/>
          </w:rPr>
          <w:fldChar w:fldCharType="separate"/>
        </w:r>
        <w:r w:rsidR="005A101A">
          <w:rPr>
            <w:b w:val="0"/>
            <w:webHidden/>
          </w:rPr>
          <w:t>35</w:t>
        </w:r>
        <w:r w:rsidR="00391E66" w:rsidRPr="00391E66">
          <w:rPr>
            <w:b w:val="0"/>
            <w:webHidden/>
          </w:rPr>
          <w:fldChar w:fldCharType="end"/>
        </w:r>
      </w:hyperlink>
    </w:p>
    <w:p w14:paraId="20C57BF6" w14:textId="3B88AAAE" w:rsidR="00391E66" w:rsidRPr="00391E66" w:rsidRDefault="00AB4976" w:rsidP="00391E66">
      <w:pPr>
        <w:pStyle w:val="24"/>
        <w:rPr>
          <w:rFonts w:eastAsiaTheme="minorEastAsia"/>
          <w:b w:val="0"/>
          <w:bCs w:val="0"/>
        </w:rPr>
      </w:pPr>
      <w:hyperlink w:anchor="_Toc44051304" w:history="1">
        <w:r w:rsidR="00391E66" w:rsidRPr="00391E66">
          <w:rPr>
            <w:rStyle w:val="af1"/>
            <w:b w:val="0"/>
          </w:rPr>
          <w:t>5.5</w:t>
        </w:r>
        <w:r w:rsidR="00391E66" w:rsidRPr="00391E66">
          <w:rPr>
            <w:rFonts w:eastAsiaTheme="minorEastAsia"/>
            <w:b w:val="0"/>
            <w:bCs w:val="0"/>
          </w:rPr>
          <w:tab/>
        </w:r>
        <w:r w:rsidR="00391E66" w:rsidRPr="00391E66">
          <w:rPr>
            <w:rStyle w:val="af1"/>
            <w:b w:val="0"/>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_Toc44051304 \h </w:instrText>
        </w:r>
        <w:r w:rsidR="00391E66" w:rsidRPr="00391E66">
          <w:rPr>
            <w:b w:val="0"/>
            <w:webHidden/>
          </w:rPr>
        </w:r>
        <w:r w:rsidR="00391E66" w:rsidRPr="00391E66">
          <w:rPr>
            <w:b w:val="0"/>
            <w:webHidden/>
          </w:rPr>
          <w:fldChar w:fldCharType="separate"/>
        </w:r>
        <w:r w:rsidR="005A101A">
          <w:rPr>
            <w:b w:val="0"/>
            <w:webHidden/>
          </w:rPr>
          <w:t>35</w:t>
        </w:r>
        <w:r w:rsidR="00391E66" w:rsidRPr="00391E66">
          <w:rPr>
            <w:b w:val="0"/>
            <w:webHidden/>
          </w:rPr>
          <w:fldChar w:fldCharType="end"/>
        </w:r>
      </w:hyperlink>
    </w:p>
    <w:p w14:paraId="53315EA4" w14:textId="369B3524" w:rsidR="00391E66" w:rsidRPr="00391E66" w:rsidRDefault="00AB4976" w:rsidP="00391E66">
      <w:pPr>
        <w:pStyle w:val="24"/>
        <w:rPr>
          <w:rFonts w:eastAsiaTheme="minorEastAsia"/>
          <w:b w:val="0"/>
          <w:bCs w:val="0"/>
        </w:rPr>
      </w:pPr>
      <w:hyperlink w:anchor="_Toc44051305" w:history="1">
        <w:r w:rsidR="00391E66" w:rsidRPr="00391E66">
          <w:rPr>
            <w:rStyle w:val="af1"/>
            <w:b w:val="0"/>
          </w:rPr>
          <w:t>5.6</w:t>
        </w:r>
        <w:r w:rsidR="00391E66" w:rsidRPr="00391E66">
          <w:rPr>
            <w:rFonts w:eastAsiaTheme="minorEastAsia"/>
            <w:b w:val="0"/>
            <w:bCs w:val="0"/>
          </w:rPr>
          <w:tab/>
        </w:r>
        <w:r w:rsidR="00391E66" w:rsidRPr="00391E66">
          <w:rPr>
            <w:rStyle w:val="af1"/>
            <w:b w:val="0"/>
          </w:rPr>
          <w:t>Меры по переоборудованию котельных в источники комбинированной выработки электрической и тепловой энергии для каждого этапа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_Toc44051305 \h </w:instrText>
        </w:r>
        <w:r w:rsidR="00391E66" w:rsidRPr="00391E66">
          <w:rPr>
            <w:b w:val="0"/>
            <w:webHidden/>
          </w:rPr>
        </w:r>
        <w:r w:rsidR="00391E66" w:rsidRPr="00391E66">
          <w:rPr>
            <w:b w:val="0"/>
            <w:webHidden/>
          </w:rPr>
          <w:fldChar w:fldCharType="separate"/>
        </w:r>
        <w:r w:rsidR="005A101A">
          <w:rPr>
            <w:b w:val="0"/>
            <w:webHidden/>
          </w:rPr>
          <w:t>35</w:t>
        </w:r>
        <w:r w:rsidR="00391E66" w:rsidRPr="00391E66">
          <w:rPr>
            <w:b w:val="0"/>
            <w:webHidden/>
          </w:rPr>
          <w:fldChar w:fldCharType="end"/>
        </w:r>
      </w:hyperlink>
    </w:p>
    <w:p w14:paraId="2808897E" w14:textId="2541C038" w:rsidR="00391E66" w:rsidRPr="00391E66" w:rsidRDefault="00AB4976" w:rsidP="00391E66">
      <w:pPr>
        <w:pStyle w:val="24"/>
        <w:rPr>
          <w:rFonts w:eastAsiaTheme="minorEastAsia"/>
          <w:b w:val="0"/>
          <w:bCs w:val="0"/>
        </w:rPr>
      </w:pPr>
      <w:hyperlink w:anchor="_Toc44051306" w:history="1">
        <w:r w:rsidR="00391E66" w:rsidRPr="00391E66">
          <w:rPr>
            <w:rStyle w:val="af1"/>
            <w:b w:val="0"/>
          </w:rPr>
          <w:t>5.7</w:t>
        </w:r>
        <w:r w:rsidR="00391E66" w:rsidRPr="00391E66">
          <w:rPr>
            <w:rFonts w:eastAsiaTheme="minorEastAsia"/>
            <w:b w:val="0"/>
            <w:bCs w:val="0"/>
          </w:rPr>
          <w:tab/>
        </w:r>
        <w:r w:rsidR="00391E66" w:rsidRPr="00391E66">
          <w:rPr>
            <w:rStyle w:val="af1"/>
            <w:b w:val="0"/>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_Toc44051306 \h </w:instrText>
        </w:r>
        <w:r w:rsidR="00391E66" w:rsidRPr="00391E66">
          <w:rPr>
            <w:b w:val="0"/>
            <w:webHidden/>
          </w:rPr>
        </w:r>
        <w:r w:rsidR="00391E66" w:rsidRPr="00391E66">
          <w:rPr>
            <w:b w:val="0"/>
            <w:webHidden/>
          </w:rPr>
          <w:fldChar w:fldCharType="separate"/>
        </w:r>
        <w:r w:rsidR="005A101A">
          <w:rPr>
            <w:b w:val="0"/>
            <w:webHidden/>
          </w:rPr>
          <w:t>35</w:t>
        </w:r>
        <w:r w:rsidR="00391E66" w:rsidRPr="00391E66">
          <w:rPr>
            <w:b w:val="0"/>
            <w:webHidden/>
          </w:rPr>
          <w:fldChar w:fldCharType="end"/>
        </w:r>
      </w:hyperlink>
    </w:p>
    <w:p w14:paraId="6A8F62B7" w14:textId="22EF334D" w:rsidR="00391E66" w:rsidRPr="00391E66" w:rsidRDefault="00AB4976" w:rsidP="00391E66">
      <w:pPr>
        <w:pStyle w:val="24"/>
        <w:rPr>
          <w:rFonts w:eastAsiaTheme="minorEastAsia"/>
          <w:b w:val="0"/>
          <w:bCs w:val="0"/>
        </w:rPr>
      </w:pPr>
      <w:hyperlink w:anchor="_Toc44051307" w:history="1">
        <w:r w:rsidR="00391E66" w:rsidRPr="00391E66">
          <w:rPr>
            <w:rStyle w:val="af1"/>
            <w:b w:val="0"/>
          </w:rPr>
          <w:t>5.8</w:t>
        </w:r>
        <w:r w:rsidR="00391E66" w:rsidRPr="00391E66">
          <w:rPr>
            <w:rFonts w:eastAsiaTheme="minorEastAsia"/>
            <w:b w:val="0"/>
            <w:bCs w:val="0"/>
          </w:rPr>
          <w:tab/>
        </w:r>
        <w:r w:rsidR="00391E66" w:rsidRPr="00391E66">
          <w:rPr>
            <w:rStyle w:val="af1"/>
            <w:b w:val="0"/>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с.п. Лыхма, работающей на общую тепловую сеть, и оценку затрат при необходимости его изменения</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_Toc44051307 \h </w:instrText>
        </w:r>
        <w:r w:rsidR="00391E66" w:rsidRPr="00391E66">
          <w:rPr>
            <w:b w:val="0"/>
            <w:webHidden/>
          </w:rPr>
        </w:r>
        <w:r w:rsidR="00391E66" w:rsidRPr="00391E66">
          <w:rPr>
            <w:b w:val="0"/>
            <w:webHidden/>
          </w:rPr>
          <w:fldChar w:fldCharType="separate"/>
        </w:r>
        <w:r w:rsidR="005A101A">
          <w:rPr>
            <w:b w:val="0"/>
            <w:webHidden/>
          </w:rPr>
          <w:t>35</w:t>
        </w:r>
        <w:r w:rsidR="00391E66" w:rsidRPr="00391E66">
          <w:rPr>
            <w:b w:val="0"/>
            <w:webHidden/>
          </w:rPr>
          <w:fldChar w:fldCharType="end"/>
        </w:r>
      </w:hyperlink>
    </w:p>
    <w:p w14:paraId="19CAEC50" w14:textId="23AED091" w:rsidR="00391E66" w:rsidRPr="00391E66" w:rsidRDefault="00AB4976" w:rsidP="00391E66">
      <w:pPr>
        <w:pStyle w:val="24"/>
        <w:rPr>
          <w:rFonts w:eastAsiaTheme="minorEastAsia"/>
          <w:b w:val="0"/>
          <w:bCs w:val="0"/>
        </w:rPr>
      </w:pPr>
      <w:hyperlink w:anchor="_Toc44051308" w:history="1">
        <w:r w:rsidR="00391E66" w:rsidRPr="00391E66">
          <w:rPr>
            <w:rStyle w:val="af1"/>
            <w:b w:val="0"/>
          </w:rPr>
          <w:t>5.9</w:t>
        </w:r>
        <w:r w:rsidR="00391E66" w:rsidRPr="00391E66">
          <w:rPr>
            <w:rFonts w:eastAsiaTheme="minorEastAsia"/>
            <w:b w:val="0"/>
            <w:bCs w:val="0"/>
          </w:rPr>
          <w:tab/>
        </w:r>
        <w:r w:rsidR="00391E66" w:rsidRPr="00391E66">
          <w:rPr>
            <w:rStyle w:val="af1"/>
            <w:b w:val="0"/>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_Toc44051308 \h </w:instrText>
        </w:r>
        <w:r w:rsidR="00391E66" w:rsidRPr="00391E66">
          <w:rPr>
            <w:b w:val="0"/>
            <w:webHidden/>
          </w:rPr>
        </w:r>
        <w:r w:rsidR="00391E66" w:rsidRPr="00391E66">
          <w:rPr>
            <w:b w:val="0"/>
            <w:webHidden/>
          </w:rPr>
          <w:fldChar w:fldCharType="separate"/>
        </w:r>
        <w:r w:rsidR="005A101A">
          <w:rPr>
            <w:b w:val="0"/>
            <w:webHidden/>
          </w:rPr>
          <w:t>36</w:t>
        </w:r>
        <w:r w:rsidR="00391E66" w:rsidRPr="00391E66">
          <w:rPr>
            <w:b w:val="0"/>
            <w:webHidden/>
          </w:rPr>
          <w:fldChar w:fldCharType="end"/>
        </w:r>
      </w:hyperlink>
    </w:p>
    <w:p w14:paraId="18D866C5" w14:textId="58ED567E" w:rsidR="00391E66" w:rsidRPr="00391E66" w:rsidRDefault="00AB4976" w:rsidP="00391E66">
      <w:pPr>
        <w:pStyle w:val="24"/>
        <w:rPr>
          <w:rFonts w:eastAsiaTheme="minorEastAsia"/>
          <w:b w:val="0"/>
          <w:bCs w:val="0"/>
        </w:rPr>
      </w:pPr>
      <w:hyperlink w:anchor="_Toc44051309" w:history="1">
        <w:r w:rsidR="00391E66" w:rsidRPr="00391E66">
          <w:rPr>
            <w:rStyle w:val="af1"/>
            <w:b w:val="0"/>
          </w:rPr>
          <w:t>5.10</w:t>
        </w:r>
        <w:r w:rsidR="00391E66" w:rsidRPr="00391E66">
          <w:rPr>
            <w:rFonts w:eastAsiaTheme="minorEastAsia"/>
            <w:b w:val="0"/>
            <w:bCs w:val="0"/>
          </w:rPr>
          <w:tab/>
        </w:r>
        <w:r w:rsidR="00391E66" w:rsidRPr="00391E66">
          <w:rPr>
            <w:rStyle w:val="af1"/>
            <w:b w:val="0"/>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_Toc44051309 \h </w:instrText>
        </w:r>
        <w:r w:rsidR="00391E66" w:rsidRPr="00391E66">
          <w:rPr>
            <w:b w:val="0"/>
            <w:webHidden/>
          </w:rPr>
        </w:r>
        <w:r w:rsidR="00391E66" w:rsidRPr="00391E66">
          <w:rPr>
            <w:b w:val="0"/>
            <w:webHidden/>
          </w:rPr>
          <w:fldChar w:fldCharType="separate"/>
        </w:r>
        <w:r w:rsidR="005A101A">
          <w:rPr>
            <w:b w:val="0"/>
            <w:webHidden/>
          </w:rPr>
          <w:t>36</w:t>
        </w:r>
        <w:r w:rsidR="00391E66" w:rsidRPr="00391E66">
          <w:rPr>
            <w:b w:val="0"/>
            <w:webHidden/>
          </w:rPr>
          <w:fldChar w:fldCharType="end"/>
        </w:r>
      </w:hyperlink>
    </w:p>
    <w:p w14:paraId="40EB65C3" w14:textId="5FE2121A" w:rsidR="00391E66" w:rsidRPr="00391E66" w:rsidRDefault="00AB4976" w:rsidP="00391E66">
      <w:pPr>
        <w:pStyle w:val="16"/>
        <w:spacing w:before="0" w:line="240" w:lineRule="auto"/>
        <w:contextualSpacing/>
        <w:rPr>
          <w:rFonts w:eastAsiaTheme="minorEastAsia"/>
          <w:b w:val="0"/>
          <w:bCs w:val="0"/>
          <w:caps w:val="0"/>
          <w:noProof/>
        </w:rPr>
      </w:pPr>
      <w:hyperlink w:anchor="_Toc44051310" w:history="1">
        <w:r w:rsidR="00391E66" w:rsidRPr="00391E66">
          <w:rPr>
            <w:rStyle w:val="af1"/>
            <w:b w:val="0"/>
            <w:noProof/>
          </w:rPr>
          <w:t>6</w:t>
        </w:r>
        <w:r w:rsidR="00391E66" w:rsidRPr="00391E66">
          <w:rPr>
            <w:rFonts w:eastAsiaTheme="minorEastAsia"/>
            <w:b w:val="0"/>
            <w:bCs w:val="0"/>
            <w:caps w:val="0"/>
            <w:noProof/>
          </w:rPr>
          <w:tab/>
        </w:r>
        <w:r w:rsidR="00391E66" w:rsidRPr="00391E66">
          <w:rPr>
            <w:rStyle w:val="af1"/>
            <w:b w:val="0"/>
            <w:noProof/>
          </w:rPr>
          <w:t>Раздел 6. Предложения по строительству, реконструкции и (или) модернизации тепловых сетей</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_Toc44051310 \h </w:instrText>
        </w:r>
        <w:r w:rsidR="00391E66" w:rsidRPr="00391E66">
          <w:rPr>
            <w:b w:val="0"/>
            <w:noProof/>
            <w:webHidden/>
          </w:rPr>
        </w:r>
        <w:r w:rsidR="00391E66" w:rsidRPr="00391E66">
          <w:rPr>
            <w:b w:val="0"/>
            <w:noProof/>
            <w:webHidden/>
          </w:rPr>
          <w:fldChar w:fldCharType="separate"/>
        </w:r>
        <w:r w:rsidR="005A101A">
          <w:rPr>
            <w:b w:val="0"/>
            <w:noProof/>
            <w:webHidden/>
          </w:rPr>
          <w:t>38</w:t>
        </w:r>
        <w:r w:rsidR="00391E66" w:rsidRPr="00391E66">
          <w:rPr>
            <w:b w:val="0"/>
            <w:noProof/>
            <w:webHidden/>
          </w:rPr>
          <w:fldChar w:fldCharType="end"/>
        </w:r>
      </w:hyperlink>
    </w:p>
    <w:p w14:paraId="21ABCDA6" w14:textId="0E001CC7" w:rsidR="00391E66" w:rsidRPr="00391E66" w:rsidRDefault="00AB4976" w:rsidP="00391E66">
      <w:pPr>
        <w:pStyle w:val="24"/>
        <w:rPr>
          <w:rFonts w:eastAsiaTheme="minorEastAsia"/>
          <w:b w:val="0"/>
          <w:bCs w:val="0"/>
        </w:rPr>
      </w:pPr>
      <w:hyperlink w:anchor="_Toc44051311" w:history="1">
        <w:r w:rsidR="00391E66" w:rsidRPr="00391E66">
          <w:rPr>
            <w:rStyle w:val="af1"/>
            <w:b w:val="0"/>
          </w:rPr>
          <w:t>6.1</w:t>
        </w:r>
        <w:r w:rsidR="00391E66" w:rsidRPr="00391E66">
          <w:rPr>
            <w:rFonts w:eastAsiaTheme="minorEastAsia"/>
            <w:b w:val="0"/>
            <w:bCs w:val="0"/>
          </w:rPr>
          <w:tab/>
        </w:r>
        <w:r w:rsidR="00391E66" w:rsidRPr="00391E66">
          <w:rPr>
            <w:rStyle w:val="af1"/>
            <w:b w:val="0"/>
          </w:rPr>
          <w:t>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_Toc44051311 \h </w:instrText>
        </w:r>
        <w:r w:rsidR="00391E66" w:rsidRPr="00391E66">
          <w:rPr>
            <w:b w:val="0"/>
            <w:webHidden/>
          </w:rPr>
        </w:r>
        <w:r w:rsidR="00391E66" w:rsidRPr="00391E66">
          <w:rPr>
            <w:b w:val="0"/>
            <w:webHidden/>
          </w:rPr>
          <w:fldChar w:fldCharType="separate"/>
        </w:r>
        <w:r w:rsidR="005A101A">
          <w:rPr>
            <w:b w:val="0"/>
            <w:webHidden/>
          </w:rPr>
          <w:t>38</w:t>
        </w:r>
        <w:r w:rsidR="00391E66" w:rsidRPr="00391E66">
          <w:rPr>
            <w:b w:val="0"/>
            <w:webHidden/>
          </w:rPr>
          <w:fldChar w:fldCharType="end"/>
        </w:r>
      </w:hyperlink>
    </w:p>
    <w:p w14:paraId="56FD0AAE" w14:textId="3EB83446" w:rsidR="00391E66" w:rsidRPr="00391E66" w:rsidRDefault="00AB4976" w:rsidP="00391E66">
      <w:pPr>
        <w:pStyle w:val="24"/>
        <w:rPr>
          <w:rFonts w:eastAsiaTheme="minorEastAsia"/>
          <w:b w:val="0"/>
          <w:bCs w:val="0"/>
        </w:rPr>
      </w:pPr>
      <w:hyperlink w:anchor="_Toc44051312" w:history="1">
        <w:r w:rsidR="00391E66" w:rsidRPr="00391E66">
          <w:rPr>
            <w:rStyle w:val="af1"/>
            <w:b w:val="0"/>
          </w:rPr>
          <w:t>6.2</w:t>
        </w:r>
        <w:r w:rsidR="00391E66" w:rsidRPr="00391E66">
          <w:rPr>
            <w:rFonts w:eastAsiaTheme="minorEastAsia"/>
            <w:b w:val="0"/>
            <w:bCs w:val="0"/>
          </w:rPr>
          <w:tab/>
        </w:r>
        <w:r w:rsidR="00391E66" w:rsidRPr="00391E66">
          <w:rPr>
            <w:rStyle w:val="af1"/>
            <w:b w:val="0"/>
          </w:rPr>
          <w:t>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с.п. Лыхма под жилищную, комплексную или производственную застройку</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_Toc44051312 \h </w:instrText>
        </w:r>
        <w:r w:rsidR="00391E66" w:rsidRPr="00391E66">
          <w:rPr>
            <w:b w:val="0"/>
            <w:webHidden/>
          </w:rPr>
        </w:r>
        <w:r w:rsidR="00391E66" w:rsidRPr="00391E66">
          <w:rPr>
            <w:b w:val="0"/>
            <w:webHidden/>
          </w:rPr>
          <w:fldChar w:fldCharType="separate"/>
        </w:r>
        <w:r w:rsidR="005A101A">
          <w:rPr>
            <w:b w:val="0"/>
            <w:webHidden/>
          </w:rPr>
          <w:t>38</w:t>
        </w:r>
        <w:r w:rsidR="00391E66" w:rsidRPr="00391E66">
          <w:rPr>
            <w:b w:val="0"/>
            <w:webHidden/>
          </w:rPr>
          <w:fldChar w:fldCharType="end"/>
        </w:r>
      </w:hyperlink>
    </w:p>
    <w:p w14:paraId="448FA9F3" w14:textId="7446C34D" w:rsidR="00391E66" w:rsidRPr="00391E66" w:rsidRDefault="00AB4976" w:rsidP="00391E66">
      <w:pPr>
        <w:pStyle w:val="24"/>
        <w:rPr>
          <w:rFonts w:eastAsiaTheme="minorEastAsia"/>
          <w:b w:val="0"/>
          <w:bCs w:val="0"/>
        </w:rPr>
      </w:pPr>
      <w:hyperlink w:anchor="_Toc44051313" w:history="1">
        <w:r w:rsidR="00391E66" w:rsidRPr="00391E66">
          <w:rPr>
            <w:rStyle w:val="af1"/>
            <w:b w:val="0"/>
          </w:rPr>
          <w:t>6.3</w:t>
        </w:r>
        <w:r w:rsidR="00391E66" w:rsidRPr="00391E66">
          <w:rPr>
            <w:rFonts w:eastAsiaTheme="minorEastAsia"/>
            <w:b w:val="0"/>
            <w:bCs w:val="0"/>
          </w:rPr>
          <w:tab/>
        </w:r>
        <w:r w:rsidR="00391E66" w:rsidRPr="00391E66">
          <w:rPr>
            <w:rStyle w:val="af1"/>
            <w:b w:val="0"/>
          </w:rPr>
          <w:t>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_Toc44051313 \h </w:instrText>
        </w:r>
        <w:r w:rsidR="00391E66" w:rsidRPr="00391E66">
          <w:rPr>
            <w:b w:val="0"/>
            <w:webHidden/>
          </w:rPr>
        </w:r>
        <w:r w:rsidR="00391E66" w:rsidRPr="00391E66">
          <w:rPr>
            <w:b w:val="0"/>
            <w:webHidden/>
          </w:rPr>
          <w:fldChar w:fldCharType="separate"/>
        </w:r>
        <w:r w:rsidR="005A101A">
          <w:rPr>
            <w:b w:val="0"/>
            <w:webHidden/>
          </w:rPr>
          <w:t>40</w:t>
        </w:r>
        <w:r w:rsidR="00391E66" w:rsidRPr="00391E66">
          <w:rPr>
            <w:b w:val="0"/>
            <w:webHidden/>
          </w:rPr>
          <w:fldChar w:fldCharType="end"/>
        </w:r>
      </w:hyperlink>
    </w:p>
    <w:p w14:paraId="5677A8F7" w14:textId="1E16CC10" w:rsidR="00391E66" w:rsidRPr="00391E66" w:rsidRDefault="00AB4976" w:rsidP="00391E66">
      <w:pPr>
        <w:pStyle w:val="24"/>
        <w:rPr>
          <w:rFonts w:eastAsiaTheme="minorEastAsia"/>
          <w:b w:val="0"/>
          <w:bCs w:val="0"/>
        </w:rPr>
      </w:pPr>
      <w:hyperlink w:anchor="_Toc44051314" w:history="1">
        <w:r w:rsidR="00391E66" w:rsidRPr="00391E66">
          <w:rPr>
            <w:rStyle w:val="af1"/>
            <w:b w:val="0"/>
          </w:rPr>
          <w:t>6.4</w:t>
        </w:r>
        <w:r w:rsidR="00391E66" w:rsidRPr="00391E66">
          <w:rPr>
            <w:rFonts w:eastAsiaTheme="minorEastAsia"/>
            <w:b w:val="0"/>
            <w:bCs w:val="0"/>
          </w:rPr>
          <w:tab/>
        </w:r>
        <w:r w:rsidR="00391E66" w:rsidRPr="00391E66">
          <w:rPr>
            <w:rStyle w:val="af1"/>
            <w:b w:val="0"/>
          </w:rPr>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 на территории с.п. Лыхма</w:t>
        </w:r>
        <w:r w:rsidR="00391E66" w:rsidRPr="00391E66">
          <w:rPr>
            <w:b w:val="0"/>
            <w:webHidden/>
          </w:rPr>
          <w:tab/>
        </w:r>
        <w:r w:rsidR="000D67F0">
          <w:rPr>
            <w:b w:val="0"/>
            <w:webHidden/>
          </w:rPr>
          <w:tab/>
        </w:r>
        <w:r w:rsidR="00391E66" w:rsidRPr="00391E66">
          <w:rPr>
            <w:b w:val="0"/>
            <w:webHidden/>
          </w:rPr>
          <w:fldChar w:fldCharType="begin"/>
        </w:r>
        <w:r w:rsidR="00391E66" w:rsidRPr="00391E66">
          <w:rPr>
            <w:b w:val="0"/>
            <w:webHidden/>
          </w:rPr>
          <w:instrText xml:space="preserve"> PAGEREF _Toc44051314 \h </w:instrText>
        </w:r>
        <w:r w:rsidR="00391E66" w:rsidRPr="00391E66">
          <w:rPr>
            <w:b w:val="0"/>
            <w:webHidden/>
          </w:rPr>
        </w:r>
        <w:r w:rsidR="00391E66" w:rsidRPr="00391E66">
          <w:rPr>
            <w:b w:val="0"/>
            <w:webHidden/>
          </w:rPr>
          <w:fldChar w:fldCharType="separate"/>
        </w:r>
        <w:r w:rsidR="005A101A">
          <w:rPr>
            <w:b w:val="0"/>
            <w:webHidden/>
          </w:rPr>
          <w:t>40</w:t>
        </w:r>
        <w:r w:rsidR="00391E66" w:rsidRPr="00391E66">
          <w:rPr>
            <w:b w:val="0"/>
            <w:webHidden/>
          </w:rPr>
          <w:fldChar w:fldCharType="end"/>
        </w:r>
      </w:hyperlink>
    </w:p>
    <w:p w14:paraId="4799F5D4" w14:textId="579534FE" w:rsidR="00391E66" w:rsidRPr="00391E66" w:rsidRDefault="00AB4976" w:rsidP="00391E66">
      <w:pPr>
        <w:pStyle w:val="24"/>
        <w:rPr>
          <w:rFonts w:eastAsiaTheme="minorEastAsia"/>
          <w:b w:val="0"/>
          <w:bCs w:val="0"/>
        </w:rPr>
      </w:pPr>
      <w:hyperlink w:anchor="_Toc44051315" w:history="1">
        <w:r w:rsidR="00391E66" w:rsidRPr="00391E66">
          <w:rPr>
            <w:rStyle w:val="af1"/>
            <w:b w:val="0"/>
          </w:rPr>
          <w:t>6.5</w:t>
        </w:r>
        <w:r w:rsidR="00391E66" w:rsidRPr="00391E66">
          <w:rPr>
            <w:rFonts w:eastAsiaTheme="minorEastAsia"/>
            <w:b w:val="0"/>
            <w:bCs w:val="0"/>
          </w:rPr>
          <w:tab/>
        </w:r>
        <w:r w:rsidR="00391E66" w:rsidRPr="00391E66">
          <w:rPr>
            <w:rStyle w:val="af1"/>
            <w:b w:val="0"/>
          </w:rPr>
          <w:t>Предложения по строительству, реконструкции и (или) модернизации тепловых сетей для обеспечения нормативной надёжности теплоснабжения потребителей на территории с.п. Лыхма</w:t>
        </w:r>
        <w:r w:rsidR="00391E66" w:rsidRPr="00391E66">
          <w:rPr>
            <w:b w:val="0"/>
            <w:webHidden/>
          </w:rPr>
          <w:tab/>
        </w:r>
        <w:r w:rsidR="000D67F0">
          <w:rPr>
            <w:b w:val="0"/>
            <w:webHidden/>
          </w:rPr>
          <w:tab/>
        </w:r>
        <w:r w:rsidR="00391E66" w:rsidRPr="00391E66">
          <w:rPr>
            <w:b w:val="0"/>
            <w:webHidden/>
          </w:rPr>
          <w:fldChar w:fldCharType="begin"/>
        </w:r>
        <w:r w:rsidR="00391E66" w:rsidRPr="00391E66">
          <w:rPr>
            <w:b w:val="0"/>
            <w:webHidden/>
          </w:rPr>
          <w:instrText xml:space="preserve"> PAGEREF _Toc44051315 \h </w:instrText>
        </w:r>
        <w:r w:rsidR="00391E66" w:rsidRPr="00391E66">
          <w:rPr>
            <w:b w:val="0"/>
            <w:webHidden/>
          </w:rPr>
        </w:r>
        <w:r w:rsidR="00391E66" w:rsidRPr="00391E66">
          <w:rPr>
            <w:b w:val="0"/>
            <w:webHidden/>
          </w:rPr>
          <w:fldChar w:fldCharType="separate"/>
        </w:r>
        <w:r w:rsidR="005A101A">
          <w:rPr>
            <w:b w:val="0"/>
            <w:webHidden/>
          </w:rPr>
          <w:t>40</w:t>
        </w:r>
        <w:r w:rsidR="00391E66" w:rsidRPr="00391E66">
          <w:rPr>
            <w:b w:val="0"/>
            <w:webHidden/>
          </w:rPr>
          <w:fldChar w:fldCharType="end"/>
        </w:r>
      </w:hyperlink>
    </w:p>
    <w:p w14:paraId="7878A7A5" w14:textId="4251C628" w:rsidR="00391E66" w:rsidRPr="00391E66" w:rsidRDefault="00AB4976" w:rsidP="00391E66">
      <w:pPr>
        <w:pStyle w:val="16"/>
        <w:spacing w:before="0" w:line="240" w:lineRule="auto"/>
        <w:contextualSpacing/>
        <w:rPr>
          <w:rFonts w:eastAsiaTheme="minorEastAsia"/>
          <w:b w:val="0"/>
          <w:bCs w:val="0"/>
          <w:caps w:val="0"/>
          <w:noProof/>
        </w:rPr>
      </w:pPr>
      <w:hyperlink w:anchor="_Toc44051316" w:history="1">
        <w:r w:rsidR="00391E66" w:rsidRPr="00391E66">
          <w:rPr>
            <w:rStyle w:val="af1"/>
            <w:b w:val="0"/>
            <w:noProof/>
          </w:rPr>
          <w:t>7</w:t>
        </w:r>
        <w:r w:rsidR="00391E66" w:rsidRPr="00391E66">
          <w:rPr>
            <w:rFonts w:eastAsiaTheme="minorEastAsia"/>
            <w:b w:val="0"/>
            <w:bCs w:val="0"/>
            <w:caps w:val="0"/>
            <w:noProof/>
          </w:rPr>
          <w:tab/>
        </w:r>
        <w:r w:rsidR="00391E66" w:rsidRPr="00391E66">
          <w:rPr>
            <w:rStyle w:val="af1"/>
            <w:b w:val="0"/>
            <w:noProof/>
          </w:rPr>
          <w:t>Раздел 7. Предложения по переводу открытых систем теплоснабжения (горячего водоснабжения) в закрытые системы горячего водоснабжения</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_Toc44051316 \h </w:instrText>
        </w:r>
        <w:r w:rsidR="00391E66" w:rsidRPr="00391E66">
          <w:rPr>
            <w:b w:val="0"/>
            <w:noProof/>
            <w:webHidden/>
          </w:rPr>
        </w:r>
        <w:r w:rsidR="00391E66" w:rsidRPr="00391E66">
          <w:rPr>
            <w:b w:val="0"/>
            <w:noProof/>
            <w:webHidden/>
          </w:rPr>
          <w:fldChar w:fldCharType="separate"/>
        </w:r>
        <w:r w:rsidR="005A101A">
          <w:rPr>
            <w:b w:val="0"/>
            <w:noProof/>
            <w:webHidden/>
          </w:rPr>
          <w:t>41</w:t>
        </w:r>
        <w:r w:rsidR="00391E66" w:rsidRPr="00391E66">
          <w:rPr>
            <w:b w:val="0"/>
            <w:noProof/>
            <w:webHidden/>
          </w:rPr>
          <w:fldChar w:fldCharType="end"/>
        </w:r>
      </w:hyperlink>
    </w:p>
    <w:p w14:paraId="47C458C8" w14:textId="67FE80D6" w:rsidR="00391E66" w:rsidRPr="00391E66" w:rsidRDefault="00AB4976" w:rsidP="00391E66">
      <w:pPr>
        <w:pStyle w:val="24"/>
        <w:rPr>
          <w:rFonts w:eastAsiaTheme="minorEastAsia"/>
          <w:b w:val="0"/>
          <w:bCs w:val="0"/>
        </w:rPr>
      </w:pPr>
      <w:hyperlink w:anchor="_Toc44051317" w:history="1">
        <w:r w:rsidR="00391E66" w:rsidRPr="00391E66">
          <w:rPr>
            <w:rStyle w:val="af1"/>
            <w:b w:val="0"/>
          </w:rPr>
          <w:t>7.1</w:t>
        </w:r>
        <w:r w:rsidR="00391E66" w:rsidRPr="00391E66">
          <w:rPr>
            <w:rFonts w:eastAsiaTheme="minorEastAsia"/>
            <w:b w:val="0"/>
            <w:bCs w:val="0"/>
          </w:rPr>
          <w:tab/>
        </w:r>
        <w:r w:rsidR="00391E66" w:rsidRPr="00391E66">
          <w:rPr>
            <w:rStyle w:val="af1"/>
            <w:b w:val="0"/>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 на территории с.п. Лыхма</w:t>
        </w:r>
        <w:r w:rsidR="00391E66" w:rsidRPr="00391E66">
          <w:rPr>
            <w:b w:val="0"/>
            <w:webHidden/>
          </w:rPr>
          <w:tab/>
        </w:r>
        <w:r w:rsidR="000D67F0">
          <w:rPr>
            <w:b w:val="0"/>
            <w:webHidden/>
          </w:rPr>
          <w:tab/>
        </w:r>
        <w:r w:rsidR="00391E66" w:rsidRPr="00391E66">
          <w:rPr>
            <w:b w:val="0"/>
            <w:webHidden/>
          </w:rPr>
          <w:fldChar w:fldCharType="begin"/>
        </w:r>
        <w:r w:rsidR="00391E66" w:rsidRPr="00391E66">
          <w:rPr>
            <w:b w:val="0"/>
            <w:webHidden/>
          </w:rPr>
          <w:instrText xml:space="preserve"> PAGEREF _Toc44051317 \h </w:instrText>
        </w:r>
        <w:r w:rsidR="00391E66" w:rsidRPr="00391E66">
          <w:rPr>
            <w:b w:val="0"/>
            <w:webHidden/>
          </w:rPr>
        </w:r>
        <w:r w:rsidR="00391E66" w:rsidRPr="00391E66">
          <w:rPr>
            <w:b w:val="0"/>
            <w:webHidden/>
          </w:rPr>
          <w:fldChar w:fldCharType="separate"/>
        </w:r>
        <w:r w:rsidR="005A101A">
          <w:rPr>
            <w:b w:val="0"/>
            <w:webHidden/>
          </w:rPr>
          <w:t>41</w:t>
        </w:r>
        <w:r w:rsidR="00391E66" w:rsidRPr="00391E66">
          <w:rPr>
            <w:b w:val="0"/>
            <w:webHidden/>
          </w:rPr>
          <w:fldChar w:fldCharType="end"/>
        </w:r>
      </w:hyperlink>
    </w:p>
    <w:p w14:paraId="528EC39A" w14:textId="35940C28" w:rsidR="00391E66" w:rsidRPr="00391E66" w:rsidRDefault="00AB4976" w:rsidP="00391E66">
      <w:pPr>
        <w:pStyle w:val="24"/>
        <w:rPr>
          <w:rFonts w:eastAsiaTheme="minorEastAsia"/>
          <w:b w:val="0"/>
          <w:bCs w:val="0"/>
        </w:rPr>
      </w:pPr>
      <w:hyperlink w:anchor="_Toc44051318" w:history="1">
        <w:r w:rsidR="00391E66" w:rsidRPr="00391E66">
          <w:rPr>
            <w:rStyle w:val="af1"/>
            <w:b w:val="0"/>
          </w:rPr>
          <w:t>7.2</w:t>
        </w:r>
        <w:r w:rsidR="00391E66" w:rsidRPr="00391E66">
          <w:rPr>
            <w:rFonts w:eastAsiaTheme="minorEastAsia"/>
            <w:b w:val="0"/>
            <w:bCs w:val="0"/>
          </w:rPr>
          <w:tab/>
        </w:r>
        <w:r w:rsidR="00391E66" w:rsidRPr="00391E66">
          <w:rPr>
            <w:rStyle w:val="af1"/>
            <w:b w:val="0"/>
          </w:rPr>
          <w:t xml:space="preserve">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w:t>
        </w:r>
        <w:r w:rsidR="00391E66" w:rsidRPr="00391E66">
          <w:rPr>
            <w:rStyle w:val="af1"/>
            <w:b w:val="0"/>
          </w:rPr>
          <w:lastRenderedPageBreak/>
          <w:t>пунктов по причине отсутствия у потребителей внутридомовых систем горячего водоснабжения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_Toc44051318 \h </w:instrText>
        </w:r>
        <w:r w:rsidR="00391E66" w:rsidRPr="00391E66">
          <w:rPr>
            <w:b w:val="0"/>
            <w:webHidden/>
          </w:rPr>
        </w:r>
        <w:r w:rsidR="00391E66" w:rsidRPr="00391E66">
          <w:rPr>
            <w:b w:val="0"/>
            <w:webHidden/>
          </w:rPr>
          <w:fldChar w:fldCharType="separate"/>
        </w:r>
        <w:r w:rsidR="005A101A">
          <w:rPr>
            <w:b w:val="0"/>
            <w:webHidden/>
          </w:rPr>
          <w:t>41</w:t>
        </w:r>
        <w:r w:rsidR="00391E66" w:rsidRPr="00391E66">
          <w:rPr>
            <w:b w:val="0"/>
            <w:webHidden/>
          </w:rPr>
          <w:fldChar w:fldCharType="end"/>
        </w:r>
      </w:hyperlink>
    </w:p>
    <w:p w14:paraId="49F2C7B5" w14:textId="0EC0F653" w:rsidR="00391E66" w:rsidRPr="00391E66" w:rsidRDefault="00AB4976" w:rsidP="00391E66">
      <w:pPr>
        <w:pStyle w:val="16"/>
        <w:spacing w:before="0" w:line="240" w:lineRule="auto"/>
        <w:contextualSpacing/>
        <w:rPr>
          <w:rFonts w:eastAsiaTheme="minorEastAsia"/>
          <w:b w:val="0"/>
          <w:bCs w:val="0"/>
          <w:caps w:val="0"/>
          <w:noProof/>
        </w:rPr>
      </w:pPr>
      <w:hyperlink w:anchor="_Toc44051319" w:history="1">
        <w:r w:rsidR="00391E66" w:rsidRPr="00391E66">
          <w:rPr>
            <w:rStyle w:val="af1"/>
            <w:b w:val="0"/>
            <w:noProof/>
          </w:rPr>
          <w:t>8</w:t>
        </w:r>
        <w:r w:rsidR="00391E66" w:rsidRPr="00391E66">
          <w:rPr>
            <w:rFonts w:eastAsiaTheme="minorEastAsia"/>
            <w:b w:val="0"/>
            <w:bCs w:val="0"/>
            <w:caps w:val="0"/>
            <w:noProof/>
          </w:rPr>
          <w:tab/>
        </w:r>
        <w:r w:rsidR="00391E66" w:rsidRPr="00391E66">
          <w:rPr>
            <w:rStyle w:val="af1"/>
            <w:b w:val="0"/>
            <w:noProof/>
          </w:rPr>
          <w:t>Раздел 8. Перспективные топливные балансы</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_Toc44051319 \h </w:instrText>
        </w:r>
        <w:r w:rsidR="00391E66" w:rsidRPr="00391E66">
          <w:rPr>
            <w:b w:val="0"/>
            <w:noProof/>
            <w:webHidden/>
          </w:rPr>
        </w:r>
        <w:r w:rsidR="00391E66" w:rsidRPr="00391E66">
          <w:rPr>
            <w:b w:val="0"/>
            <w:noProof/>
            <w:webHidden/>
          </w:rPr>
          <w:fldChar w:fldCharType="separate"/>
        </w:r>
        <w:r w:rsidR="005A101A">
          <w:rPr>
            <w:b w:val="0"/>
            <w:noProof/>
            <w:webHidden/>
          </w:rPr>
          <w:t>42</w:t>
        </w:r>
        <w:r w:rsidR="00391E66" w:rsidRPr="00391E66">
          <w:rPr>
            <w:b w:val="0"/>
            <w:noProof/>
            <w:webHidden/>
          </w:rPr>
          <w:fldChar w:fldCharType="end"/>
        </w:r>
      </w:hyperlink>
    </w:p>
    <w:p w14:paraId="01E43FA7" w14:textId="460A72F8" w:rsidR="00391E66" w:rsidRPr="00391E66" w:rsidRDefault="00AB4976" w:rsidP="00391E66">
      <w:pPr>
        <w:pStyle w:val="24"/>
        <w:rPr>
          <w:rFonts w:eastAsiaTheme="minorEastAsia"/>
          <w:b w:val="0"/>
          <w:bCs w:val="0"/>
        </w:rPr>
      </w:pPr>
      <w:hyperlink w:anchor="_Toc44051320" w:history="1">
        <w:r w:rsidR="00391E66" w:rsidRPr="00391E66">
          <w:rPr>
            <w:rStyle w:val="af1"/>
            <w:b w:val="0"/>
          </w:rPr>
          <w:t>8.1</w:t>
        </w:r>
        <w:r w:rsidR="00391E66" w:rsidRPr="00391E66">
          <w:rPr>
            <w:rFonts w:eastAsiaTheme="minorEastAsia"/>
            <w:b w:val="0"/>
            <w:bCs w:val="0"/>
          </w:rPr>
          <w:tab/>
        </w:r>
        <w:r w:rsidR="00391E66" w:rsidRPr="00391E66">
          <w:rPr>
            <w:rStyle w:val="af1"/>
            <w:b w:val="0"/>
          </w:rPr>
          <w:t>Перспективные топливные балансы для каждого источника тепловой энергии по видам основного, резервного и аварийного топлива на каждом этапе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_Toc44051320 \h </w:instrText>
        </w:r>
        <w:r w:rsidR="00391E66" w:rsidRPr="00391E66">
          <w:rPr>
            <w:b w:val="0"/>
            <w:webHidden/>
          </w:rPr>
        </w:r>
        <w:r w:rsidR="00391E66" w:rsidRPr="00391E66">
          <w:rPr>
            <w:b w:val="0"/>
            <w:webHidden/>
          </w:rPr>
          <w:fldChar w:fldCharType="separate"/>
        </w:r>
        <w:r w:rsidR="005A101A">
          <w:rPr>
            <w:b w:val="0"/>
            <w:webHidden/>
          </w:rPr>
          <w:t>42</w:t>
        </w:r>
        <w:r w:rsidR="00391E66" w:rsidRPr="00391E66">
          <w:rPr>
            <w:b w:val="0"/>
            <w:webHidden/>
          </w:rPr>
          <w:fldChar w:fldCharType="end"/>
        </w:r>
      </w:hyperlink>
    </w:p>
    <w:p w14:paraId="2C6A956D" w14:textId="28B2D7F3" w:rsidR="00391E66" w:rsidRPr="00391E66" w:rsidRDefault="00AB4976" w:rsidP="00391E66">
      <w:pPr>
        <w:pStyle w:val="24"/>
        <w:rPr>
          <w:rFonts w:eastAsiaTheme="minorEastAsia"/>
          <w:b w:val="0"/>
          <w:bCs w:val="0"/>
        </w:rPr>
      </w:pPr>
      <w:hyperlink w:anchor="_Toc44051321" w:history="1">
        <w:r w:rsidR="00391E66" w:rsidRPr="00391E66">
          <w:rPr>
            <w:rStyle w:val="af1"/>
            <w:b w:val="0"/>
          </w:rPr>
          <w:t>8.2</w:t>
        </w:r>
        <w:r w:rsidR="00391E66" w:rsidRPr="00391E66">
          <w:rPr>
            <w:rFonts w:eastAsiaTheme="minorEastAsia"/>
            <w:b w:val="0"/>
            <w:bCs w:val="0"/>
          </w:rPr>
          <w:tab/>
        </w:r>
        <w:r w:rsidR="00391E66" w:rsidRPr="00391E66">
          <w:rPr>
            <w:rStyle w:val="af1"/>
            <w:b w:val="0"/>
          </w:rPr>
          <w:t>Потребляемые источником тепловой энергии виды топлива, включая местные виды топлива, а также используемые возобновляемые источники энергии, на территории с.п. Лыхма</w:t>
        </w:r>
        <w:r w:rsidR="00391E66" w:rsidRPr="00391E66">
          <w:rPr>
            <w:b w:val="0"/>
            <w:webHidden/>
          </w:rPr>
          <w:tab/>
        </w:r>
        <w:r w:rsidR="000D67F0">
          <w:rPr>
            <w:b w:val="0"/>
            <w:webHidden/>
          </w:rPr>
          <w:tab/>
        </w:r>
        <w:r w:rsidR="000D67F0">
          <w:rPr>
            <w:b w:val="0"/>
            <w:webHidden/>
          </w:rPr>
          <w:tab/>
        </w:r>
        <w:r w:rsidR="00391E66" w:rsidRPr="00391E66">
          <w:rPr>
            <w:b w:val="0"/>
            <w:webHidden/>
          </w:rPr>
          <w:fldChar w:fldCharType="begin"/>
        </w:r>
        <w:r w:rsidR="00391E66" w:rsidRPr="00391E66">
          <w:rPr>
            <w:b w:val="0"/>
            <w:webHidden/>
          </w:rPr>
          <w:instrText xml:space="preserve"> PAGEREF _Toc44051321 \h </w:instrText>
        </w:r>
        <w:r w:rsidR="00391E66" w:rsidRPr="00391E66">
          <w:rPr>
            <w:b w:val="0"/>
            <w:webHidden/>
          </w:rPr>
        </w:r>
        <w:r w:rsidR="00391E66" w:rsidRPr="00391E66">
          <w:rPr>
            <w:b w:val="0"/>
            <w:webHidden/>
          </w:rPr>
          <w:fldChar w:fldCharType="separate"/>
        </w:r>
        <w:r w:rsidR="005A101A">
          <w:rPr>
            <w:b w:val="0"/>
            <w:webHidden/>
          </w:rPr>
          <w:t>45</w:t>
        </w:r>
        <w:r w:rsidR="00391E66" w:rsidRPr="00391E66">
          <w:rPr>
            <w:b w:val="0"/>
            <w:webHidden/>
          </w:rPr>
          <w:fldChar w:fldCharType="end"/>
        </w:r>
      </w:hyperlink>
    </w:p>
    <w:p w14:paraId="0FF35370" w14:textId="30072CA9" w:rsidR="00391E66" w:rsidRPr="00391E66" w:rsidRDefault="00AB4976" w:rsidP="00391E66">
      <w:pPr>
        <w:pStyle w:val="24"/>
        <w:rPr>
          <w:rFonts w:eastAsiaTheme="minorEastAsia"/>
          <w:b w:val="0"/>
          <w:bCs w:val="0"/>
        </w:rPr>
      </w:pPr>
      <w:hyperlink w:anchor="_Toc44051322" w:history="1">
        <w:r w:rsidR="00391E66" w:rsidRPr="00391E66">
          <w:rPr>
            <w:rStyle w:val="af1"/>
            <w:b w:val="0"/>
          </w:rPr>
          <w:t>8.3</w:t>
        </w:r>
        <w:r w:rsidR="00391E66" w:rsidRPr="00391E66">
          <w:rPr>
            <w:rFonts w:eastAsiaTheme="minorEastAsia"/>
            <w:b w:val="0"/>
            <w:bCs w:val="0"/>
          </w:rPr>
          <w:tab/>
        </w:r>
        <w:r w:rsidR="00391E66" w:rsidRPr="00391E66">
          <w:rPr>
            <w:rStyle w:val="af1"/>
            <w:b w:val="0"/>
          </w:rPr>
          <w:t>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_Toc44051322 \h </w:instrText>
        </w:r>
        <w:r w:rsidR="00391E66" w:rsidRPr="00391E66">
          <w:rPr>
            <w:b w:val="0"/>
            <w:webHidden/>
          </w:rPr>
        </w:r>
        <w:r w:rsidR="00391E66" w:rsidRPr="00391E66">
          <w:rPr>
            <w:b w:val="0"/>
            <w:webHidden/>
          </w:rPr>
          <w:fldChar w:fldCharType="separate"/>
        </w:r>
        <w:r w:rsidR="005A101A">
          <w:rPr>
            <w:b w:val="0"/>
            <w:webHidden/>
          </w:rPr>
          <w:t>45</w:t>
        </w:r>
        <w:r w:rsidR="00391E66" w:rsidRPr="00391E66">
          <w:rPr>
            <w:b w:val="0"/>
            <w:webHidden/>
          </w:rPr>
          <w:fldChar w:fldCharType="end"/>
        </w:r>
      </w:hyperlink>
    </w:p>
    <w:p w14:paraId="04D4BC31" w14:textId="76C2BFD9" w:rsidR="00391E66" w:rsidRPr="00391E66" w:rsidRDefault="00AB4976" w:rsidP="00391E66">
      <w:pPr>
        <w:pStyle w:val="24"/>
        <w:rPr>
          <w:rFonts w:eastAsiaTheme="minorEastAsia"/>
          <w:b w:val="0"/>
          <w:bCs w:val="0"/>
        </w:rPr>
      </w:pPr>
      <w:hyperlink w:anchor="_Toc44051323" w:history="1">
        <w:r w:rsidR="00391E66" w:rsidRPr="00391E66">
          <w:rPr>
            <w:rStyle w:val="af1"/>
            <w:b w:val="0"/>
          </w:rPr>
          <w:t>8.4</w:t>
        </w:r>
        <w:r w:rsidR="00391E66" w:rsidRPr="00391E66">
          <w:rPr>
            <w:rFonts w:eastAsiaTheme="minorEastAsia"/>
            <w:b w:val="0"/>
            <w:bCs w:val="0"/>
          </w:rPr>
          <w:tab/>
        </w:r>
        <w:r w:rsidR="00391E66" w:rsidRPr="00391E66">
          <w:rPr>
            <w:rStyle w:val="af1"/>
            <w:b w:val="0"/>
          </w:rPr>
          <w:t>Преобладающий в поселении, городском округе вид топлива, определяемый по совокупности всех систем теплоснабжения, находящихся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_Toc44051323 \h </w:instrText>
        </w:r>
        <w:r w:rsidR="00391E66" w:rsidRPr="00391E66">
          <w:rPr>
            <w:b w:val="0"/>
            <w:webHidden/>
          </w:rPr>
        </w:r>
        <w:r w:rsidR="00391E66" w:rsidRPr="00391E66">
          <w:rPr>
            <w:b w:val="0"/>
            <w:webHidden/>
          </w:rPr>
          <w:fldChar w:fldCharType="separate"/>
        </w:r>
        <w:r w:rsidR="005A101A">
          <w:rPr>
            <w:b w:val="0"/>
            <w:webHidden/>
          </w:rPr>
          <w:t>45</w:t>
        </w:r>
        <w:r w:rsidR="00391E66" w:rsidRPr="00391E66">
          <w:rPr>
            <w:b w:val="0"/>
            <w:webHidden/>
          </w:rPr>
          <w:fldChar w:fldCharType="end"/>
        </w:r>
      </w:hyperlink>
    </w:p>
    <w:p w14:paraId="704468BB" w14:textId="400A5801" w:rsidR="00391E66" w:rsidRPr="00391E66" w:rsidRDefault="00AB4976" w:rsidP="00391E66">
      <w:pPr>
        <w:pStyle w:val="24"/>
        <w:rPr>
          <w:rFonts w:eastAsiaTheme="minorEastAsia"/>
          <w:b w:val="0"/>
          <w:bCs w:val="0"/>
        </w:rPr>
      </w:pPr>
      <w:hyperlink w:anchor="_Toc44051324" w:history="1">
        <w:r w:rsidR="00391E66" w:rsidRPr="00391E66">
          <w:rPr>
            <w:rStyle w:val="af1"/>
            <w:b w:val="0"/>
          </w:rPr>
          <w:t>8.5</w:t>
        </w:r>
        <w:r w:rsidR="00391E66" w:rsidRPr="00391E66">
          <w:rPr>
            <w:rFonts w:eastAsiaTheme="minorEastAsia"/>
            <w:b w:val="0"/>
            <w:bCs w:val="0"/>
          </w:rPr>
          <w:tab/>
        </w:r>
        <w:r w:rsidR="00391E66" w:rsidRPr="00391E66">
          <w:rPr>
            <w:rStyle w:val="af1"/>
            <w:b w:val="0"/>
          </w:rPr>
          <w:t>Приоритетное направление развития топливного баланса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_Toc44051324 \h </w:instrText>
        </w:r>
        <w:r w:rsidR="00391E66" w:rsidRPr="00391E66">
          <w:rPr>
            <w:b w:val="0"/>
            <w:webHidden/>
          </w:rPr>
        </w:r>
        <w:r w:rsidR="00391E66" w:rsidRPr="00391E66">
          <w:rPr>
            <w:b w:val="0"/>
            <w:webHidden/>
          </w:rPr>
          <w:fldChar w:fldCharType="separate"/>
        </w:r>
        <w:r w:rsidR="005A101A">
          <w:rPr>
            <w:b w:val="0"/>
            <w:webHidden/>
          </w:rPr>
          <w:t>45</w:t>
        </w:r>
        <w:r w:rsidR="00391E66" w:rsidRPr="00391E66">
          <w:rPr>
            <w:b w:val="0"/>
            <w:webHidden/>
          </w:rPr>
          <w:fldChar w:fldCharType="end"/>
        </w:r>
      </w:hyperlink>
    </w:p>
    <w:p w14:paraId="0B72D256" w14:textId="6F469BAC" w:rsidR="00391E66" w:rsidRPr="00391E66" w:rsidRDefault="00AB4976" w:rsidP="00391E66">
      <w:pPr>
        <w:pStyle w:val="16"/>
        <w:spacing w:before="0" w:line="240" w:lineRule="auto"/>
        <w:contextualSpacing/>
        <w:rPr>
          <w:rFonts w:eastAsiaTheme="minorEastAsia"/>
          <w:b w:val="0"/>
          <w:bCs w:val="0"/>
          <w:caps w:val="0"/>
          <w:noProof/>
        </w:rPr>
      </w:pPr>
      <w:hyperlink w:anchor="_Toc44051325" w:history="1">
        <w:r w:rsidR="00391E66" w:rsidRPr="00391E66">
          <w:rPr>
            <w:rStyle w:val="af1"/>
            <w:b w:val="0"/>
            <w:noProof/>
          </w:rPr>
          <w:t>9</w:t>
        </w:r>
        <w:r w:rsidR="00391E66" w:rsidRPr="00391E66">
          <w:rPr>
            <w:rFonts w:eastAsiaTheme="minorEastAsia"/>
            <w:b w:val="0"/>
            <w:bCs w:val="0"/>
            <w:caps w:val="0"/>
            <w:noProof/>
          </w:rPr>
          <w:tab/>
        </w:r>
        <w:r w:rsidR="00391E66" w:rsidRPr="00391E66">
          <w:rPr>
            <w:rStyle w:val="af1"/>
            <w:b w:val="0"/>
            <w:noProof/>
          </w:rPr>
          <w:t>Раздел 9. Инвестиции в строительство, реконструкцию, техническое перевооружение и (или) модернизацию</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_Toc44051325 \h </w:instrText>
        </w:r>
        <w:r w:rsidR="00391E66" w:rsidRPr="00391E66">
          <w:rPr>
            <w:b w:val="0"/>
            <w:noProof/>
            <w:webHidden/>
          </w:rPr>
        </w:r>
        <w:r w:rsidR="00391E66" w:rsidRPr="00391E66">
          <w:rPr>
            <w:b w:val="0"/>
            <w:noProof/>
            <w:webHidden/>
          </w:rPr>
          <w:fldChar w:fldCharType="separate"/>
        </w:r>
        <w:r w:rsidR="005A101A">
          <w:rPr>
            <w:b w:val="0"/>
            <w:noProof/>
            <w:webHidden/>
          </w:rPr>
          <w:t>46</w:t>
        </w:r>
        <w:r w:rsidR="00391E66" w:rsidRPr="00391E66">
          <w:rPr>
            <w:b w:val="0"/>
            <w:noProof/>
            <w:webHidden/>
          </w:rPr>
          <w:fldChar w:fldCharType="end"/>
        </w:r>
      </w:hyperlink>
    </w:p>
    <w:p w14:paraId="4EFBDF38" w14:textId="5CE7799D" w:rsidR="00391E66" w:rsidRPr="00391E66" w:rsidRDefault="00AB4976" w:rsidP="00391E66">
      <w:pPr>
        <w:pStyle w:val="24"/>
        <w:rPr>
          <w:rFonts w:eastAsiaTheme="minorEastAsia"/>
          <w:b w:val="0"/>
          <w:bCs w:val="0"/>
        </w:rPr>
      </w:pPr>
      <w:hyperlink w:anchor="_Toc44051326" w:history="1">
        <w:r w:rsidR="00391E66" w:rsidRPr="00391E66">
          <w:rPr>
            <w:rStyle w:val="af1"/>
            <w:b w:val="0"/>
          </w:rPr>
          <w:t>9.1</w:t>
        </w:r>
        <w:r w:rsidR="00391E66" w:rsidRPr="00391E66">
          <w:rPr>
            <w:rFonts w:eastAsiaTheme="minorEastAsia"/>
            <w:b w:val="0"/>
            <w:bCs w:val="0"/>
          </w:rPr>
          <w:tab/>
        </w:r>
        <w:r w:rsidR="00391E66" w:rsidRPr="00391E66">
          <w:rPr>
            <w:rStyle w:val="af1"/>
            <w:b w:val="0"/>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на территории с.п. Лыхма</w:t>
        </w:r>
        <w:r w:rsidR="00391E66" w:rsidRPr="00391E66">
          <w:rPr>
            <w:b w:val="0"/>
            <w:webHidden/>
          </w:rPr>
          <w:tab/>
        </w:r>
        <w:r w:rsidR="000D67F0">
          <w:rPr>
            <w:b w:val="0"/>
            <w:webHidden/>
          </w:rPr>
          <w:tab/>
        </w:r>
        <w:r w:rsidR="00391E66" w:rsidRPr="00391E66">
          <w:rPr>
            <w:b w:val="0"/>
            <w:webHidden/>
          </w:rPr>
          <w:fldChar w:fldCharType="begin"/>
        </w:r>
        <w:r w:rsidR="00391E66" w:rsidRPr="00391E66">
          <w:rPr>
            <w:b w:val="0"/>
            <w:webHidden/>
          </w:rPr>
          <w:instrText xml:space="preserve"> PAGEREF _Toc44051326 \h </w:instrText>
        </w:r>
        <w:r w:rsidR="00391E66" w:rsidRPr="00391E66">
          <w:rPr>
            <w:b w:val="0"/>
            <w:webHidden/>
          </w:rPr>
        </w:r>
        <w:r w:rsidR="00391E66" w:rsidRPr="00391E66">
          <w:rPr>
            <w:b w:val="0"/>
            <w:webHidden/>
          </w:rPr>
          <w:fldChar w:fldCharType="separate"/>
        </w:r>
        <w:r w:rsidR="005A101A">
          <w:rPr>
            <w:b w:val="0"/>
            <w:webHidden/>
          </w:rPr>
          <w:t>46</w:t>
        </w:r>
        <w:r w:rsidR="00391E66" w:rsidRPr="00391E66">
          <w:rPr>
            <w:b w:val="0"/>
            <w:webHidden/>
          </w:rPr>
          <w:fldChar w:fldCharType="end"/>
        </w:r>
      </w:hyperlink>
    </w:p>
    <w:p w14:paraId="2FAF471A" w14:textId="7AFA7812" w:rsidR="00391E66" w:rsidRPr="00391E66" w:rsidRDefault="00AB4976" w:rsidP="00391E66">
      <w:pPr>
        <w:pStyle w:val="24"/>
        <w:rPr>
          <w:rFonts w:eastAsiaTheme="minorEastAsia"/>
          <w:b w:val="0"/>
          <w:bCs w:val="0"/>
        </w:rPr>
      </w:pPr>
      <w:hyperlink w:anchor="_Toc44051327" w:history="1">
        <w:r w:rsidR="00391E66" w:rsidRPr="00391E66">
          <w:rPr>
            <w:rStyle w:val="af1"/>
            <w:b w:val="0"/>
          </w:rPr>
          <w:t>9.2</w:t>
        </w:r>
        <w:r w:rsidR="00391E66" w:rsidRPr="00391E66">
          <w:rPr>
            <w:rFonts w:eastAsiaTheme="minorEastAsia"/>
            <w:b w:val="0"/>
            <w:bCs w:val="0"/>
          </w:rPr>
          <w:tab/>
        </w:r>
        <w:r w:rsidR="00391E66" w:rsidRPr="00391E66">
          <w:rPr>
            <w:rStyle w:val="af1"/>
            <w:b w:val="0"/>
          </w:rPr>
          <w:t>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_Toc44051327 \h </w:instrText>
        </w:r>
        <w:r w:rsidR="00391E66" w:rsidRPr="00391E66">
          <w:rPr>
            <w:b w:val="0"/>
            <w:webHidden/>
          </w:rPr>
        </w:r>
        <w:r w:rsidR="00391E66" w:rsidRPr="00391E66">
          <w:rPr>
            <w:b w:val="0"/>
            <w:webHidden/>
          </w:rPr>
          <w:fldChar w:fldCharType="separate"/>
        </w:r>
        <w:r w:rsidR="005A101A">
          <w:rPr>
            <w:b w:val="0"/>
            <w:webHidden/>
          </w:rPr>
          <w:t>47</w:t>
        </w:r>
        <w:r w:rsidR="00391E66" w:rsidRPr="00391E66">
          <w:rPr>
            <w:b w:val="0"/>
            <w:webHidden/>
          </w:rPr>
          <w:fldChar w:fldCharType="end"/>
        </w:r>
      </w:hyperlink>
    </w:p>
    <w:p w14:paraId="72478F87" w14:textId="47271A26" w:rsidR="00391E66" w:rsidRPr="00391E66" w:rsidRDefault="00AB4976" w:rsidP="00391E66">
      <w:pPr>
        <w:pStyle w:val="24"/>
        <w:rPr>
          <w:rFonts w:eastAsiaTheme="minorEastAsia"/>
          <w:b w:val="0"/>
          <w:bCs w:val="0"/>
        </w:rPr>
      </w:pPr>
      <w:hyperlink w:anchor="_Toc44051328" w:history="1">
        <w:r w:rsidR="00391E66" w:rsidRPr="00391E66">
          <w:rPr>
            <w:rStyle w:val="af1"/>
            <w:b w:val="0"/>
          </w:rPr>
          <w:t>9.3</w:t>
        </w:r>
        <w:r w:rsidR="00391E66" w:rsidRPr="00391E66">
          <w:rPr>
            <w:rFonts w:eastAsiaTheme="minorEastAsia"/>
            <w:b w:val="0"/>
            <w:bCs w:val="0"/>
          </w:rPr>
          <w:tab/>
        </w:r>
        <w:r w:rsidR="00391E66" w:rsidRPr="00391E66">
          <w:rPr>
            <w:rStyle w:val="af1"/>
            <w:b w:val="0"/>
          </w:rPr>
          <w:t>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 на территории с.п. Лыхма</w:t>
        </w:r>
        <w:r w:rsidR="00391E66" w:rsidRPr="00391E66">
          <w:rPr>
            <w:b w:val="0"/>
            <w:webHidden/>
          </w:rPr>
          <w:tab/>
        </w:r>
        <w:r w:rsidR="000D67F0">
          <w:rPr>
            <w:b w:val="0"/>
            <w:webHidden/>
          </w:rPr>
          <w:tab/>
        </w:r>
        <w:r w:rsidR="00391E66" w:rsidRPr="00391E66">
          <w:rPr>
            <w:b w:val="0"/>
            <w:webHidden/>
          </w:rPr>
          <w:fldChar w:fldCharType="begin"/>
        </w:r>
        <w:r w:rsidR="00391E66" w:rsidRPr="00391E66">
          <w:rPr>
            <w:b w:val="0"/>
            <w:webHidden/>
          </w:rPr>
          <w:instrText xml:space="preserve"> PAGEREF _Toc44051328 \h </w:instrText>
        </w:r>
        <w:r w:rsidR="00391E66" w:rsidRPr="00391E66">
          <w:rPr>
            <w:b w:val="0"/>
            <w:webHidden/>
          </w:rPr>
        </w:r>
        <w:r w:rsidR="00391E66" w:rsidRPr="00391E66">
          <w:rPr>
            <w:b w:val="0"/>
            <w:webHidden/>
          </w:rPr>
          <w:fldChar w:fldCharType="separate"/>
        </w:r>
        <w:r w:rsidR="005A101A">
          <w:rPr>
            <w:b w:val="0"/>
            <w:webHidden/>
          </w:rPr>
          <w:t>47</w:t>
        </w:r>
        <w:r w:rsidR="00391E66" w:rsidRPr="00391E66">
          <w:rPr>
            <w:b w:val="0"/>
            <w:webHidden/>
          </w:rPr>
          <w:fldChar w:fldCharType="end"/>
        </w:r>
      </w:hyperlink>
    </w:p>
    <w:p w14:paraId="3E5A1B24" w14:textId="51B48845" w:rsidR="00391E66" w:rsidRPr="00391E66" w:rsidRDefault="00AB4976" w:rsidP="00391E66">
      <w:pPr>
        <w:pStyle w:val="24"/>
        <w:rPr>
          <w:rFonts w:eastAsiaTheme="minorEastAsia"/>
          <w:b w:val="0"/>
          <w:bCs w:val="0"/>
        </w:rPr>
      </w:pPr>
      <w:hyperlink w:anchor="_Toc44051329" w:history="1">
        <w:r w:rsidR="00391E66" w:rsidRPr="00391E66">
          <w:rPr>
            <w:rStyle w:val="af1"/>
            <w:b w:val="0"/>
          </w:rPr>
          <w:t>9.4</w:t>
        </w:r>
        <w:r w:rsidR="00391E66" w:rsidRPr="00391E66">
          <w:rPr>
            <w:rFonts w:eastAsiaTheme="minorEastAsia"/>
            <w:b w:val="0"/>
            <w:bCs w:val="0"/>
          </w:rPr>
          <w:tab/>
        </w:r>
        <w:r w:rsidR="00391E66" w:rsidRPr="00391E66">
          <w:rPr>
            <w:rStyle w:val="af1"/>
            <w:b w:val="0"/>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_Toc44051329 \h </w:instrText>
        </w:r>
        <w:r w:rsidR="00391E66" w:rsidRPr="00391E66">
          <w:rPr>
            <w:b w:val="0"/>
            <w:webHidden/>
          </w:rPr>
        </w:r>
        <w:r w:rsidR="00391E66" w:rsidRPr="00391E66">
          <w:rPr>
            <w:b w:val="0"/>
            <w:webHidden/>
          </w:rPr>
          <w:fldChar w:fldCharType="separate"/>
        </w:r>
        <w:r w:rsidR="005A101A">
          <w:rPr>
            <w:b w:val="0"/>
            <w:webHidden/>
          </w:rPr>
          <w:t>47</w:t>
        </w:r>
        <w:r w:rsidR="00391E66" w:rsidRPr="00391E66">
          <w:rPr>
            <w:b w:val="0"/>
            <w:webHidden/>
          </w:rPr>
          <w:fldChar w:fldCharType="end"/>
        </w:r>
      </w:hyperlink>
    </w:p>
    <w:p w14:paraId="21CFF98A" w14:textId="4CB47900" w:rsidR="00391E66" w:rsidRPr="00391E66" w:rsidRDefault="00AB4976" w:rsidP="00391E66">
      <w:pPr>
        <w:pStyle w:val="24"/>
        <w:rPr>
          <w:rFonts w:eastAsiaTheme="minorEastAsia"/>
          <w:b w:val="0"/>
          <w:bCs w:val="0"/>
        </w:rPr>
      </w:pPr>
      <w:hyperlink w:anchor="_Toc44051330" w:history="1">
        <w:r w:rsidR="00391E66" w:rsidRPr="00391E66">
          <w:rPr>
            <w:rStyle w:val="af1"/>
            <w:b w:val="0"/>
          </w:rPr>
          <w:t>9.5</w:t>
        </w:r>
        <w:r w:rsidR="00391E66" w:rsidRPr="00391E66">
          <w:rPr>
            <w:rFonts w:eastAsiaTheme="minorEastAsia"/>
            <w:b w:val="0"/>
            <w:bCs w:val="0"/>
          </w:rPr>
          <w:tab/>
        </w:r>
        <w:r w:rsidR="00391E66" w:rsidRPr="00391E66">
          <w:rPr>
            <w:rStyle w:val="af1"/>
            <w:b w:val="0"/>
          </w:rPr>
          <w:t>Оценка эффективности инвестиций по отдельным предложениям на территории с.п. Лыхма</w:t>
        </w:r>
        <w:r w:rsidR="00391E66" w:rsidRPr="00391E66">
          <w:rPr>
            <w:b w:val="0"/>
            <w:webHidden/>
          </w:rPr>
          <w:tab/>
        </w:r>
        <w:r w:rsidR="000D67F0">
          <w:rPr>
            <w:b w:val="0"/>
            <w:webHidden/>
          </w:rPr>
          <w:tab/>
        </w:r>
        <w:r w:rsidR="00391E66" w:rsidRPr="00391E66">
          <w:rPr>
            <w:b w:val="0"/>
            <w:webHidden/>
          </w:rPr>
          <w:fldChar w:fldCharType="begin"/>
        </w:r>
        <w:r w:rsidR="00391E66" w:rsidRPr="00391E66">
          <w:rPr>
            <w:b w:val="0"/>
            <w:webHidden/>
          </w:rPr>
          <w:instrText xml:space="preserve"> PAGEREF _Toc44051330 \h </w:instrText>
        </w:r>
        <w:r w:rsidR="00391E66" w:rsidRPr="00391E66">
          <w:rPr>
            <w:b w:val="0"/>
            <w:webHidden/>
          </w:rPr>
        </w:r>
        <w:r w:rsidR="00391E66" w:rsidRPr="00391E66">
          <w:rPr>
            <w:b w:val="0"/>
            <w:webHidden/>
          </w:rPr>
          <w:fldChar w:fldCharType="separate"/>
        </w:r>
        <w:r w:rsidR="005A101A">
          <w:rPr>
            <w:b w:val="0"/>
            <w:webHidden/>
          </w:rPr>
          <w:t>47</w:t>
        </w:r>
        <w:r w:rsidR="00391E66" w:rsidRPr="00391E66">
          <w:rPr>
            <w:b w:val="0"/>
            <w:webHidden/>
          </w:rPr>
          <w:fldChar w:fldCharType="end"/>
        </w:r>
      </w:hyperlink>
    </w:p>
    <w:p w14:paraId="42A4E538" w14:textId="187438FB" w:rsidR="00391E66" w:rsidRPr="00391E66" w:rsidRDefault="00AB4976" w:rsidP="00391E66">
      <w:pPr>
        <w:pStyle w:val="24"/>
        <w:rPr>
          <w:rFonts w:eastAsiaTheme="minorEastAsia"/>
          <w:b w:val="0"/>
          <w:bCs w:val="0"/>
        </w:rPr>
      </w:pPr>
      <w:hyperlink w:anchor="_Toc44051331" w:history="1">
        <w:r w:rsidR="00391E66" w:rsidRPr="00391E66">
          <w:rPr>
            <w:rStyle w:val="af1"/>
            <w:b w:val="0"/>
          </w:rPr>
          <w:t>9.6</w:t>
        </w:r>
        <w:r w:rsidR="00391E66" w:rsidRPr="00391E66">
          <w:rPr>
            <w:rFonts w:eastAsiaTheme="minorEastAsia"/>
            <w:b w:val="0"/>
            <w:bCs w:val="0"/>
          </w:rPr>
          <w:tab/>
        </w:r>
        <w:r w:rsidR="00391E66" w:rsidRPr="00391E66">
          <w:rPr>
            <w:rStyle w:val="af1"/>
            <w:b w:val="0"/>
          </w:rPr>
          <w:t>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_Toc44051331 \h </w:instrText>
        </w:r>
        <w:r w:rsidR="00391E66" w:rsidRPr="00391E66">
          <w:rPr>
            <w:b w:val="0"/>
            <w:webHidden/>
          </w:rPr>
        </w:r>
        <w:r w:rsidR="00391E66" w:rsidRPr="00391E66">
          <w:rPr>
            <w:b w:val="0"/>
            <w:webHidden/>
          </w:rPr>
          <w:fldChar w:fldCharType="separate"/>
        </w:r>
        <w:r w:rsidR="005A101A">
          <w:rPr>
            <w:b w:val="0"/>
            <w:webHidden/>
          </w:rPr>
          <w:t>48</w:t>
        </w:r>
        <w:r w:rsidR="00391E66" w:rsidRPr="00391E66">
          <w:rPr>
            <w:b w:val="0"/>
            <w:webHidden/>
          </w:rPr>
          <w:fldChar w:fldCharType="end"/>
        </w:r>
      </w:hyperlink>
    </w:p>
    <w:p w14:paraId="4AFA7720" w14:textId="41463AA1" w:rsidR="00391E66" w:rsidRPr="00391E66" w:rsidRDefault="00AB4976" w:rsidP="00391E66">
      <w:pPr>
        <w:pStyle w:val="16"/>
        <w:spacing w:before="0" w:line="240" w:lineRule="auto"/>
        <w:contextualSpacing/>
        <w:rPr>
          <w:rFonts w:eastAsiaTheme="minorEastAsia"/>
          <w:b w:val="0"/>
          <w:bCs w:val="0"/>
          <w:caps w:val="0"/>
          <w:noProof/>
        </w:rPr>
      </w:pPr>
      <w:hyperlink w:anchor="_Toc44051332" w:history="1">
        <w:r w:rsidR="00391E66" w:rsidRPr="00391E66">
          <w:rPr>
            <w:rStyle w:val="af1"/>
            <w:b w:val="0"/>
            <w:noProof/>
          </w:rPr>
          <w:t>10</w:t>
        </w:r>
        <w:r w:rsidR="00391E66" w:rsidRPr="00391E66">
          <w:rPr>
            <w:rFonts w:eastAsiaTheme="minorEastAsia"/>
            <w:b w:val="0"/>
            <w:bCs w:val="0"/>
            <w:caps w:val="0"/>
            <w:noProof/>
          </w:rPr>
          <w:tab/>
        </w:r>
        <w:r w:rsidR="00391E66" w:rsidRPr="00391E66">
          <w:rPr>
            <w:rStyle w:val="af1"/>
            <w:b w:val="0"/>
            <w:noProof/>
          </w:rPr>
          <w:t>Раздел 10. Решение о присвоении статуса единой теплоснабжающей организации (организациям)</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_Toc44051332 \h </w:instrText>
        </w:r>
        <w:r w:rsidR="00391E66" w:rsidRPr="00391E66">
          <w:rPr>
            <w:b w:val="0"/>
            <w:noProof/>
            <w:webHidden/>
          </w:rPr>
        </w:r>
        <w:r w:rsidR="00391E66" w:rsidRPr="00391E66">
          <w:rPr>
            <w:b w:val="0"/>
            <w:noProof/>
            <w:webHidden/>
          </w:rPr>
          <w:fldChar w:fldCharType="separate"/>
        </w:r>
        <w:r w:rsidR="005A101A">
          <w:rPr>
            <w:b w:val="0"/>
            <w:noProof/>
            <w:webHidden/>
          </w:rPr>
          <w:t>49</w:t>
        </w:r>
        <w:r w:rsidR="00391E66" w:rsidRPr="00391E66">
          <w:rPr>
            <w:b w:val="0"/>
            <w:noProof/>
            <w:webHidden/>
          </w:rPr>
          <w:fldChar w:fldCharType="end"/>
        </w:r>
      </w:hyperlink>
    </w:p>
    <w:p w14:paraId="05B8E20B" w14:textId="5423BDFB" w:rsidR="00391E66" w:rsidRPr="00391E66" w:rsidRDefault="00AB4976" w:rsidP="00391E66">
      <w:pPr>
        <w:pStyle w:val="24"/>
        <w:rPr>
          <w:rFonts w:eastAsiaTheme="minorEastAsia"/>
          <w:b w:val="0"/>
          <w:bCs w:val="0"/>
        </w:rPr>
      </w:pPr>
      <w:hyperlink w:anchor="_Toc44051333" w:history="1">
        <w:r w:rsidR="00391E66" w:rsidRPr="00391E66">
          <w:rPr>
            <w:rStyle w:val="af1"/>
            <w:b w:val="0"/>
          </w:rPr>
          <w:t>10.1</w:t>
        </w:r>
        <w:r w:rsidR="00391E66" w:rsidRPr="00391E66">
          <w:rPr>
            <w:rFonts w:eastAsiaTheme="minorEastAsia"/>
            <w:b w:val="0"/>
            <w:bCs w:val="0"/>
          </w:rPr>
          <w:tab/>
        </w:r>
        <w:r w:rsidR="00391E66" w:rsidRPr="00391E66">
          <w:rPr>
            <w:rStyle w:val="af1"/>
            <w:b w:val="0"/>
          </w:rPr>
          <w:t>Решение о присвоении статуса единой теплоснабжающей организации (организациям)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_Toc44051333 \h </w:instrText>
        </w:r>
        <w:r w:rsidR="00391E66" w:rsidRPr="00391E66">
          <w:rPr>
            <w:b w:val="0"/>
            <w:webHidden/>
          </w:rPr>
        </w:r>
        <w:r w:rsidR="00391E66" w:rsidRPr="00391E66">
          <w:rPr>
            <w:b w:val="0"/>
            <w:webHidden/>
          </w:rPr>
          <w:fldChar w:fldCharType="separate"/>
        </w:r>
        <w:r w:rsidR="005A101A">
          <w:rPr>
            <w:b w:val="0"/>
            <w:webHidden/>
          </w:rPr>
          <w:t>49</w:t>
        </w:r>
        <w:r w:rsidR="00391E66" w:rsidRPr="00391E66">
          <w:rPr>
            <w:b w:val="0"/>
            <w:webHidden/>
          </w:rPr>
          <w:fldChar w:fldCharType="end"/>
        </w:r>
      </w:hyperlink>
    </w:p>
    <w:p w14:paraId="20C46430" w14:textId="6EAE22F9" w:rsidR="00391E66" w:rsidRPr="00391E66" w:rsidRDefault="00AB4976" w:rsidP="00391E66">
      <w:pPr>
        <w:pStyle w:val="24"/>
        <w:rPr>
          <w:rFonts w:eastAsiaTheme="minorEastAsia"/>
          <w:b w:val="0"/>
          <w:bCs w:val="0"/>
        </w:rPr>
      </w:pPr>
      <w:hyperlink w:anchor="_Toc44051334" w:history="1">
        <w:r w:rsidR="00391E66" w:rsidRPr="00391E66">
          <w:rPr>
            <w:rStyle w:val="af1"/>
            <w:b w:val="0"/>
          </w:rPr>
          <w:t>10.2</w:t>
        </w:r>
        <w:r w:rsidR="00391E66" w:rsidRPr="00391E66">
          <w:rPr>
            <w:rFonts w:eastAsiaTheme="minorEastAsia"/>
            <w:b w:val="0"/>
            <w:bCs w:val="0"/>
          </w:rPr>
          <w:tab/>
        </w:r>
        <w:r w:rsidR="00391E66" w:rsidRPr="00391E66">
          <w:rPr>
            <w:rStyle w:val="af1"/>
            <w:b w:val="0"/>
          </w:rPr>
          <w:t>Реестр зон деятельности единой теплоснабжающей организации (организаций)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_Toc44051334 \h </w:instrText>
        </w:r>
        <w:r w:rsidR="00391E66" w:rsidRPr="00391E66">
          <w:rPr>
            <w:b w:val="0"/>
            <w:webHidden/>
          </w:rPr>
        </w:r>
        <w:r w:rsidR="00391E66" w:rsidRPr="00391E66">
          <w:rPr>
            <w:b w:val="0"/>
            <w:webHidden/>
          </w:rPr>
          <w:fldChar w:fldCharType="separate"/>
        </w:r>
        <w:r w:rsidR="005A101A">
          <w:rPr>
            <w:b w:val="0"/>
            <w:webHidden/>
          </w:rPr>
          <w:t>49</w:t>
        </w:r>
        <w:r w:rsidR="00391E66" w:rsidRPr="00391E66">
          <w:rPr>
            <w:b w:val="0"/>
            <w:webHidden/>
          </w:rPr>
          <w:fldChar w:fldCharType="end"/>
        </w:r>
      </w:hyperlink>
    </w:p>
    <w:p w14:paraId="29445503" w14:textId="43AD9A5B" w:rsidR="00391E66" w:rsidRPr="00391E66" w:rsidRDefault="00AB4976" w:rsidP="00391E66">
      <w:pPr>
        <w:pStyle w:val="24"/>
        <w:rPr>
          <w:rFonts w:eastAsiaTheme="minorEastAsia"/>
          <w:b w:val="0"/>
          <w:bCs w:val="0"/>
        </w:rPr>
      </w:pPr>
      <w:hyperlink w:anchor="_Toc44051335" w:history="1">
        <w:r w:rsidR="00391E66" w:rsidRPr="00391E66">
          <w:rPr>
            <w:rStyle w:val="af1"/>
            <w:b w:val="0"/>
          </w:rPr>
          <w:t>10.3</w:t>
        </w:r>
        <w:r w:rsidR="00391E66" w:rsidRPr="00391E66">
          <w:rPr>
            <w:rFonts w:eastAsiaTheme="minorEastAsia"/>
            <w:b w:val="0"/>
            <w:bCs w:val="0"/>
          </w:rPr>
          <w:tab/>
        </w:r>
        <w:r w:rsidR="00391E66" w:rsidRPr="00391E66">
          <w:rPr>
            <w:rStyle w:val="af1"/>
            <w:b w:val="0"/>
          </w:rPr>
          <w:t>Основания, в том числе критерии, в соответствии с которыми теплоснабжающая организация определена единой теплоснабжающей организацией на территории с.п. Лыхма</w:t>
        </w:r>
        <w:r w:rsidR="00391E66" w:rsidRPr="00391E66">
          <w:rPr>
            <w:b w:val="0"/>
            <w:webHidden/>
          </w:rPr>
          <w:tab/>
        </w:r>
        <w:r w:rsidR="000D67F0">
          <w:rPr>
            <w:b w:val="0"/>
            <w:webHidden/>
          </w:rPr>
          <w:tab/>
        </w:r>
        <w:r w:rsidR="000D67F0">
          <w:rPr>
            <w:b w:val="0"/>
            <w:webHidden/>
          </w:rPr>
          <w:tab/>
        </w:r>
        <w:r w:rsidR="00391E66" w:rsidRPr="00391E66">
          <w:rPr>
            <w:b w:val="0"/>
            <w:webHidden/>
          </w:rPr>
          <w:fldChar w:fldCharType="begin"/>
        </w:r>
        <w:r w:rsidR="00391E66" w:rsidRPr="00391E66">
          <w:rPr>
            <w:b w:val="0"/>
            <w:webHidden/>
          </w:rPr>
          <w:instrText xml:space="preserve"> PAGEREF _Toc44051335 \h </w:instrText>
        </w:r>
        <w:r w:rsidR="00391E66" w:rsidRPr="00391E66">
          <w:rPr>
            <w:b w:val="0"/>
            <w:webHidden/>
          </w:rPr>
        </w:r>
        <w:r w:rsidR="00391E66" w:rsidRPr="00391E66">
          <w:rPr>
            <w:b w:val="0"/>
            <w:webHidden/>
          </w:rPr>
          <w:fldChar w:fldCharType="separate"/>
        </w:r>
        <w:r w:rsidR="005A101A">
          <w:rPr>
            <w:b w:val="0"/>
            <w:webHidden/>
          </w:rPr>
          <w:t>49</w:t>
        </w:r>
        <w:r w:rsidR="00391E66" w:rsidRPr="00391E66">
          <w:rPr>
            <w:b w:val="0"/>
            <w:webHidden/>
          </w:rPr>
          <w:fldChar w:fldCharType="end"/>
        </w:r>
      </w:hyperlink>
    </w:p>
    <w:p w14:paraId="3D7E2A2F" w14:textId="1489F280" w:rsidR="00391E66" w:rsidRPr="00391E66" w:rsidRDefault="00AB4976" w:rsidP="00391E66">
      <w:pPr>
        <w:pStyle w:val="24"/>
        <w:rPr>
          <w:rFonts w:eastAsiaTheme="minorEastAsia"/>
          <w:b w:val="0"/>
          <w:bCs w:val="0"/>
        </w:rPr>
      </w:pPr>
      <w:hyperlink w:anchor="_Toc44051336" w:history="1">
        <w:r w:rsidR="00391E66" w:rsidRPr="00391E66">
          <w:rPr>
            <w:rStyle w:val="af1"/>
            <w:b w:val="0"/>
          </w:rPr>
          <w:t>10.4</w:t>
        </w:r>
        <w:r w:rsidR="00391E66" w:rsidRPr="00391E66">
          <w:rPr>
            <w:rFonts w:eastAsiaTheme="minorEastAsia"/>
            <w:b w:val="0"/>
            <w:bCs w:val="0"/>
          </w:rPr>
          <w:tab/>
        </w:r>
        <w:r w:rsidR="00391E66" w:rsidRPr="00391E66">
          <w:rPr>
            <w:rStyle w:val="af1"/>
            <w:b w:val="0"/>
          </w:rPr>
          <w:t>Информация о поданных теплоснабжающими организациями заявках на присвоение статуса единой теплоснабжающей организации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_Toc44051336 \h </w:instrText>
        </w:r>
        <w:r w:rsidR="00391E66" w:rsidRPr="00391E66">
          <w:rPr>
            <w:b w:val="0"/>
            <w:webHidden/>
          </w:rPr>
        </w:r>
        <w:r w:rsidR="00391E66" w:rsidRPr="00391E66">
          <w:rPr>
            <w:b w:val="0"/>
            <w:webHidden/>
          </w:rPr>
          <w:fldChar w:fldCharType="separate"/>
        </w:r>
        <w:r w:rsidR="005A101A">
          <w:rPr>
            <w:b w:val="0"/>
            <w:webHidden/>
          </w:rPr>
          <w:t>50</w:t>
        </w:r>
        <w:r w:rsidR="00391E66" w:rsidRPr="00391E66">
          <w:rPr>
            <w:b w:val="0"/>
            <w:webHidden/>
          </w:rPr>
          <w:fldChar w:fldCharType="end"/>
        </w:r>
      </w:hyperlink>
    </w:p>
    <w:p w14:paraId="2C251B9A" w14:textId="372047C0" w:rsidR="00391E66" w:rsidRPr="00391E66" w:rsidRDefault="00AB4976" w:rsidP="00391E66">
      <w:pPr>
        <w:pStyle w:val="24"/>
        <w:rPr>
          <w:rFonts w:eastAsiaTheme="minorEastAsia"/>
          <w:b w:val="0"/>
          <w:bCs w:val="0"/>
        </w:rPr>
      </w:pPr>
      <w:hyperlink w:anchor="_Toc44051337" w:history="1">
        <w:r w:rsidR="00391E66" w:rsidRPr="00391E66">
          <w:rPr>
            <w:rStyle w:val="af1"/>
            <w:b w:val="0"/>
          </w:rPr>
          <w:t>10.5</w:t>
        </w:r>
        <w:r w:rsidR="00391E66" w:rsidRPr="00391E66">
          <w:rPr>
            <w:rFonts w:eastAsiaTheme="minorEastAsia"/>
            <w:b w:val="0"/>
            <w:bCs w:val="0"/>
          </w:rPr>
          <w:tab/>
        </w:r>
        <w:r w:rsidR="00391E66" w:rsidRPr="00391E66">
          <w:rPr>
            <w:rStyle w:val="af1"/>
            <w:b w:val="0"/>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_Toc44051337 \h </w:instrText>
        </w:r>
        <w:r w:rsidR="00391E66" w:rsidRPr="00391E66">
          <w:rPr>
            <w:b w:val="0"/>
            <w:webHidden/>
          </w:rPr>
        </w:r>
        <w:r w:rsidR="00391E66" w:rsidRPr="00391E66">
          <w:rPr>
            <w:b w:val="0"/>
            <w:webHidden/>
          </w:rPr>
          <w:fldChar w:fldCharType="separate"/>
        </w:r>
        <w:r w:rsidR="005A101A">
          <w:rPr>
            <w:b w:val="0"/>
            <w:webHidden/>
          </w:rPr>
          <w:t>50</w:t>
        </w:r>
        <w:r w:rsidR="00391E66" w:rsidRPr="00391E66">
          <w:rPr>
            <w:b w:val="0"/>
            <w:webHidden/>
          </w:rPr>
          <w:fldChar w:fldCharType="end"/>
        </w:r>
      </w:hyperlink>
    </w:p>
    <w:p w14:paraId="26A0A436" w14:textId="3DC9E714" w:rsidR="00391E66" w:rsidRPr="00391E66" w:rsidRDefault="00AB4976" w:rsidP="00391E66">
      <w:pPr>
        <w:pStyle w:val="16"/>
        <w:spacing w:before="0" w:line="240" w:lineRule="auto"/>
        <w:contextualSpacing/>
        <w:rPr>
          <w:rFonts w:eastAsiaTheme="minorEastAsia"/>
          <w:b w:val="0"/>
          <w:bCs w:val="0"/>
          <w:caps w:val="0"/>
          <w:noProof/>
        </w:rPr>
      </w:pPr>
      <w:hyperlink w:anchor="_Toc44051338" w:history="1">
        <w:r w:rsidR="00391E66" w:rsidRPr="00391E66">
          <w:rPr>
            <w:rStyle w:val="af1"/>
            <w:b w:val="0"/>
            <w:noProof/>
          </w:rPr>
          <w:t>11</w:t>
        </w:r>
        <w:r w:rsidR="00391E66" w:rsidRPr="00391E66">
          <w:rPr>
            <w:rFonts w:eastAsiaTheme="minorEastAsia"/>
            <w:b w:val="0"/>
            <w:bCs w:val="0"/>
            <w:caps w:val="0"/>
            <w:noProof/>
          </w:rPr>
          <w:tab/>
        </w:r>
        <w:r w:rsidR="00391E66" w:rsidRPr="00391E66">
          <w:rPr>
            <w:rStyle w:val="af1"/>
            <w:b w:val="0"/>
            <w:noProof/>
          </w:rPr>
          <w:t>Раздел 11. Решения о распределении тепловой нагрузки между источниками тепловой энергии</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_Toc44051338 \h </w:instrText>
        </w:r>
        <w:r w:rsidR="00391E66" w:rsidRPr="00391E66">
          <w:rPr>
            <w:b w:val="0"/>
            <w:noProof/>
            <w:webHidden/>
          </w:rPr>
        </w:r>
        <w:r w:rsidR="00391E66" w:rsidRPr="00391E66">
          <w:rPr>
            <w:b w:val="0"/>
            <w:noProof/>
            <w:webHidden/>
          </w:rPr>
          <w:fldChar w:fldCharType="separate"/>
        </w:r>
        <w:r w:rsidR="005A101A">
          <w:rPr>
            <w:b w:val="0"/>
            <w:noProof/>
            <w:webHidden/>
          </w:rPr>
          <w:t>51</w:t>
        </w:r>
        <w:r w:rsidR="00391E66" w:rsidRPr="00391E66">
          <w:rPr>
            <w:b w:val="0"/>
            <w:noProof/>
            <w:webHidden/>
          </w:rPr>
          <w:fldChar w:fldCharType="end"/>
        </w:r>
      </w:hyperlink>
    </w:p>
    <w:p w14:paraId="7BC8671B" w14:textId="35119D61" w:rsidR="00391E66" w:rsidRPr="00391E66" w:rsidRDefault="00AB4976" w:rsidP="00391E66">
      <w:pPr>
        <w:pStyle w:val="24"/>
        <w:rPr>
          <w:rFonts w:eastAsiaTheme="minorEastAsia"/>
          <w:b w:val="0"/>
          <w:bCs w:val="0"/>
        </w:rPr>
      </w:pPr>
      <w:hyperlink w:anchor="_Toc44051339" w:history="1">
        <w:r w:rsidR="00391E66" w:rsidRPr="00391E66">
          <w:rPr>
            <w:rStyle w:val="af1"/>
            <w:b w:val="0"/>
          </w:rPr>
          <w:t>11.1</w:t>
        </w:r>
        <w:r w:rsidR="00391E66" w:rsidRPr="00391E66">
          <w:rPr>
            <w:rFonts w:eastAsiaTheme="minorEastAsia"/>
            <w:b w:val="0"/>
            <w:bCs w:val="0"/>
          </w:rPr>
          <w:tab/>
        </w:r>
        <w:r w:rsidR="00391E66" w:rsidRPr="00391E66">
          <w:rPr>
            <w:rStyle w:val="af1"/>
            <w:b w:val="0"/>
          </w:rPr>
          <w:t>Сведения о величине тепловой нагрузки, распределяемой (перераспределяемой) между источниками тепловой энергии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_Toc44051339 \h </w:instrText>
        </w:r>
        <w:r w:rsidR="00391E66" w:rsidRPr="00391E66">
          <w:rPr>
            <w:b w:val="0"/>
            <w:webHidden/>
          </w:rPr>
        </w:r>
        <w:r w:rsidR="00391E66" w:rsidRPr="00391E66">
          <w:rPr>
            <w:b w:val="0"/>
            <w:webHidden/>
          </w:rPr>
          <w:fldChar w:fldCharType="separate"/>
        </w:r>
        <w:r w:rsidR="005A101A">
          <w:rPr>
            <w:b w:val="0"/>
            <w:webHidden/>
          </w:rPr>
          <w:t>51</w:t>
        </w:r>
        <w:r w:rsidR="00391E66" w:rsidRPr="00391E66">
          <w:rPr>
            <w:b w:val="0"/>
            <w:webHidden/>
          </w:rPr>
          <w:fldChar w:fldCharType="end"/>
        </w:r>
      </w:hyperlink>
    </w:p>
    <w:p w14:paraId="52287F8D" w14:textId="52B45579" w:rsidR="00391E66" w:rsidRPr="00391E66" w:rsidRDefault="00AB4976" w:rsidP="00391E66">
      <w:pPr>
        <w:pStyle w:val="24"/>
        <w:rPr>
          <w:rFonts w:eastAsiaTheme="minorEastAsia"/>
          <w:b w:val="0"/>
          <w:bCs w:val="0"/>
        </w:rPr>
      </w:pPr>
      <w:hyperlink w:anchor="_Toc44051340" w:history="1">
        <w:r w:rsidR="00391E66" w:rsidRPr="00391E66">
          <w:rPr>
            <w:rStyle w:val="af1"/>
            <w:b w:val="0"/>
          </w:rPr>
          <w:t>11.2</w:t>
        </w:r>
        <w:r w:rsidR="00391E66" w:rsidRPr="00391E66">
          <w:rPr>
            <w:rFonts w:eastAsiaTheme="minorEastAsia"/>
            <w:b w:val="0"/>
            <w:bCs w:val="0"/>
          </w:rPr>
          <w:tab/>
        </w:r>
        <w:r w:rsidR="00391E66" w:rsidRPr="00391E66">
          <w:rPr>
            <w:rStyle w:val="af1"/>
            <w:b w:val="0"/>
          </w:rPr>
          <w:t>Сроки выполнения перераспределения для каждого этапа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_Toc44051340 \h </w:instrText>
        </w:r>
        <w:r w:rsidR="00391E66" w:rsidRPr="00391E66">
          <w:rPr>
            <w:b w:val="0"/>
            <w:webHidden/>
          </w:rPr>
        </w:r>
        <w:r w:rsidR="00391E66" w:rsidRPr="00391E66">
          <w:rPr>
            <w:b w:val="0"/>
            <w:webHidden/>
          </w:rPr>
          <w:fldChar w:fldCharType="separate"/>
        </w:r>
        <w:r w:rsidR="005A101A">
          <w:rPr>
            <w:b w:val="0"/>
            <w:webHidden/>
          </w:rPr>
          <w:t>51</w:t>
        </w:r>
        <w:r w:rsidR="00391E66" w:rsidRPr="00391E66">
          <w:rPr>
            <w:b w:val="0"/>
            <w:webHidden/>
          </w:rPr>
          <w:fldChar w:fldCharType="end"/>
        </w:r>
      </w:hyperlink>
    </w:p>
    <w:p w14:paraId="76B23117" w14:textId="0C794A9D" w:rsidR="00391E66" w:rsidRPr="00391E66" w:rsidRDefault="00AB4976" w:rsidP="00391E66">
      <w:pPr>
        <w:pStyle w:val="16"/>
        <w:spacing w:before="0" w:line="240" w:lineRule="auto"/>
        <w:contextualSpacing/>
        <w:rPr>
          <w:rFonts w:eastAsiaTheme="minorEastAsia"/>
          <w:b w:val="0"/>
          <w:bCs w:val="0"/>
          <w:caps w:val="0"/>
          <w:noProof/>
        </w:rPr>
      </w:pPr>
      <w:hyperlink w:anchor="_Toc44051341" w:history="1">
        <w:r w:rsidR="00391E66" w:rsidRPr="00391E66">
          <w:rPr>
            <w:rStyle w:val="af1"/>
            <w:b w:val="0"/>
            <w:noProof/>
          </w:rPr>
          <w:t>12</w:t>
        </w:r>
        <w:r w:rsidR="00391E66" w:rsidRPr="00391E66">
          <w:rPr>
            <w:rFonts w:eastAsiaTheme="minorEastAsia"/>
            <w:b w:val="0"/>
            <w:bCs w:val="0"/>
            <w:caps w:val="0"/>
            <w:noProof/>
          </w:rPr>
          <w:tab/>
        </w:r>
        <w:r w:rsidR="00391E66" w:rsidRPr="00391E66">
          <w:rPr>
            <w:rStyle w:val="af1"/>
            <w:b w:val="0"/>
            <w:noProof/>
          </w:rPr>
          <w:t>Раздел 12. Решения по бесхозяйным тепловым сетям</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_Toc44051341 \h </w:instrText>
        </w:r>
        <w:r w:rsidR="00391E66" w:rsidRPr="00391E66">
          <w:rPr>
            <w:b w:val="0"/>
            <w:noProof/>
            <w:webHidden/>
          </w:rPr>
        </w:r>
        <w:r w:rsidR="00391E66" w:rsidRPr="00391E66">
          <w:rPr>
            <w:b w:val="0"/>
            <w:noProof/>
            <w:webHidden/>
          </w:rPr>
          <w:fldChar w:fldCharType="separate"/>
        </w:r>
        <w:r w:rsidR="005A101A">
          <w:rPr>
            <w:b w:val="0"/>
            <w:noProof/>
            <w:webHidden/>
          </w:rPr>
          <w:t>52</w:t>
        </w:r>
        <w:r w:rsidR="00391E66" w:rsidRPr="00391E66">
          <w:rPr>
            <w:b w:val="0"/>
            <w:noProof/>
            <w:webHidden/>
          </w:rPr>
          <w:fldChar w:fldCharType="end"/>
        </w:r>
      </w:hyperlink>
    </w:p>
    <w:p w14:paraId="2D123CA3" w14:textId="6302336F" w:rsidR="00391E66" w:rsidRPr="00391E66" w:rsidRDefault="00AB4976" w:rsidP="00391E66">
      <w:pPr>
        <w:pStyle w:val="24"/>
        <w:rPr>
          <w:rFonts w:eastAsiaTheme="minorEastAsia"/>
          <w:b w:val="0"/>
          <w:bCs w:val="0"/>
        </w:rPr>
      </w:pPr>
      <w:hyperlink w:anchor="_Toc44051342" w:history="1">
        <w:r w:rsidR="00391E66" w:rsidRPr="00391E66">
          <w:rPr>
            <w:rStyle w:val="af1"/>
            <w:b w:val="0"/>
          </w:rPr>
          <w:t>12.1</w:t>
        </w:r>
        <w:r w:rsidR="00391E66" w:rsidRPr="00391E66">
          <w:rPr>
            <w:rFonts w:eastAsiaTheme="minorEastAsia"/>
            <w:b w:val="0"/>
            <w:bCs w:val="0"/>
          </w:rPr>
          <w:tab/>
        </w:r>
        <w:r w:rsidR="00391E66" w:rsidRPr="00391E66">
          <w:rPr>
            <w:rStyle w:val="af1"/>
            <w:b w:val="0"/>
          </w:rPr>
          <w:t>Перечень выявленных бесхозяйных тепловых сетей (в случае их выявления)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_Toc44051342 \h </w:instrText>
        </w:r>
        <w:r w:rsidR="00391E66" w:rsidRPr="00391E66">
          <w:rPr>
            <w:b w:val="0"/>
            <w:webHidden/>
          </w:rPr>
        </w:r>
        <w:r w:rsidR="00391E66" w:rsidRPr="00391E66">
          <w:rPr>
            <w:b w:val="0"/>
            <w:webHidden/>
          </w:rPr>
          <w:fldChar w:fldCharType="separate"/>
        </w:r>
        <w:r w:rsidR="005A101A">
          <w:rPr>
            <w:b w:val="0"/>
            <w:webHidden/>
          </w:rPr>
          <w:t>52</w:t>
        </w:r>
        <w:r w:rsidR="00391E66" w:rsidRPr="00391E66">
          <w:rPr>
            <w:b w:val="0"/>
            <w:webHidden/>
          </w:rPr>
          <w:fldChar w:fldCharType="end"/>
        </w:r>
      </w:hyperlink>
    </w:p>
    <w:p w14:paraId="2FAD07AB" w14:textId="42DC4287" w:rsidR="00391E66" w:rsidRPr="00391E66" w:rsidRDefault="00AB4976" w:rsidP="00391E66">
      <w:pPr>
        <w:pStyle w:val="24"/>
        <w:rPr>
          <w:rFonts w:eastAsiaTheme="minorEastAsia"/>
          <w:b w:val="0"/>
          <w:bCs w:val="0"/>
        </w:rPr>
      </w:pPr>
      <w:hyperlink w:anchor="_Toc44051343" w:history="1">
        <w:r w:rsidR="00391E66" w:rsidRPr="00391E66">
          <w:rPr>
            <w:rStyle w:val="af1"/>
            <w:b w:val="0"/>
          </w:rPr>
          <w:t>12.2</w:t>
        </w:r>
        <w:r w:rsidR="00391E66" w:rsidRPr="00391E66">
          <w:rPr>
            <w:rFonts w:eastAsiaTheme="minorEastAsia"/>
            <w:b w:val="0"/>
            <w:bCs w:val="0"/>
          </w:rPr>
          <w:tab/>
        </w:r>
        <w:r w:rsidR="00391E66" w:rsidRPr="00391E66">
          <w:rPr>
            <w:rStyle w:val="af1"/>
            <w:b w:val="0"/>
          </w:rPr>
          <w:t>Перечень организаций, уполномоченных на их эксплуатацию в порядке, установленном Федеральным законом «О теплоснабжении»,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_Toc44051343 \h </w:instrText>
        </w:r>
        <w:r w:rsidR="00391E66" w:rsidRPr="00391E66">
          <w:rPr>
            <w:b w:val="0"/>
            <w:webHidden/>
          </w:rPr>
        </w:r>
        <w:r w:rsidR="00391E66" w:rsidRPr="00391E66">
          <w:rPr>
            <w:b w:val="0"/>
            <w:webHidden/>
          </w:rPr>
          <w:fldChar w:fldCharType="separate"/>
        </w:r>
        <w:r w:rsidR="005A101A">
          <w:rPr>
            <w:b w:val="0"/>
            <w:webHidden/>
          </w:rPr>
          <w:t>52</w:t>
        </w:r>
        <w:r w:rsidR="00391E66" w:rsidRPr="00391E66">
          <w:rPr>
            <w:b w:val="0"/>
            <w:webHidden/>
          </w:rPr>
          <w:fldChar w:fldCharType="end"/>
        </w:r>
      </w:hyperlink>
    </w:p>
    <w:p w14:paraId="1C0BE56B" w14:textId="388FC8E1" w:rsidR="00391E66" w:rsidRPr="00391E66" w:rsidRDefault="00AB4976" w:rsidP="00391E66">
      <w:pPr>
        <w:pStyle w:val="16"/>
        <w:spacing w:before="0" w:line="240" w:lineRule="auto"/>
        <w:contextualSpacing/>
        <w:rPr>
          <w:rFonts w:eastAsiaTheme="minorEastAsia"/>
          <w:b w:val="0"/>
          <w:bCs w:val="0"/>
          <w:caps w:val="0"/>
          <w:noProof/>
        </w:rPr>
      </w:pPr>
      <w:hyperlink w:anchor="_Toc44051344" w:history="1">
        <w:r w:rsidR="00391E66" w:rsidRPr="00391E66">
          <w:rPr>
            <w:rStyle w:val="af1"/>
            <w:b w:val="0"/>
            <w:noProof/>
          </w:rPr>
          <w:t>13</w:t>
        </w:r>
        <w:r w:rsidR="00391E66" w:rsidRPr="00391E66">
          <w:rPr>
            <w:rFonts w:eastAsiaTheme="minorEastAsia"/>
            <w:b w:val="0"/>
            <w:bCs w:val="0"/>
            <w:caps w:val="0"/>
            <w:noProof/>
          </w:rPr>
          <w:tab/>
        </w:r>
        <w:r w:rsidR="00391E66" w:rsidRPr="00391E66">
          <w:rPr>
            <w:rStyle w:val="af1"/>
            <w:b w:val="0"/>
            <w:noProof/>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с.п. Лыхма</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_Toc44051344 \h </w:instrText>
        </w:r>
        <w:r w:rsidR="00391E66" w:rsidRPr="00391E66">
          <w:rPr>
            <w:b w:val="0"/>
            <w:noProof/>
            <w:webHidden/>
          </w:rPr>
        </w:r>
        <w:r w:rsidR="00391E66" w:rsidRPr="00391E66">
          <w:rPr>
            <w:b w:val="0"/>
            <w:noProof/>
            <w:webHidden/>
          </w:rPr>
          <w:fldChar w:fldCharType="separate"/>
        </w:r>
        <w:r w:rsidR="005A101A">
          <w:rPr>
            <w:b w:val="0"/>
            <w:noProof/>
            <w:webHidden/>
          </w:rPr>
          <w:t>53</w:t>
        </w:r>
        <w:r w:rsidR="00391E66" w:rsidRPr="00391E66">
          <w:rPr>
            <w:b w:val="0"/>
            <w:noProof/>
            <w:webHidden/>
          </w:rPr>
          <w:fldChar w:fldCharType="end"/>
        </w:r>
      </w:hyperlink>
    </w:p>
    <w:p w14:paraId="0F6CF97D" w14:textId="29A19126" w:rsidR="00391E66" w:rsidRPr="00391E66" w:rsidRDefault="00AB4976" w:rsidP="00391E66">
      <w:pPr>
        <w:pStyle w:val="24"/>
        <w:rPr>
          <w:rFonts w:eastAsiaTheme="minorEastAsia"/>
          <w:b w:val="0"/>
          <w:bCs w:val="0"/>
        </w:rPr>
      </w:pPr>
      <w:hyperlink w:anchor="_Toc44051345" w:history="1">
        <w:r w:rsidR="00391E66" w:rsidRPr="00391E66">
          <w:rPr>
            <w:rStyle w:val="af1"/>
            <w:b w:val="0"/>
          </w:rPr>
          <w:t>13.1</w:t>
        </w:r>
        <w:r w:rsidR="00391E66" w:rsidRPr="00391E66">
          <w:rPr>
            <w:rFonts w:eastAsiaTheme="minorEastAsia"/>
            <w:b w:val="0"/>
            <w:bCs w:val="0"/>
          </w:rPr>
          <w:tab/>
        </w:r>
        <w:r w:rsidR="00391E66" w:rsidRPr="00391E66">
          <w:rPr>
            <w:rStyle w:val="af1"/>
            <w:b w:val="0"/>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_Toc44051345 \h </w:instrText>
        </w:r>
        <w:r w:rsidR="00391E66" w:rsidRPr="00391E66">
          <w:rPr>
            <w:b w:val="0"/>
            <w:webHidden/>
          </w:rPr>
        </w:r>
        <w:r w:rsidR="00391E66" w:rsidRPr="00391E66">
          <w:rPr>
            <w:b w:val="0"/>
            <w:webHidden/>
          </w:rPr>
          <w:fldChar w:fldCharType="separate"/>
        </w:r>
        <w:r w:rsidR="005A101A">
          <w:rPr>
            <w:b w:val="0"/>
            <w:webHidden/>
          </w:rPr>
          <w:t>53</w:t>
        </w:r>
        <w:r w:rsidR="00391E66" w:rsidRPr="00391E66">
          <w:rPr>
            <w:b w:val="0"/>
            <w:webHidden/>
          </w:rPr>
          <w:fldChar w:fldCharType="end"/>
        </w:r>
      </w:hyperlink>
    </w:p>
    <w:p w14:paraId="62ABEC0D" w14:textId="577A6E7A" w:rsidR="00391E66" w:rsidRPr="00391E66" w:rsidRDefault="00AB4976" w:rsidP="00391E66">
      <w:pPr>
        <w:pStyle w:val="24"/>
        <w:rPr>
          <w:rFonts w:eastAsiaTheme="minorEastAsia"/>
          <w:b w:val="0"/>
          <w:bCs w:val="0"/>
        </w:rPr>
      </w:pPr>
      <w:hyperlink w:anchor="_Toc44051346" w:history="1">
        <w:r w:rsidR="00391E66" w:rsidRPr="00391E66">
          <w:rPr>
            <w:rStyle w:val="af1"/>
            <w:b w:val="0"/>
          </w:rPr>
          <w:t>13.2</w:t>
        </w:r>
        <w:r w:rsidR="00391E66" w:rsidRPr="00391E66">
          <w:rPr>
            <w:rFonts w:eastAsiaTheme="minorEastAsia"/>
            <w:b w:val="0"/>
            <w:bCs w:val="0"/>
          </w:rPr>
          <w:tab/>
        </w:r>
        <w:r w:rsidR="00391E66" w:rsidRPr="00391E66">
          <w:rPr>
            <w:rStyle w:val="af1"/>
            <w:b w:val="0"/>
          </w:rPr>
          <w:t>Описание проблем организации газоснабжения источников тепловой энергии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_Toc44051346 \h </w:instrText>
        </w:r>
        <w:r w:rsidR="00391E66" w:rsidRPr="00391E66">
          <w:rPr>
            <w:b w:val="0"/>
            <w:webHidden/>
          </w:rPr>
        </w:r>
        <w:r w:rsidR="00391E66" w:rsidRPr="00391E66">
          <w:rPr>
            <w:b w:val="0"/>
            <w:webHidden/>
          </w:rPr>
          <w:fldChar w:fldCharType="separate"/>
        </w:r>
        <w:r w:rsidR="005A101A">
          <w:rPr>
            <w:b w:val="0"/>
            <w:webHidden/>
          </w:rPr>
          <w:t>53</w:t>
        </w:r>
        <w:r w:rsidR="00391E66" w:rsidRPr="00391E66">
          <w:rPr>
            <w:b w:val="0"/>
            <w:webHidden/>
          </w:rPr>
          <w:fldChar w:fldCharType="end"/>
        </w:r>
      </w:hyperlink>
    </w:p>
    <w:p w14:paraId="788B9F09" w14:textId="38D5EDCB" w:rsidR="00391E66" w:rsidRPr="00391E66" w:rsidRDefault="00AB4976" w:rsidP="00391E66">
      <w:pPr>
        <w:pStyle w:val="24"/>
        <w:rPr>
          <w:rFonts w:eastAsiaTheme="minorEastAsia"/>
          <w:b w:val="0"/>
          <w:bCs w:val="0"/>
        </w:rPr>
      </w:pPr>
      <w:hyperlink w:anchor="_Toc44051347" w:history="1">
        <w:r w:rsidR="00391E66" w:rsidRPr="00391E66">
          <w:rPr>
            <w:rStyle w:val="af1"/>
            <w:b w:val="0"/>
          </w:rPr>
          <w:t>13.3</w:t>
        </w:r>
        <w:r w:rsidR="00391E66" w:rsidRPr="00391E66">
          <w:rPr>
            <w:rFonts w:eastAsiaTheme="minorEastAsia"/>
            <w:b w:val="0"/>
            <w:bCs w:val="0"/>
          </w:rPr>
          <w:tab/>
        </w:r>
        <w:r w:rsidR="00391E66" w:rsidRPr="00391E66">
          <w:rPr>
            <w:rStyle w:val="af1"/>
            <w:b w:val="0"/>
          </w:rPr>
          <w:t>Предложения по корректировке, утверждённой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_Toc44051347 \h </w:instrText>
        </w:r>
        <w:r w:rsidR="00391E66" w:rsidRPr="00391E66">
          <w:rPr>
            <w:b w:val="0"/>
            <w:webHidden/>
          </w:rPr>
        </w:r>
        <w:r w:rsidR="00391E66" w:rsidRPr="00391E66">
          <w:rPr>
            <w:b w:val="0"/>
            <w:webHidden/>
          </w:rPr>
          <w:fldChar w:fldCharType="separate"/>
        </w:r>
        <w:r w:rsidR="005A101A">
          <w:rPr>
            <w:b w:val="0"/>
            <w:webHidden/>
          </w:rPr>
          <w:t>53</w:t>
        </w:r>
        <w:r w:rsidR="00391E66" w:rsidRPr="00391E66">
          <w:rPr>
            <w:b w:val="0"/>
            <w:webHidden/>
          </w:rPr>
          <w:fldChar w:fldCharType="end"/>
        </w:r>
      </w:hyperlink>
    </w:p>
    <w:p w14:paraId="1F612730" w14:textId="45439D9E" w:rsidR="00391E66" w:rsidRPr="00391E66" w:rsidRDefault="00AB4976" w:rsidP="00391E66">
      <w:pPr>
        <w:pStyle w:val="24"/>
        <w:rPr>
          <w:rFonts w:eastAsiaTheme="minorEastAsia"/>
          <w:b w:val="0"/>
          <w:bCs w:val="0"/>
        </w:rPr>
      </w:pPr>
      <w:hyperlink w:anchor="_Toc44051348" w:history="1">
        <w:r w:rsidR="00391E66" w:rsidRPr="00391E66">
          <w:rPr>
            <w:rStyle w:val="af1"/>
            <w:b w:val="0"/>
          </w:rPr>
          <w:t>13.4</w:t>
        </w:r>
        <w:r w:rsidR="00391E66" w:rsidRPr="00391E66">
          <w:rPr>
            <w:rFonts w:eastAsiaTheme="minorEastAsia"/>
            <w:b w:val="0"/>
            <w:bCs w:val="0"/>
          </w:rPr>
          <w:tab/>
        </w:r>
        <w:r w:rsidR="00391E66" w:rsidRPr="00391E66">
          <w:rPr>
            <w:rStyle w:val="af1"/>
            <w:b w:val="0"/>
          </w:rPr>
          <w:t>Описание решений (вырабатываемых с учётом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_Toc44051348 \h </w:instrText>
        </w:r>
        <w:r w:rsidR="00391E66" w:rsidRPr="00391E66">
          <w:rPr>
            <w:b w:val="0"/>
            <w:webHidden/>
          </w:rPr>
        </w:r>
        <w:r w:rsidR="00391E66" w:rsidRPr="00391E66">
          <w:rPr>
            <w:b w:val="0"/>
            <w:webHidden/>
          </w:rPr>
          <w:fldChar w:fldCharType="separate"/>
        </w:r>
        <w:r w:rsidR="005A101A">
          <w:rPr>
            <w:b w:val="0"/>
            <w:webHidden/>
          </w:rPr>
          <w:t>54</w:t>
        </w:r>
        <w:r w:rsidR="00391E66" w:rsidRPr="00391E66">
          <w:rPr>
            <w:b w:val="0"/>
            <w:webHidden/>
          </w:rPr>
          <w:fldChar w:fldCharType="end"/>
        </w:r>
      </w:hyperlink>
    </w:p>
    <w:p w14:paraId="6D292D48" w14:textId="53DD1767" w:rsidR="00391E66" w:rsidRPr="00391E66" w:rsidRDefault="00AB4976" w:rsidP="00391E66">
      <w:pPr>
        <w:pStyle w:val="24"/>
        <w:rPr>
          <w:rFonts w:eastAsiaTheme="minorEastAsia"/>
          <w:b w:val="0"/>
          <w:bCs w:val="0"/>
        </w:rPr>
      </w:pPr>
      <w:hyperlink w:anchor="_Toc44051349" w:history="1">
        <w:r w:rsidR="00391E66" w:rsidRPr="00391E66">
          <w:rPr>
            <w:rStyle w:val="af1"/>
            <w:b w:val="0"/>
          </w:rPr>
          <w:t>13.5</w:t>
        </w:r>
        <w:r w:rsidR="00391E66" w:rsidRPr="00391E66">
          <w:rPr>
            <w:rFonts w:eastAsiaTheme="minorEastAsia"/>
            <w:b w:val="0"/>
            <w:bCs w:val="0"/>
          </w:rPr>
          <w:tab/>
        </w:r>
        <w:r w:rsidR="00391E66" w:rsidRPr="00391E66">
          <w:rPr>
            <w:rStyle w:val="af1"/>
            <w:b w:val="0"/>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учёта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 на территории с.п. Лыхма</w:t>
        </w:r>
        <w:r w:rsidR="00391E66" w:rsidRPr="00391E66">
          <w:rPr>
            <w:b w:val="0"/>
            <w:webHidden/>
          </w:rPr>
          <w:tab/>
        </w:r>
        <w:r w:rsidR="000D67F0">
          <w:rPr>
            <w:b w:val="0"/>
            <w:webHidden/>
          </w:rPr>
          <w:tab/>
        </w:r>
        <w:r w:rsidR="000D67F0">
          <w:rPr>
            <w:b w:val="0"/>
            <w:webHidden/>
          </w:rPr>
          <w:tab/>
        </w:r>
        <w:r w:rsidR="00391E66" w:rsidRPr="00391E66">
          <w:rPr>
            <w:b w:val="0"/>
            <w:webHidden/>
          </w:rPr>
          <w:fldChar w:fldCharType="begin"/>
        </w:r>
        <w:r w:rsidR="00391E66" w:rsidRPr="00391E66">
          <w:rPr>
            <w:b w:val="0"/>
            <w:webHidden/>
          </w:rPr>
          <w:instrText xml:space="preserve"> PAGEREF _Toc44051349 \h </w:instrText>
        </w:r>
        <w:r w:rsidR="00391E66" w:rsidRPr="00391E66">
          <w:rPr>
            <w:b w:val="0"/>
            <w:webHidden/>
          </w:rPr>
        </w:r>
        <w:r w:rsidR="00391E66" w:rsidRPr="00391E66">
          <w:rPr>
            <w:b w:val="0"/>
            <w:webHidden/>
          </w:rPr>
          <w:fldChar w:fldCharType="separate"/>
        </w:r>
        <w:r w:rsidR="005A101A">
          <w:rPr>
            <w:b w:val="0"/>
            <w:webHidden/>
          </w:rPr>
          <w:t>54</w:t>
        </w:r>
        <w:r w:rsidR="00391E66" w:rsidRPr="00391E66">
          <w:rPr>
            <w:b w:val="0"/>
            <w:webHidden/>
          </w:rPr>
          <w:fldChar w:fldCharType="end"/>
        </w:r>
      </w:hyperlink>
    </w:p>
    <w:p w14:paraId="5FBB22FB" w14:textId="6426D9BD" w:rsidR="00391E66" w:rsidRPr="00391E66" w:rsidRDefault="00AB4976" w:rsidP="00391E66">
      <w:pPr>
        <w:pStyle w:val="24"/>
        <w:rPr>
          <w:rFonts w:eastAsiaTheme="minorEastAsia"/>
          <w:b w:val="0"/>
          <w:bCs w:val="0"/>
        </w:rPr>
      </w:pPr>
      <w:hyperlink w:anchor="_Toc44051350" w:history="1">
        <w:r w:rsidR="00391E66" w:rsidRPr="00391E66">
          <w:rPr>
            <w:rStyle w:val="af1"/>
            <w:b w:val="0"/>
          </w:rPr>
          <w:t>13.6</w:t>
        </w:r>
        <w:r w:rsidR="00391E66" w:rsidRPr="00391E66">
          <w:rPr>
            <w:rFonts w:eastAsiaTheme="minorEastAsia"/>
            <w:b w:val="0"/>
            <w:bCs w:val="0"/>
          </w:rPr>
          <w:tab/>
        </w:r>
        <w:r w:rsidR="00391E66" w:rsidRPr="00391E66">
          <w:rPr>
            <w:rStyle w:val="af1"/>
            <w:b w:val="0"/>
          </w:rPr>
          <w:t>Описание решений о развитии соответствующей системы водоснабжения в части, относящейся к системам теплоснабжения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_Toc44051350 \h </w:instrText>
        </w:r>
        <w:r w:rsidR="00391E66" w:rsidRPr="00391E66">
          <w:rPr>
            <w:b w:val="0"/>
            <w:webHidden/>
          </w:rPr>
        </w:r>
        <w:r w:rsidR="00391E66" w:rsidRPr="00391E66">
          <w:rPr>
            <w:b w:val="0"/>
            <w:webHidden/>
          </w:rPr>
          <w:fldChar w:fldCharType="separate"/>
        </w:r>
        <w:r w:rsidR="005A101A">
          <w:rPr>
            <w:b w:val="0"/>
            <w:webHidden/>
          </w:rPr>
          <w:t>54</w:t>
        </w:r>
        <w:r w:rsidR="00391E66" w:rsidRPr="00391E66">
          <w:rPr>
            <w:b w:val="0"/>
            <w:webHidden/>
          </w:rPr>
          <w:fldChar w:fldCharType="end"/>
        </w:r>
      </w:hyperlink>
    </w:p>
    <w:p w14:paraId="2939F2E4" w14:textId="51C789D4" w:rsidR="00391E66" w:rsidRPr="00391E66" w:rsidRDefault="00AB4976" w:rsidP="00391E66">
      <w:pPr>
        <w:pStyle w:val="24"/>
        <w:rPr>
          <w:rFonts w:eastAsiaTheme="minorEastAsia"/>
          <w:b w:val="0"/>
          <w:bCs w:val="0"/>
        </w:rPr>
      </w:pPr>
      <w:hyperlink w:anchor="_Toc44051351" w:history="1">
        <w:r w:rsidR="00391E66" w:rsidRPr="00391E66">
          <w:rPr>
            <w:rStyle w:val="af1"/>
            <w:b w:val="0"/>
          </w:rPr>
          <w:t>13.7</w:t>
        </w:r>
        <w:r w:rsidR="00391E66" w:rsidRPr="00391E66">
          <w:rPr>
            <w:rFonts w:eastAsiaTheme="minorEastAsia"/>
            <w:b w:val="0"/>
            <w:bCs w:val="0"/>
          </w:rPr>
          <w:tab/>
        </w:r>
        <w:r w:rsidR="00391E66" w:rsidRPr="00391E66">
          <w:rPr>
            <w:rStyle w:val="af1"/>
            <w:b w:val="0"/>
          </w:rPr>
          <w:t>Предложения по корректировке, утверждённой (разработке) схемы водоснабжения с.п. Лыхма,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на территории с.п. Лыхма</w:t>
        </w:r>
        <w:r w:rsidR="00391E66" w:rsidRPr="00391E66">
          <w:rPr>
            <w:b w:val="0"/>
            <w:webHidden/>
          </w:rPr>
          <w:tab/>
        </w:r>
        <w:r w:rsidR="000D67F0">
          <w:rPr>
            <w:b w:val="0"/>
            <w:webHidden/>
          </w:rPr>
          <w:tab/>
        </w:r>
        <w:r w:rsidR="00391E66" w:rsidRPr="00391E66">
          <w:rPr>
            <w:b w:val="0"/>
            <w:webHidden/>
          </w:rPr>
          <w:fldChar w:fldCharType="begin"/>
        </w:r>
        <w:r w:rsidR="00391E66" w:rsidRPr="00391E66">
          <w:rPr>
            <w:b w:val="0"/>
            <w:webHidden/>
          </w:rPr>
          <w:instrText xml:space="preserve"> PAGEREF _Toc44051351 \h </w:instrText>
        </w:r>
        <w:r w:rsidR="00391E66" w:rsidRPr="00391E66">
          <w:rPr>
            <w:b w:val="0"/>
            <w:webHidden/>
          </w:rPr>
        </w:r>
        <w:r w:rsidR="00391E66" w:rsidRPr="00391E66">
          <w:rPr>
            <w:b w:val="0"/>
            <w:webHidden/>
          </w:rPr>
          <w:fldChar w:fldCharType="separate"/>
        </w:r>
        <w:r w:rsidR="005A101A">
          <w:rPr>
            <w:b w:val="0"/>
            <w:webHidden/>
          </w:rPr>
          <w:t>54</w:t>
        </w:r>
        <w:r w:rsidR="00391E66" w:rsidRPr="00391E66">
          <w:rPr>
            <w:b w:val="0"/>
            <w:webHidden/>
          </w:rPr>
          <w:fldChar w:fldCharType="end"/>
        </w:r>
      </w:hyperlink>
    </w:p>
    <w:p w14:paraId="2F27EA66" w14:textId="589DA399" w:rsidR="00391E66" w:rsidRPr="00391E66" w:rsidRDefault="00AB4976" w:rsidP="00391E66">
      <w:pPr>
        <w:pStyle w:val="16"/>
        <w:spacing w:before="0" w:line="240" w:lineRule="auto"/>
        <w:contextualSpacing/>
        <w:rPr>
          <w:rFonts w:eastAsiaTheme="minorEastAsia"/>
          <w:b w:val="0"/>
          <w:bCs w:val="0"/>
          <w:caps w:val="0"/>
          <w:noProof/>
        </w:rPr>
      </w:pPr>
      <w:hyperlink w:anchor="_Toc44051352" w:history="1">
        <w:r w:rsidR="00391E66" w:rsidRPr="00391E66">
          <w:rPr>
            <w:rStyle w:val="af1"/>
            <w:b w:val="0"/>
            <w:noProof/>
          </w:rPr>
          <w:t>14</w:t>
        </w:r>
        <w:r w:rsidR="00391E66" w:rsidRPr="00391E66">
          <w:rPr>
            <w:rFonts w:eastAsiaTheme="minorEastAsia"/>
            <w:b w:val="0"/>
            <w:bCs w:val="0"/>
            <w:caps w:val="0"/>
            <w:noProof/>
          </w:rPr>
          <w:tab/>
        </w:r>
        <w:r w:rsidR="00391E66" w:rsidRPr="00391E66">
          <w:rPr>
            <w:rStyle w:val="af1"/>
            <w:b w:val="0"/>
            <w:noProof/>
          </w:rPr>
          <w:t>Раздел 14. Индикаторы развития систем теплоснабжения с.п. Лыхма</w:t>
        </w:r>
        <w:r w:rsidR="00391E66" w:rsidRPr="00391E66">
          <w:rPr>
            <w:b w:val="0"/>
            <w:noProof/>
            <w:webHidden/>
          </w:rPr>
          <w:tab/>
        </w:r>
        <w:r w:rsidR="000D67F0">
          <w:rPr>
            <w:b w:val="0"/>
            <w:noProof/>
            <w:webHidden/>
          </w:rPr>
          <w:tab/>
        </w:r>
        <w:r w:rsidR="00391E66" w:rsidRPr="00391E66">
          <w:rPr>
            <w:b w:val="0"/>
            <w:noProof/>
            <w:webHidden/>
          </w:rPr>
          <w:fldChar w:fldCharType="begin"/>
        </w:r>
        <w:r w:rsidR="00391E66" w:rsidRPr="00391E66">
          <w:rPr>
            <w:b w:val="0"/>
            <w:noProof/>
            <w:webHidden/>
          </w:rPr>
          <w:instrText xml:space="preserve"> PAGEREF _Toc44051352 \h </w:instrText>
        </w:r>
        <w:r w:rsidR="00391E66" w:rsidRPr="00391E66">
          <w:rPr>
            <w:b w:val="0"/>
            <w:noProof/>
            <w:webHidden/>
          </w:rPr>
        </w:r>
        <w:r w:rsidR="00391E66" w:rsidRPr="00391E66">
          <w:rPr>
            <w:b w:val="0"/>
            <w:noProof/>
            <w:webHidden/>
          </w:rPr>
          <w:fldChar w:fldCharType="separate"/>
        </w:r>
        <w:r w:rsidR="005A101A">
          <w:rPr>
            <w:b w:val="0"/>
            <w:noProof/>
            <w:webHidden/>
          </w:rPr>
          <w:t>55</w:t>
        </w:r>
        <w:r w:rsidR="00391E66" w:rsidRPr="00391E66">
          <w:rPr>
            <w:b w:val="0"/>
            <w:noProof/>
            <w:webHidden/>
          </w:rPr>
          <w:fldChar w:fldCharType="end"/>
        </w:r>
      </w:hyperlink>
    </w:p>
    <w:p w14:paraId="29580F2B" w14:textId="59DBFA3B" w:rsidR="00391E66" w:rsidRPr="00391E66" w:rsidRDefault="00AB4976" w:rsidP="00391E66">
      <w:pPr>
        <w:pStyle w:val="16"/>
        <w:spacing w:before="0" w:line="240" w:lineRule="auto"/>
        <w:contextualSpacing/>
        <w:rPr>
          <w:rFonts w:eastAsiaTheme="minorEastAsia"/>
          <w:b w:val="0"/>
          <w:bCs w:val="0"/>
          <w:caps w:val="0"/>
          <w:noProof/>
        </w:rPr>
      </w:pPr>
      <w:hyperlink w:anchor="_Toc44051353" w:history="1">
        <w:r w:rsidR="00391E66" w:rsidRPr="00391E66">
          <w:rPr>
            <w:rStyle w:val="af1"/>
            <w:b w:val="0"/>
            <w:noProof/>
          </w:rPr>
          <w:t>15</w:t>
        </w:r>
        <w:r w:rsidR="00391E66" w:rsidRPr="00391E66">
          <w:rPr>
            <w:rFonts w:eastAsiaTheme="minorEastAsia"/>
            <w:b w:val="0"/>
            <w:bCs w:val="0"/>
            <w:caps w:val="0"/>
            <w:noProof/>
          </w:rPr>
          <w:tab/>
        </w:r>
        <w:r w:rsidR="00391E66" w:rsidRPr="00391E66">
          <w:rPr>
            <w:rStyle w:val="af1"/>
            <w:b w:val="0"/>
            <w:noProof/>
          </w:rPr>
          <w:t>Раздел 15. Ценовые (тарифные) последствия</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_Toc44051353 \h </w:instrText>
        </w:r>
        <w:r w:rsidR="00391E66" w:rsidRPr="00391E66">
          <w:rPr>
            <w:b w:val="0"/>
            <w:noProof/>
            <w:webHidden/>
          </w:rPr>
        </w:r>
        <w:r w:rsidR="00391E66" w:rsidRPr="00391E66">
          <w:rPr>
            <w:b w:val="0"/>
            <w:noProof/>
            <w:webHidden/>
          </w:rPr>
          <w:fldChar w:fldCharType="separate"/>
        </w:r>
        <w:r w:rsidR="005A101A">
          <w:rPr>
            <w:b w:val="0"/>
            <w:noProof/>
            <w:webHidden/>
          </w:rPr>
          <w:t>57</w:t>
        </w:r>
        <w:r w:rsidR="00391E66" w:rsidRPr="00391E66">
          <w:rPr>
            <w:b w:val="0"/>
            <w:noProof/>
            <w:webHidden/>
          </w:rPr>
          <w:fldChar w:fldCharType="end"/>
        </w:r>
      </w:hyperlink>
    </w:p>
    <w:p w14:paraId="01099701" w14:textId="4685D141" w:rsidR="00542764" w:rsidRPr="00F8252D" w:rsidRDefault="0007567E" w:rsidP="00391E66">
      <w:pPr>
        <w:pStyle w:val="afffff8"/>
        <w:tabs>
          <w:tab w:val="left" w:pos="426"/>
          <w:tab w:val="left" w:pos="567"/>
          <w:tab w:val="left" w:pos="709"/>
          <w:tab w:val="right" w:leader="dot" w:pos="9638"/>
        </w:tabs>
        <w:spacing w:line="240" w:lineRule="auto"/>
        <w:ind w:firstLine="0"/>
        <w:contextualSpacing/>
        <w:rPr>
          <w:rFonts w:ascii="Times New Roman" w:hAnsi="Times New Roman" w:cs="Times New Roman"/>
          <w:bCs/>
          <w:sz w:val="24"/>
          <w:szCs w:val="24"/>
        </w:rPr>
        <w:sectPr w:rsidR="00542764" w:rsidRPr="00F8252D" w:rsidSect="004F125C">
          <w:footerReference w:type="default" r:id="rId9"/>
          <w:footerReference w:type="first" r:id="rId10"/>
          <w:pgSz w:w="11906" w:h="16838"/>
          <w:pgMar w:top="1134" w:right="567" w:bottom="1134" w:left="1701" w:header="283" w:footer="567" w:gutter="0"/>
          <w:cols w:space="708"/>
          <w:titlePg/>
          <w:docGrid w:linePitch="381"/>
        </w:sectPr>
      </w:pPr>
      <w:r w:rsidRPr="00391E66">
        <w:rPr>
          <w:rFonts w:ascii="Times New Roman" w:hAnsi="Times New Roman" w:cs="Times New Roman"/>
          <w:sz w:val="24"/>
          <w:szCs w:val="24"/>
        </w:rPr>
        <w:fldChar w:fldCharType="end"/>
      </w:r>
    </w:p>
    <w:p w14:paraId="3565F920" w14:textId="77777777" w:rsidR="006A6BEE" w:rsidRPr="00F8252D" w:rsidRDefault="006A6BEE" w:rsidP="00602BD0">
      <w:pPr>
        <w:keepNext/>
        <w:keepLines/>
        <w:pageBreakBefore/>
        <w:spacing w:after="0" w:line="276" w:lineRule="auto"/>
        <w:ind w:firstLine="0"/>
        <w:jc w:val="center"/>
        <w:outlineLvl w:val="0"/>
        <w:rPr>
          <w:bCs/>
          <w:sz w:val="24"/>
          <w:szCs w:val="24"/>
          <w:lang w:eastAsia="x-none"/>
        </w:rPr>
      </w:pPr>
      <w:bookmarkStart w:id="5" w:name="_Toc40373903"/>
      <w:bookmarkStart w:id="6" w:name="_Toc44051273"/>
      <w:bookmarkStart w:id="7" w:name="_Hlk22205806"/>
      <w:bookmarkStart w:id="8" w:name="_Hlk22205765"/>
      <w:r w:rsidRPr="00F8252D">
        <w:rPr>
          <w:bCs/>
          <w:sz w:val="24"/>
          <w:szCs w:val="24"/>
          <w:lang w:eastAsia="x-none"/>
        </w:rPr>
        <w:lastRenderedPageBreak/>
        <w:t>Список сокращений</w:t>
      </w:r>
      <w:bookmarkEnd w:id="5"/>
      <w:bookmarkEnd w:id="6"/>
    </w:p>
    <w:p w14:paraId="6DEA8EA6"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ЕТО – единая теплоснабжающая организация</w:t>
      </w:r>
    </w:p>
    <w:p w14:paraId="5A6F5A2F"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СЦТ – система централизованного теплоснабжения</w:t>
      </w:r>
    </w:p>
    <w:p w14:paraId="7CE39BDB"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ОЭТС – организация, эксплуатирующая тепловые сети</w:t>
      </w:r>
    </w:p>
    <w:p w14:paraId="42DF1825"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НТД – нормативно-техническая документация</w:t>
      </w:r>
    </w:p>
    <w:p w14:paraId="03AE1963"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МКД – многоквартирные дома</w:t>
      </w:r>
    </w:p>
    <w:p w14:paraId="4910AB8E"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ОДПУ – общедомовые приборы учёта</w:t>
      </w:r>
    </w:p>
    <w:p w14:paraId="1F923018"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ВПУ – водоподготовительная установка</w:t>
      </w:r>
    </w:p>
    <w:p w14:paraId="464BC376"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ЗРА – запорно-распределительная арматура</w:t>
      </w:r>
    </w:p>
    <w:p w14:paraId="63966F4A"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ВБР – время безотказной работы</w:t>
      </w:r>
    </w:p>
    <w:p w14:paraId="1D385987"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МЭР – министерство экономического развития России</w:t>
      </w:r>
    </w:p>
    <w:p w14:paraId="15CF5C3F"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ЭОТ – экономически обоснованный тариф</w:t>
      </w:r>
    </w:p>
    <w:p w14:paraId="4F12AC4F"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ОПФ – основные производственные фонды</w:t>
      </w:r>
    </w:p>
    <w:p w14:paraId="1A694139"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САРЗ – средства авторегулирования и защиты</w:t>
      </w:r>
    </w:p>
    <w:p w14:paraId="52F7D81C"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ЦТП – центральный тепловой пункт</w:t>
      </w:r>
    </w:p>
    <w:p w14:paraId="092A910D"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ТСО – теплоснабжающая организация</w:t>
      </w:r>
    </w:p>
    <w:p w14:paraId="410B6242"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ИПЦ – индекс потребительских цен</w:t>
      </w:r>
    </w:p>
    <w:p w14:paraId="6CC56334"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ПП РФ – постановление Правительства Российской Федерации</w:t>
      </w:r>
    </w:p>
    <w:p w14:paraId="6B7BAAF0"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СТС – система централизованного теплоснабжения</w:t>
      </w:r>
    </w:p>
    <w:p w14:paraId="6987E1C7" w14:textId="77777777" w:rsidR="00602BD0" w:rsidRPr="00F8252D" w:rsidRDefault="00602BD0" w:rsidP="00602BD0">
      <w:pPr>
        <w:spacing w:after="0" w:line="240" w:lineRule="auto"/>
        <w:ind w:firstLine="0"/>
        <w:jc w:val="both"/>
        <w:rPr>
          <w:bCs/>
          <w:sz w:val="24"/>
          <w:szCs w:val="24"/>
          <w:lang w:eastAsia="x-none"/>
        </w:rPr>
      </w:pPr>
    </w:p>
    <w:p w14:paraId="1CED7832" w14:textId="77777777" w:rsidR="00602BD0" w:rsidRPr="00F8252D" w:rsidRDefault="00602BD0" w:rsidP="00602BD0">
      <w:pPr>
        <w:spacing w:after="0" w:line="240" w:lineRule="auto"/>
        <w:ind w:firstLine="0"/>
        <w:jc w:val="both"/>
        <w:rPr>
          <w:rFonts w:eastAsia="Calibri"/>
          <w:iCs/>
          <w:sz w:val="24"/>
          <w:szCs w:val="24"/>
          <w:lang w:eastAsia="en-US"/>
        </w:rPr>
      </w:pPr>
    </w:p>
    <w:p w14:paraId="777375F5" w14:textId="2E18D96A" w:rsidR="006A6BEE" w:rsidRPr="00F8252D" w:rsidRDefault="006A6BEE" w:rsidP="00C07181">
      <w:pPr>
        <w:spacing w:after="0" w:line="240" w:lineRule="auto"/>
        <w:ind w:firstLine="0"/>
        <w:contextualSpacing/>
        <w:jc w:val="center"/>
        <w:rPr>
          <w:rFonts w:eastAsia="Calibri"/>
          <w:iCs/>
          <w:sz w:val="24"/>
          <w:szCs w:val="24"/>
          <w:lang w:eastAsia="en-US"/>
        </w:rPr>
      </w:pPr>
    </w:p>
    <w:p w14:paraId="0A59873C" w14:textId="77777777" w:rsidR="006A6BEE" w:rsidRPr="00F8252D" w:rsidRDefault="006A6BEE" w:rsidP="00C07181">
      <w:pPr>
        <w:spacing w:after="0" w:line="240" w:lineRule="auto"/>
        <w:ind w:firstLine="0"/>
        <w:contextualSpacing/>
        <w:jc w:val="center"/>
        <w:rPr>
          <w:rFonts w:eastAsia="Calibri"/>
          <w:iCs/>
          <w:sz w:val="24"/>
          <w:szCs w:val="24"/>
          <w:lang w:eastAsia="en-US"/>
        </w:rPr>
      </w:pPr>
    </w:p>
    <w:p w14:paraId="3FF81344" w14:textId="77777777" w:rsidR="00602BD0" w:rsidRPr="00F8252D" w:rsidRDefault="00602BD0" w:rsidP="00602BD0">
      <w:pPr>
        <w:pStyle w:val="afffff8"/>
        <w:rPr>
          <w:rFonts w:ascii="Times New Roman" w:hAnsi="Times New Roman" w:cs="Times New Roman"/>
        </w:rPr>
      </w:pPr>
    </w:p>
    <w:p w14:paraId="567BC1E3" w14:textId="77777777" w:rsidR="00953BFE" w:rsidRPr="00F8252D" w:rsidRDefault="00953BFE" w:rsidP="00953BFE">
      <w:pPr>
        <w:spacing w:after="0" w:line="240" w:lineRule="auto"/>
        <w:contextualSpacing/>
        <w:jc w:val="center"/>
        <w:rPr>
          <w:rFonts w:eastAsia="Calibri"/>
          <w:sz w:val="24"/>
          <w:szCs w:val="24"/>
          <w:lang w:eastAsia="en-US"/>
        </w:rPr>
      </w:pPr>
    </w:p>
    <w:p w14:paraId="652CF409" w14:textId="77777777" w:rsidR="00602BD0" w:rsidRPr="00F8252D" w:rsidRDefault="00602BD0" w:rsidP="00953BFE">
      <w:pPr>
        <w:spacing w:after="0" w:line="240" w:lineRule="auto"/>
        <w:contextualSpacing/>
        <w:jc w:val="center"/>
        <w:rPr>
          <w:rFonts w:eastAsia="Calibri"/>
          <w:sz w:val="24"/>
          <w:szCs w:val="24"/>
          <w:lang w:eastAsia="en-US"/>
        </w:rPr>
      </w:pPr>
    </w:p>
    <w:p w14:paraId="089AF84E" w14:textId="77777777" w:rsidR="00602BD0" w:rsidRPr="00F8252D" w:rsidRDefault="00602BD0" w:rsidP="00953BFE">
      <w:pPr>
        <w:spacing w:after="0" w:line="240" w:lineRule="auto"/>
        <w:contextualSpacing/>
        <w:jc w:val="center"/>
        <w:rPr>
          <w:rFonts w:eastAsia="Calibri"/>
          <w:sz w:val="24"/>
          <w:szCs w:val="24"/>
          <w:lang w:eastAsia="en-US"/>
        </w:rPr>
      </w:pPr>
    </w:p>
    <w:p w14:paraId="3C34858E" w14:textId="77777777" w:rsidR="00602BD0" w:rsidRPr="00F8252D" w:rsidRDefault="00602BD0" w:rsidP="00953BFE">
      <w:pPr>
        <w:spacing w:after="0" w:line="240" w:lineRule="auto"/>
        <w:contextualSpacing/>
        <w:jc w:val="center"/>
        <w:rPr>
          <w:rFonts w:eastAsia="Calibri"/>
          <w:sz w:val="24"/>
          <w:szCs w:val="24"/>
          <w:lang w:eastAsia="en-US"/>
        </w:rPr>
      </w:pPr>
    </w:p>
    <w:p w14:paraId="45F45B6C" w14:textId="77777777" w:rsidR="00602BD0" w:rsidRPr="00F8252D" w:rsidRDefault="00602BD0" w:rsidP="00953BFE">
      <w:pPr>
        <w:spacing w:after="0" w:line="240" w:lineRule="auto"/>
        <w:contextualSpacing/>
        <w:jc w:val="center"/>
        <w:rPr>
          <w:rFonts w:eastAsia="Calibri"/>
          <w:sz w:val="24"/>
          <w:szCs w:val="24"/>
          <w:lang w:eastAsia="en-US"/>
        </w:rPr>
      </w:pPr>
    </w:p>
    <w:p w14:paraId="4A6418F9" w14:textId="77777777" w:rsidR="00602BD0" w:rsidRPr="00F8252D" w:rsidRDefault="00602BD0" w:rsidP="00953BFE">
      <w:pPr>
        <w:spacing w:after="0" w:line="240" w:lineRule="auto"/>
        <w:contextualSpacing/>
        <w:jc w:val="center"/>
        <w:rPr>
          <w:rFonts w:eastAsia="Calibri"/>
          <w:sz w:val="24"/>
          <w:szCs w:val="24"/>
          <w:lang w:eastAsia="en-US"/>
        </w:rPr>
      </w:pPr>
    </w:p>
    <w:p w14:paraId="64CA092A" w14:textId="77777777" w:rsidR="00953BFE" w:rsidRPr="00F8252D" w:rsidRDefault="00953BFE" w:rsidP="00953BFE">
      <w:pPr>
        <w:spacing w:after="0" w:line="240" w:lineRule="auto"/>
        <w:contextualSpacing/>
        <w:jc w:val="center"/>
        <w:rPr>
          <w:rFonts w:eastAsia="Calibri"/>
          <w:color w:val="000000"/>
          <w:sz w:val="24"/>
          <w:szCs w:val="24"/>
          <w:lang w:eastAsia="en-US"/>
        </w:rPr>
      </w:pPr>
    </w:p>
    <w:p w14:paraId="2A8D8E9E" w14:textId="39F63C7A" w:rsidR="00602BD0" w:rsidRPr="00F8252D" w:rsidRDefault="00602BD0" w:rsidP="00DB1488">
      <w:pPr>
        <w:pageBreakBefore/>
        <w:spacing w:after="0" w:line="240" w:lineRule="auto"/>
        <w:ind w:firstLine="0"/>
        <w:contextualSpacing/>
        <w:jc w:val="center"/>
        <w:rPr>
          <w:rFonts w:eastAsia="Calibri"/>
          <w:color w:val="000000"/>
          <w:sz w:val="24"/>
          <w:szCs w:val="24"/>
          <w:lang w:eastAsia="en-US"/>
        </w:rPr>
      </w:pPr>
      <w:r w:rsidRPr="00F8252D">
        <w:rPr>
          <w:rFonts w:eastAsia="Calibri"/>
          <w:color w:val="000000"/>
          <w:sz w:val="24"/>
          <w:szCs w:val="24"/>
          <w:lang w:eastAsia="en-US"/>
        </w:rPr>
        <w:lastRenderedPageBreak/>
        <w:t xml:space="preserve">Краткая характеристика сельского поселения </w:t>
      </w:r>
      <w:r w:rsidR="005A7D64">
        <w:rPr>
          <w:rFonts w:eastAsia="Calibri"/>
          <w:color w:val="000000"/>
          <w:sz w:val="24"/>
          <w:szCs w:val="24"/>
          <w:lang w:eastAsia="en-US"/>
        </w:rPr>
        <w:t>Лыхма</w:t>
      </w:r>
    </w:p>
    <w:p w14:paraId="13A509FC" w14:textId="77777777" w:rsidR="00602BD0" w:rsidRPr="00F8252D" w:rsidRDefault="00602BD0" w:rsidP="00DB1488">
      <w:pPr>
        <w:spacing w:after="0" w:line="240" w:lineRule="auto"/>
        <w:ind w:firstLine="0"/>
        <w:contextualSpacing/>
        <w:jc w:val="center"/>
        <w:rPr>
          <w:rFonts w:eastAsia="Calibri"/>
          <w:color w:val="000000"/>
          <w:sz w:val="24"/>
          <w:szCs w:val="24"/>
          <w:lang w:eastAsia="en-US"/>
        </w:rPr>
      </w:pPr>
    </w:p>
    <w:p w14:paraId="3D7CC012" w14:textId="77777777" w:rsidR="00602BD0" w:rsidRPr="00F8252D" w:rsidRDefault="00602BD0" w:rsidP="00DB1488">
      <w:pPr>
        <w:spacing w:after="0" w:line="240" w:lineRule="auto"/>
        <w:ind w:firstLine="0"/>
        <w:contextualSpacing/>
        <w:jc w:val="center"/>
        <w:rPr>
          <w:rFonts w:eastAsia="Calibri"/>
          <w:color w:val="000000"/>
          <w:sz w:val="24"/>
          <w:szCs w:val="24"/>
          <w:lang w:eastAsia="en-US"/>
        </w:rPr>
      </w:pPr>
      <w:r w:rsidRPr="00F8252D">
        <w:rPr>
          <w:rFonts w:eastAsia="Calibri"/>
          <w:color w:val="000000"/>
          <w:sz w:val="24"/>
          <w:szCs w:val="24"/>
          <w:lang w:eastAsia="en-US"/>
        </w:rPr>
        <w:t>Географическое положение и территориальная структура</w:t>
      </w:r>
    </w:p>
    <w:p w14:paraId="40A6FFDF" w14:textId="77777777" w:rsidR="00602BD0" w:rsidRPr="00F8252D" w:rsidRDefault="00602BD0" w:rsidP="00DB1488">
      <w:pPr>
        <w:spacing w:after="0" w:line="240" w:lineRule="auto"/>
        <w:ind w:firstLine="0"/>
        <w:contextualSpacing/>
        <w:jc w:val="center"/>
        <w:rPr>
          <w:rFonts w:eastAsia="Calibri"/>
          <w:color w:val="000000"/>
          <w:sz w:val="24"/>
          <w:szCs w:val="24"/>
          <w:lang w:eastAsia="en-US"/>
        </w:rPr>
      </w:pPr>
    </w:p>
    <w:p w14:paraId="2E9E2AB5" w14:textId="77777777" w:rsidR="005A7D64" w:rsidRPr="005A7D64" w:rsidRDefault="005A7D64" w:rsidP="005A7D64">
      <w:pPr>
        <w:spacing w:after="0" w:line="240" w:lineRule="auto"/>
        <w:jc w:val="both"/>
        <w:rPr>
          <w:rFonts w:eastAsia="Calibri"/>
          <w:color w:val="000000"/>
          <w:sz w:val="24"/>
          <w:szCs w:val="24"/>
          <w:lang w:eastAsia="en-US"/>
        </w:rPr>
      </w:pPr>
      <w:r w:rsidRPr="005A7D64">
        <w:rPr>
          <w:rFonts w:eastAsia="Calibri"/>
          <w:color w:val="000000"/>
          <w:sz w:val="24"/>
          <w:szCs w:val="24"/>
          <w:lang w:eastAsia="en-US"/>
        </w:rPr>
        <w:t>Территория сельского поселения Лыхма (далее с.п. Лыхма) входит в состав Белоярского района Ханты-Мансийского автономного округа-Югра Тюменской области, расположенного в районе, приравненном к районам Крайнего севера.</w:t>
      </w:r>
    </w:p>
    <w:p w14:paraId="04D9366D" w14:textId="77777777" w:rsidR="005A7D64" w:rsidRPr="005A7D64" w:rsidRDefault="005A7D64" w:rsidP="005A7D64">
      <w:pPr>
        <w:spacing w:after="0" w:line="240" w:lineRule="auto"/>
        <w:jc w:val="both"/>
        <w:rPr>
          <w:rFonts w:eastAsia="Calibri"/>
          <w:color w:val="000000"/>
          <w:sz w:val="24"/>
          <w:szCs w:val="24"/>
          <w:lang w:eastAsia="en-US"/>
        </w:rPr>
      </w:pPr>
      <w:r w:rsidRPr="005A7D64">
        <w:rPr>
          <w:rFonts w:eastAsia="Calibri"/>
          <w:color w:val="000000"/>
          <w:sz w:val="24"/>
          <w:szCs w:val="24"/>
          <w:lang w:eastAsia="en-US"/>
        </w:rPr>
        <w:t>В состав с.п. Лыхма входит всего один жилой посёлок Лыхма. С.п. Лыхма расположено в юго-западной части Белоярского района, в 82 км от административного центра г. Белоярский. С г. Белоярский имеется автомобильное сообщение.</w:t>
      </w:r>
    </w:p>
    <w:p w14:paraId="1C09B0D1" w14:textId="77777777" w:rsidR="005A7D64" w:rsidRPr="005A7D64" w:rsidRDefault="005A7D64" w:rsidP="005A7D64">
      <w:pPr>
        <w:spacing w:after="0" w:line="240" w:lineRule="auto"/>
        <w:jc w:val="both"/>
        <w:rPr>
          <w:rFonts w:eastAsia="Calibri"/>
          <w:color w:val="000000"/>
          <w:sz w:val="24"/>
          <w:szCs w:val="24"/>
          <w:lang w:eastAsia="en-US"/>
        </w:rPr>
      </w:pPr>
      <w:r w:rsidRPr="005A7D64">
        <w:rPr>
          <w:rFonts w:eastAsia="Calibri"/>
          <w:color w:val="000000"/>
          <w:sz w:val="24"/>
          <w:szCs w:val="24"/>
          <w:lang w:eastAsia="en-US"/>
        </w:rPr>
        <w:t>Территория п. Лыхма представляет собой всхолмленную равнину северной окраины Западно-Сибирской низменности.</w:t>
      </w:r>
    </w:p>
    <w:p w14:paraId="3AD104C3" w14:textId="77777777" w:rsidR="005A7D64" w:rsidRPr="005A7D64" w:rsidRDefault="005A7D64" w:rsidP="005A7D64">
      <w:pPr>
        <w:spacing w:after="0" w:line="240" w:lineRule="auto"/>
        <w:jc w:val="both"/>
        <w:rPr>
          <w:rFonts w:eastAsia="Calibri"/>
          <w:color w:val="000000"/>
          <w:sz w:val="24"/>
          <w:szCs w:val="24"/>
          <w:lang w:eastAsia="en-US"/>
        </w:rPr>
      </w:pPr>
      <w:r w:rsidRPr="005A7D64">
        <w:rPr>
          <w:rFonts w:eastAsia="Calibri"/>
          <w:color w:val="000000"/>
          <w:sz w:val="24"/>
          <w:szCs w:val="24"/>
          <w:lang w:eastAsia="en-US"/>
        </w:rPr>
        <w:t>Общая площадь территории в границах сельского поселения составляет 12 тыс. га, а общая площадь территории в границе населенного пункта п. Лыхма – 386,7 га.</w:t>
      </w:r>
    </w:p>
    <w:p w14:paraId="7FB08793" w14:textId="77777777" w:rsidR="005A7D64" w:rsidRPr="005A7D64" w:rsidRDefault="005A7D64" w:rsidP="005A7D64">
      <w:pPr>
        <w:spacing w:after="0" w:line="240" w:lineRule="auto"/>
        <w:jc w:val="both"/>
        <w:rPr>
          <w:rFonts w:eastAsia="Calibri"/>
          <w:color w:val="000000"/>
          <w:sz w:val="24"/>
          <w:szCs w:val="24"/>
          <w:lang w:eastAsia="en-US"/>
        </w:rPr>
      </w:pPr>
      <w:r w:rsidRPr="005A7D64">
        <w:rPr>
          <w:rFonts w:eastAsia="Calibri"/>
          <w:color w:val="000000"/>
          <w:sz w:val="24"/>
          <w:szCs w:val="24"/>
          <w:lang w:eastAsia="en-US"/>
        </w:rPr>
        <w:t xml:space="preserve">Территория представлена песчаными и суглинистыми грунтами, по физико-химическим свойствам не </w:t>
      </w:r>
      <w:proofErr w:type="spellStart"/>
      <w:r w:rsidRPr="005A7D64">
        <w:rPr>
          <w:rFonts w:eastAsia="Calibri"/>
          <w:color w:val="000000"/>
          <w:sz w:val="24"/>
          <w:szCs w:val="24"/>
          <w:lang w:eastAsia="en-US"/>
        </w:rPr>
        <w:t>просадочными</w:t>
      </w:r>
      <w:proofErr w:type="spellEnd"/>
      <w:r w:rsidRPr="005A7D64">
        <w:rPr>
          <w:rFonts w:eastAsia="Calibri"/>
          <w:color w:val="000000"/>
          <w:sz w:val="24"/>
          <w:szCs w:val="24"/>
          <w:lang w:eastAsia="en-US"/>
        </w:rPr>
        <w:t>, характеризующимися повышенной сжимаемостью и удовлетворительными для строительства.</w:t>
      </w:r>
    </w:p>
    <w:p w14:paraId="324E1155" w14:textId="77777777" w:rsidR="005A7D64" w:rsidRPr="005A7D64" w:rsidRDefault="005A7D64" w:rsidP="005A7D64">
      <w:pPr>
        <w:spacing w:after="0" w:line="240" w:lineRule="auto"/>
        <w:jc w:val="both"/>
        <w:rPr>
          <w:rFonts w:eastAsia="Calibri"/>
          <w:color w:val="000000"/>
          <w:sz w:val="24"/>
          <w:szCs w:val="24"/>
          <w:lang w:eastAsia="en-US"/>
        </w:rPr>
      </w:pPr>
      <w:r w:rsidRPr="005A7D64">
        <w:rPr>
          <w:rFonts w:eastAsia="Calibri"/>
          <w:color w:val="000000"/>
          <w:sz w:val="24"/>
          <w:szCs w:val="24"/>
          <w:lang w:eastAsia="en-US"/>
        </w:rPr>
        <w:t>Грунтовые воды залегают на глубине от 0,5 до 6,0 м.</w:t>
      </w:r>
    </w:p>
    <w:p w14:paraId="77FBB853" w14:textId="77777777" w:rsidR="005A7D64" w:rsidRPr="005A7D64" w:rsidRDefault="005A7D64" w:rsidP="005A7D64">
      <w:pPr>
        <w:spacing w:after="0" w:line="240" w:lineRule="auto"/>
        <w:jc w:val="both"/>
        <w:rPr>
          <w:rFonts w:eastAsia="Calibri"/>
          <w:color w:val="000000"/>
          <w:sz w:val="24"/>
          <w:szCs w:val="24"/>
          <w:lang w:eastAsia="en-US"/>
        </w:rPr>
      </w:pPr>
      <w:r w:rsidRPr="005A7D64">
        <w:rPr>
          <w:rFonts w:eastAsia="Calibri"/>
          <w:color w:val="000000"/>
          <w:sz w:val="24"/>
          <w:szCs w:val="24"/>
          <w:lang w:eastAsia="en-US"/>
        </w:rPr>
        <w:t>Территория входит в зону прерывистого распространения многолетнемерзлых пород.</w:t>
      </w:r>
    </w:p>
    <w:p w14:paraId="21828530" w14:textId="7D49C447" w:rsidR="00602BD0" w:rsidRPr="00F8252D" w:rsidRDefault="005A7D64" w:rsidP="005A7D64">
      <w:pPr>
        <w:spacing w:after="0" w:line="240" w:lineRule="auto"/>
        <w:jc w:val="both"/>
        <w:rPr>
          <w:rFonts w:eastAsia="Calibri"/>
          <w:iCs/>
          <w:sz w:val="24"/>
          <w:szCs w:val="24"/>
          <w:lang w:eastAsia="en-US"/>
        </w:rPr>
      </w:pPr>
      <w:r w:rsidRPr="005A7D64">
        <w:rPr>
          <w:rFonts w:eastAsia="Calibri"/>
          <w:color w:val="000000"/>
          <w:sz w:val="24"/>
          <w:szCs w:val="24"/>
          <w:lang w:eastAsia="en-US"/>
        </w:rPr>
        <w:t xml:space="preserve">Нормативная глубина промерзания почвы – 1,3 </w:t>
      </w:r>
      <w:proofErr w:type="spellStart"/>
      <w:r w:rsidRPr="005A7D64">
        <w:rPr>
          <w:rFonts w:eastAsia="Calibri"/>
          <w:color w:val="000000"/>
          <w:sz w:val="24"/>
          <w:szCs w:val="24"/>
          <w:lang w:eastAsia="en-US"/>
        </w:rPr>
        <w:t>м.</w:t>
      </w:r>
      <w:r w:rsidR="00602BD0" w:rsidRPr="00F8252D">
        <w:rPr>
          <w:rFonts w:eastAsia="Calibri"/>
          <w:iCs/>
          <w:sz w:val="24"/>
          <w:szCs w:val="24"/>
          <w:lang w:eastAsia="en-US"/>
        </w:rPr>
        <w:t>В</w:t>
      </w:r>
      <w:proofErr w:type="spellEnd"/>
      <w:r w:rsidR="00602BD0" w:rsidRPr="00F8252D">
        <w:rPr>
          <w:rFonts w:eastAsia="Calibri"/>
          <w:iCs/>
          <w:sz w:val="24"/>
          <w:szCs w:val="24"/>
          <w:lang w:eastAsia="en-US"/>
        </w:rPr>
        <w:t xml:space="preserve"> соответствии с СП 131.13330.2012 «Строительная климатология» климатические параметры с.п. </w:t>
      </w:r>
      <w:r w:rsidR="00815B83">
        <w:rPr>
          <w:iCs/>
          <w:sz w:val="24"/>
          <w:szCs w:val="24"/>
        </w:rPr>
        <w:t>Лыхма</w:t>
      </w:r>
      <w:r w:rsidR="00602BD0" w:rsidRPr="00F8252D">
        <w:rPr>
          <w:rFonts w:eastAsia="Calibri"/>
          <w:iCs/>
          <w:sz w:val="24"/>
          <w:szCs w:val="24"/>
          <w:lang w:eastAsia="en-US"/>
        </w:rPr>
        <w:t xml:space="preserve"> следующие:</w:t>
      </w:r>
    </w:p>
    <w:p w14:paraId="273C4E0B" w14:textId="77777777" w:rsidR="00602BD0" w:rsidRPr="00F8252D" w:rsidRDefault="00602BD0" w:rsidP="00BD17B6">
      <w:pPr>
        <w:pStyle w:val="af"/>
        <w:numPr>
          <w:ilvl w:val="0"/>
          <w:numId w:val="31"/>
        </w:numPr>
        <w:tabs>
          <w:tab w:val="left" w:pos="993"/>
        </w:tabs>
        <w:ind w:left="0" w:firstLine="709"/>
        <w:rPr>
          <w:rFonts w:eastAsia="Calibri"/>
          <w:iCs/>
          <w:sz w:val="24"/>
          <w:lang w:eastAsia="en-US"/>
        </w:rPr>
      </w:pPr>
      <w:r w:rsidRPr="00F8252D">
        <w:rPr>
          <w:rFonts w:eastAsia="Calibri"/>
          <w:iCs/>
          <w:sz w:val="24"/>
          <w:lang w:eastAsia="en-US"/>
        </w:rPr>
        <w:t xml:space="preserve">температура воздуха наиболее холодной пятидневки (расчётная для проектирования отопления) – (-43 </w:t>
      </w:r>
      <w:r w:rsidRPr="00F8252D">
        <w:rPr>
          <w:rFonts w:eastAsia="Calibri"/>
          <w:iCs/>
          <w:sz w:val="24"/>
          <w:vertAlign w:val="superscript"/>
          <w:lang w:eastAsia="en-US"/>
        </w:rPr>
        <w:t>о</w:t>
      </w:r>
      <w:r w:rsidRPr="00F8252D">
        <w:rPr>
          <w:rFonts w:eastAsia="Calibri"/>
          <w:iCs/>
          <w:sz w:val="24"/>
          <w:lang w:eastAsia="en-US"/>
        </w:rPr>
        <w:t>С);</w:t>
      </w:r>
    </w:p>
    <w:p w14:paraId="4F8ABA09" w14:textId="77777777" w:rsidR="00602BD0" w:rsidRPr="00F8252D" w:rsidRDefault="00602BD0" w:rsidP="00BD17B6">
      <w:pPr>
        <w:pStyle w:val="af"/>
        <w:numPr>
          <w:ilvl w:val="0"/>
          <w:numId w:val="31"/>
        </w:numPr>
        <w:tabs>
          <w:tab w:val="left" w:pos="993"/>
        </w:tabs>
        <w:ind w:left="0" w:firstLine="709"/>
        <w:rPr>
          <w:rFonts w:eastAsia="Calibri"/>
          <w:iCs/>
          <w:sz w:val="24"/>
          <w:lang w:eastAsia="en-US"/>
        </w:rPr>
      </w:pPr>
      <w:r w:rsidRPr="00F8252D">
        <w:rPr>
          <w:rFonts w:eastAsia="Calibri"/>
          <w:iCs/>
          <w:sz w:val="24"/>
          <w:lang w:eastAsia="en-US"/>
        </w:rPr>
        <w:t xml:space="preserve">средняя температура наружного воздуха за отопительный период – (- 9,9 </w:t>
      </w:r>
      <w:r w:rsidRPr="00F8252D">
        <w:rPr>
          <w:rFonts w:eastAsia="Calibri"/>
          <w:iCs/>
          <w:sz w:val="24"/>
          <w:vertAlign w:val="superscript"/>
          <w:lang w:eastAsia="en-US"/>
        </w:rPr>
        <w:t>о</w:t>
      </w:r>
      <w:r w:rsidRPr="00F8252D">
        <w:rPr>
          <w:rFonts w:eastAsia="Calibri"/>
          <w:iCs/>
          <w:sz w:val="24"/>
          <w:lang w:eastAsia="en-US"/>
        </w:rPr>
        <w:t>С);</w:t>
      </w:r>
    </w:p>
    <w:p w14:paraId="180FD466" w14:textId="77777777" w:rsidR="00602BD0" w:rsidRPr="00F8252D" w:rsidRDefault="00602BD0" w:rsidP="00BD17B6">
      <w:pPr>
        <w:pStyle w:val="af"/>
        <w:numPr>
          <w:ilvl w:val="0"/>
          <w:numId w:val="31"/>
        </w:numPr>
        <w:tabs>
          <w:tab w:val="left" w:pos="993"/>
        </w:tabs>
        <w:ind w:left="0" w:firstLine="709"/>
        <w:rPr>
          <w:rFonts w:eastAsia="Calibri"/>
          <w:iCs/>
          <w:sz w:val="24"/>
          <w:lang w:eastAsia="en-US"/>
        </w:rPr>
      </w:pPr>
      <w:r w:rsidRPr="00F8252D">
        <w:rPr>
          <w:rFonts w:eastAsia="Calibri"/>
          <w:iCs/>
          <w:sz w:val="24"/>
          <w:lang w:eastAsia="en-US"/>
        </w:rPr>
        <w:t xml:space="preserve">средняя температура наружного воздуха наиболее холодного месяца – (-23 </w:t>
      </w:r>
      <w:r w:rsidRPr="00F8252D">
        <w:rPr>
          <w:rFonts w:eastAsia="Calibri"/>
          <w:iCs/>
          <w:sz w:val="24"/>
          <w:vertAlign w:val="superscript"/>
          <w:lang w:eastAsia="en-US"/>
        </w:rPr>
        <w:t>о</w:t>
      </w:r>
      <w:r w:rsidRPr="00F8252D">
        <w:rPr>
          <w:rFonts w:eastAsia="Calibri"/>
          <w:iCs/>
          <w:sz w:val="24"/>
          <w:lang w:eastAsia="en-US"/>
        </w:rPr>
        <w:t>С);</w:t>
      </w:r>
    </w:p>
    <w:p w14:paraId="3253FA76" w14:textId="77777777" w:rsidR="00602BD0" w:rsidRPr="00F8252D" w:rsidRDefault="00602BD0" w:rsidP="00BD17B6">
      <w:pPr>
        <w:pStyle w:val="af"/>
        <w:numPr>
          <w:ilvl w:val="0"/>
          <w:numId w:val="31"/>
        </w:numPr>
        <w:tabs>
          <w:tab w:val="left" w:pos="993"/>
        </w:tabs>
        <w:ind w:left="0" w:firstLine="709"/>
        <w:rPr>
          <w:rFonts w:eastAsia="Calibri"/>
          <w:iCs/>
          <w:sz w:val="24"/>
          <w:lang w:eastAsia="en-US"/>
        </w:rPr>
      </w:pPr>
      <w:r w:rsidRPr="00F8252D">
        <w:rPr>
          <w:rFonts w:eastAsia="Calibri"/>
          <w:iCs/>
          <w:sz w:val="24"/>
          <w:lang w:eastAsia="en-US"/>
        </w:rPr>
        <w:t xml:space="preserve">средняя годовая температура наружного воздуха – (- 3,8 </w:t>
      </w:r>
      <w:r w:rsidRPr="00F8252D">
        <w:rPr>
          <w:rFonts w:eastAsia="Calibri"/>
          <w:iCs/>
          <w:sz w:val="24"/>
          <w:vertAlign w:val="superscript"/>
          <w:lang w:eastAsia="en-US"/>
        </w:rPr>
        <w:t>о</w:t>
      </w:r>
      <w:r w:rsidRPr="00F8252D">
        <w:rPr>
          <w:rFonts w:eastAsia="Calibri"/>
          <w:iCs/>
          <w:sz w:val="24"/>
          <w:lang w:eastAsia="en-US"/>
        </w:rPr>
        <w:t>С);</w:t>
      </w:r>
    </w:p>
    <w:p w14:paraId="5ABC5D8D" w14:textId="77777777" w:rsidR="00602BD0" w:rsidRPr="00F8252D" w:rsidRDefault="00602BD0" w:rsidP="00BD17B6">
      <w:pPr>
        <w:pStyle w:val="af"/>
        <w:numPr>
          <w:ilvl w:val="0"/>
          <w:numId w:val="31"/>
        </w:numPr>
        <w:tabs>
          <w:tab w:val="left" w:pos="993"/>
        </w:tabs>
        <w:ind w:left="0" w:firstLine="709"/>
        <w:rPr>
          <w:rFonts w:eastAsia="Calibri"/>
          <w:iCs/>
          <w:sz w:val="24"/>
          <w:lang w:eastAsia="en-US"/>
        </w:rPr>
      </w:pPr>
      <w:r w:rsidRPr="00F8252D">
        <w:rPr>
          <w:rFonts w:eastAsia="Calibri"/>
          <w:iCs/>
          <w:sz w:val="24"/>
          <w:lang w:eastAsia="en-US"/>
        </w:rPr>
        <w:t>продолжительность отопительного периода – 257 суток;</w:t>
      </w:r>
    </w:p>
    <w:p w14:paraId="075DDE84" w14:textId="77777777" w:rsidR="00602BD0" w:rsidRPr="00F8252D" w:rsidRDefault="00602BD0" w:rsidP="00BD17B6">
      <w:pPr>
        <w:pStyle w:val="af"/>
        <w:numPr>
          <w:ilvl w:val="0"/>
          <w:numId w:val="31"/>
        </w:numPr>
        <w:tabs>
          <w:tab w:val="left" w:pos="993"/>
        </w:tabs>
        <w:ind w:left="0" w:firstLine="709"/>
        <w:rPr>
          <w:rFonts w:eastAsia="Calibri"/>
          <w:iCs/>
          <w:sz w:val="24"/>
          <w:lang w:eastAsia="en-US"/>
        </w:rPr>
      </w:pPr>
      <w:r w:rsidRPr="00F8252D">
        <w:rPr>
          <w:rFonts w:eastAsia="Calibri"/>
          <w:iCs/>
          <w:sz w:val="24"/>
          <w:lang w:eastAsia="en-US"/>
        </w:rPr>
        <w:t>среднегодовая скорость ветра – 2÷4 м/с.</w:t>
      </w:r>
    </w:p>
    <w:p w14:paraId="3714900C" w14:textId="77777777" w:rsidR="00602BD0" w:rsidRPr="00F8252D" w:rsidRDefault="00602BD0" w:rsidP="00602BD0">
      <w:pPr>
        <w:pStyle w:val="af"/>
        <w:tabs>
          <w:tab w:val="left" w:pos="993"/>
        </w:tabs>
        <w:ind w:left="709"/>
        <w:rPr>
          <w:rFonts w:eastAsia="Calibri"/>
          <w:iCs/>
          <w:sz w:val="24"/>
          <w:lang w:eastAsia="en-US"/>
        </w:rPr>
      </w:pPr>
    </w:p>
    <w:p w14:paraId="7F3B50D6" w14:textId="02F26B3B" w:rsidR="00602BD0" w:rsidRPr="00F8252D" w:rsidRDefault="00602BD0" w:rsidP="00602BD0">
      <w:pPr>
        <w:spacing w:after="0" w:line="240" w:lineRule="auto"/>
        <w:jc w:val="both"/>
        <w:rPr>
          <w:rFonts w:eastAsia="Calibri"/>
          <w:iCs/>
          <w:sz w:val="24"/>
          <w:szCs w:val="24"/>
          <w:lang w:eastAsia="en-US"/>
        </w:rPr>
      </w:pPr>
      <w:r w:rsidRPr="00F8252D">
        <w:rPr>
          <w:sz w:val="24"/>
          <w:szCs w:val="24"/>
        </w:rPr>
        <w:t xml:space="preserve">Карта границ </w:t>
      </w:r>
      <w:r w:rsidRPr="00F8252D">
        <w:rPr>
          <w:noProof/>
          <w:sz w:val="24"/>
          <w:szCs w:val="24"/>
        </w:rPr>
        <w:t xml:space="preserve">с.п. </w:t>
      </w:r>
      <w:r w:rsidR="005A7D64" w:rsidRPr="005A7D64">
        <w:rPr>
          <w:noProof/>
          <w:sz w:val="24"/>
          <w:szCs w:val="24"/>
        </w:rPr>
        <w:t>Лыхма</w:t>
      </w:r>
      <w:r w:rsidR="005A5F11" w:rsidRPr="00F8252D">
        <w:rPr>
          <w:noProof/>
          <w:sz w:val="24"/>
          <w:szCs w:val="24"/>
        </w:rPr>
        <w:t xml:space="preserve"> </w:t>
      </w:r>
      <w:r w:rsidRPr="00F8252D">
        <w:rPr>
          <w:sz w:val="24"/>
          <w:szCs w:val="24"/>
        </w:rPr>
        <w:t xml:space="preserve">изображена на рисунке </w:t>
      </w:r>
      <w:r w:rsidRPr="00F8252D">
        <w:rPr>
          <w:rFonts w:eastAsia="Calibri"/>
          <w:iCs/>
          <w:sz w:val="24"/>
          <w:szCs w:val="24"/>
          <w:lang w:eastAsia="en-US"/>
        </w:rPr>
        <w:t>1.</w:t>
      </w:r>
    </w:p>
    <w:p w14:paraId="20443930" w14:textId="77777777" w:rsidR="00602BD0" w:rsidRPr="00F8252D" w:rsidRDefault="00602BD0" w:rsidP="00602BD0">
      <w:pPr>
        <w:spacing w:after="0" w:line="240" w:lineRule="auto"/>
        <w:contextualSpacing/>
        <w:jc w:val="both"/>
        <w:rPr>
          <w:rFonts w:eastAsia="Calibri"/>
          <w:color w:val="000000"/>
          <w:sz w:val="24"/>
          <w:szCs w:val="24"/>
          <w:lang w:eastAsia="en-US"/>
        </w:rPr>
      </w:pPr>
    </w:p>
    <w:p w14:paraId="08598ABE" w14:textId="77777777" w:rsidR="00602BD0" w:rsidRPr="00F8252D" w:rsidRDefault="00602BD0" w:rsidP="00602BD0">
      <w:pPr>
        <w:spacing w:after="0" w:line="240" w:lineRule="auto"/>
        <w:ind w:firstLine="0"/>
        <w:contextualSpacing/>
        <w:jc w:val="center"/>
        <w:rPr>
          <w:sz w:val="36"/>
          <w:lang w:val="x-none"/>
        </w:rPr>
      </w:pPr>
      <w:r w:rsidRPr="00F8252D">
        <w:rPr>
          <w:noProof/>
          <w:sz w:val="36"/>
        </w:rPr>
        <w:lastRenderedPageBreak/>
        <w:drawing>
          <wp:inline distT="0" distB="0" distL="0" distR="0" wp14:anchorId="610C22A6" wp14:editId="299A31BE">
            <wp:extent cx="5953790" cy="3955312"/>
            <wp:effectExtent l="0" t="0" r="0" b="7620"/>
            <wp:docPr id="4" name="Рисунок 4" descr="карта Белояр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а Белоярского района"/>
                    <pic:cNvPicPr>
                      <a:picLocks noChangeAspect="1" noChangeArrowheads="1"/>
                    </pic:cNvPicPr>
                  </pic:nvPicPr>
                  <pic:blipFill rotWithShape="1">
                    <a:blip r:embed="rId11">
                      <a:extLst>
                        <a:ext uri="{28A0092B-C50C-407E-A947-70E740481C1C}">
                          <a14:useLocalDpi xmlns:a14="http://schemas.microsoft.com/office/drawing/2010/main" val="0"/>
                        </a:ext>
                      </a:extLst>
                    </a:blip>
                    <a:srcRect l="1390" t="2064" r="1311" b="1922"/>
                    <a:stretch/>
                  </pic:blipFill>
                  <pic:spPr bwMode="auto">
                    <a:xfrm>
                      <a:off x="0" y="0"/>
                      <a:ext cx="5954832" cy="3956004"/>
                    </a:xfrm>
                    <a:prstGeom prst="rect">
                      <a:avLst/>
                    </a:prstGeom>
                    <a:noFill/>
                    <a:ln>
                      <a:noFill/>
                    </a:ln>
                    <a:extLst>
                      <a:ext uri="{53640926-AAD7-44D8-BBD7-CCE9431645EC}">
                        <a14:shadowObscured xmlns:a14="http://schemas.microsoft.com/office/drawing/2010/main"/>
                      </a:ext>
                    </a:extLst>
                  </pic:spPr>
                </pic:pic>
              </a:graphicData>
            </a:graphic>
          </wp:inline>
        </w:drawing>
      </w:r>
    </w:p>
    <w:p w14:paraId="6E2C4DAC" w14:textId="19A17E0E" w:rsidR="00602BD0" w:rsidRPr="00F8252D" w:rsidRDefault="00602BD0" w:rsidP="00602BD0">
      <w:pPr>
        <w:pStyle w:val="afb"/>
        <w:spacing w:before="0" w:after="0" w:line="240" w:lineRule="auto"/>
        <w:ind w:firstLine="0"/>
        <w:contextualSpacing/>
        <w:jc w:val="center"/>
        <w:rPr>
          <w:b w:val="0"/>
          <w:noProof/>
          <w:sz w:val="24"/>
        </w:rPr>
      </w:pPr>
      <w:r w:rsidRPr="00F8252D">
        <w:rPr>
          <w:b w:val="0"/>
          <w:sz w:val="24"/>
        </w:rPr>
        <w:t xml:space="preserve">Рисунок </w:t>
      </w:r>
      <w:r w:rsidRPr="00F8252D">
        <w:rPr>
          <w:b w:val="0"/>
          <w:noProof/>
          <w:sz w:val="24"/>
        </w:rPr>
        <w:fldChar w:fldCharType="begin"/>
      </w:r>
      <w:r w:rsidRPr="00F8252D">
        <w:rPr>
          <w:b w:val="0"/>
          <w:noProof/>
          <w:sz w:val="24"/>
        </w:rPr>
        <w:instrText xml:space="preserve"> SEQ Рисунок \* ARABIC </w:instrText>
      </w:r>
      <w:r w:rsidRPr="00F8252D">
        <w:rPr>
          <w:b w:val="0"/>
          <w:noProof/>
          <w:sz w:val="24"/>
        </w:rPr>
        <w:fldChar w:fldCharType="separate"/>
      </w:r>
      <w:r w:rsidR="005A101A">
        <w:rPr>
          <w:b w:val="0"/>
          <w:noProof/>
          <w:sz w:val="24"/>
        </w:rPr>
        <w:t>1</w:t>
      </w:r>
      <w:r w:rsidRPr="00F8252D">
        <w:rPr>
          <w:b w:val="0"/>
          <w:noProof/>
          <w:sz w:val="24"/>
        </w:rPr>
        <w:fldChar w:fldCharType="end"/>
      </w:r>
      <w:r w:rsidRPr="00F8252D">
        <w:rPr>
          <w:b w:val="0"/>
          <w:noProof/>
          <w:sz w:val="24"/>
        </w:rPr>
        <w:t xml:space="preserve"> – Карта границ с.п. </w:t>
      </w:r>
      <w:r w:rsidR="005A7D64" w:rsidRPr="005A7D64">
        <w:rPr>
          <w:b w:val="0"/>
          <w:noProof/>
          <w:sz w:val="24"/>
        </w:rPr>
        <w:t>Лыхма</w:t>
      </w:r>
      <w:r w:rsidRPr="00F8252D">
        <w:rPr>
          <w:b w:val="0"/>
          <w:noProof/>
          <w:sz w:val="24"/>
        </w:rPr>
        <w:t xml:space="preserve"> в структуре Белоярского района</w:t>
      </w:r>
    </w:p>
    <w:p w14:paraId="34ACB798" w14:textId="77777777" w:rsidR="00602BD0" w:rsidRPr="00F8252D" w:rsidRDefault="00602BD0" w:rsidP="00602BD0">
      <w:pPr>
        <w:pStyle w:val="afb"/>
        <w:spacing w:before="0" w:after="0" w:line="240" w:lineRule="auto"/>
        <w:ind w:firstLine="0"/>
        <w:contextualSpacing/>
        <w:jc w:val="center"/>
        <w:rPr>
          <w:b w:val="0"/>
          <w:noProof/>
          <w:sz w:val="24"/>
        </w:rPr>
      </w:pPr>
      <w:r w:rsidRPr="00F8252D">
        <w:rPr>
          <w:b w:val="0"/>
          <w:noProof/>
          <w:sz w:val="24"/>
        </w:rPr>
        <w:t>Ханты-Мансийский автономного округа – Югры</w:t>
      </w:r>
    </w:p>
    <w:p w14:paraId="7452A4A0" w14:textId="3333F507" w:rsidR="00602BD0" w:rsidRPr="00F8252D" w:rsidRDefault="00602BD0" w:rsidP="00602BD0">
      <w:pPr>
        <w:spacing w:after="0" w:line="240" w:lineRule="auto"/>
        <w:contextualSpacing/>
        <w:jc w:val="both"/>
        <w:rPr>
          <w:rFonts w:eastAsia="Calibri"/>
          <w:color w:val="000000"/>
          <w:sz w:val="24"/>
          <w:szCs w:val="24"/>
          <w:lang w:eastAsia="en-US"/>
        </w:rPr>
      </w:pPr>
    </w:p>
    <w:bookmarkEnd w:id="7"/>
    <w:bookmarkEnd w:id="8"/>
    <w:p w14:paraId="07FF3866" w14:textId="77777777" w:rsidR="00953BFE" w:rsidRPr="00F8252D" w:rsidRDefault="00953BFE" w:rsidP="00953BFE">
      <w:pPr>
        <w:spacing w:after="0" w:line="240" w:lineRule="auto"/>
        <w:jc w:val="both"/>
        <w:rPr>
          <w:rFonts w:eastAsia="Calibri"/>
          <w:iCs/>
          <w:sz w:val="24"/>
          <w:szCs w:val="24"/>
          <w:lang w:eastAsia="en-US"/>
        </w:rPr>
      </w:pPr>
    </w:p>
    <w:p w14:paraId="65235042" w14:textId="77777777" w:rsidR="00953BFE" w:rsidRPr="00F8252D" w:rsidRDefault="00953BFE" w:rsidP="00953BFE">
      <w:pPr>
        <w:spacing w:after="0" w:line="240" w:lineRule="auto"/>
        <w:jc w:val="both"/>
        <w:rPr>
          <w:rFonts w:eastAsia="Calibri"/>
          <w:iCs/>
          <w:sz w:val="24"/>
          <w:szCs w:val="24"/>
          <w:lang w:eastAsia="en-US"/>
        </w:rPr>
      </w:pPr>
    </w:p>
    <w:p w14:paraId="456FA302" w14:textId="5D20D87B" w:rsidR="000A5894" w:rsidRPr="00F8252D" w:rsidRDefault="000A5894" w:rsidP="006A6BEE">
      <w:pPr>
        <w:pStyle w:val="10"/>
        <w:pageBreakBefore/>
        <w:tabs>
          <w:tab w:val="left" w:pos="993"/>
        </w:tabs>
        <w:spacing w:before="0" w:line="240" w:lineRule="auto"/>
        <w:ind w:left="0" w:firstLine="709"/>
        <w:contextualSpacing/>
        <w:rPr>
          <w:rFonts w:cs="Times New Roman"/>
          <w:b w:val="0"/>
          <w:sz w:val="24"/>
          <w:szCs w:val="24"/>
        </w:rPr>
      </w:pPr>
      <w:bookmarkStart w:id="9" w:name="_Toc524944231"/>
      <w:bookmarkStart w:id="10" w:name="_Toc524944807"/>
      <w:bookmarkStart w:id="11" w:name="_Toc528166486"/>
      <w:bookmarkStart w:id="12" w:name="_Toc44051274"/>
      <w:r w:rsidRPr="00F8252D">
        <w:rPr>
          <w:rFonts w:cs="Times New Roman"/>
          <w:b w:val="0"/>
          <w:sz w:val="24"/>
          <w:szCs w:val="24"/>
        </w:rPr>
        <w:lastRenderedPageBreak/>
        <w:t>Раздел 1</w:t>
      </w:r>
      <w:r w:rsidR="00380042" w:rsidRPr="00F8252D">
        <w:rPr>
          <w:rFonts w:cs="Times New Roman"/>
          <w:b w:val="0"/>
          <w:sz w:val="24"/>
          <w:szCs w:val="24"/>
        </w:rPr>
        <w:t>.</w:t>
      </w:r>
      <w:r w:rsidRPr="00F8252D">
        <w:rPr>
          <w:rFonts w:cs="Times New Roman"/>
          <w:b w:val="0"/>
          <w:sz w:val="24"/>
          <w:szCs w:val="24"/>
        </w:rPr>
        <w:t xml:space="preserve"> Показатели существующего и перспективного спроса на тепловую энергию (мощность) и теплоноситель в установленных границах территории </w:t>
      </w:r>
      <w:bookmarkEnd w:id="9"/>
      <w:bookmarkEnd w:id="10"/>
      <w:bookmarkEnd w:id="11"/>
      <w:r w:rsidR="008914A2" w:rsidRPr="00F8252D">
        <w:rPr>
          <w:rFonts w:cs="Times New Roman"/>
          <w:b w:val="0"/>
          <w:sz w:val="24"/>
          <w:szCs w:val="24"/>
        </w:rPr>
        <w:t xml:space="preserve">с.п. </w:t>
      </w:r>
      <w:r w:rsidR="00167CC3">
        <w:rPr>
          <w:rFonts w:cs="Times New Roman"/>
          <w:b w:val="0"/>
          <w:sz w:val="24"/>
          <w:szCs w:val="24"/>
        </w:rPr>
        <w:t>Лыхма</w:t>
      </w:r>
      <w:bookmarkEnd w:id="12"/>
    </w:p>
    <w:p w14:paraId="26BB0A58" w14:textId="77777777" w:rsidR="00E93A8B" w:rsidRPr="00F8252D" w:rsidRDefault="00E93A8B" w:rsidP="00E93A8B">
      <w:pPr>
        <w:tabs>
          <w:tab w:val="left" w:pos="993"/>
        </w:tabs>
        <w:spacing w:after="0" w:line="240" w:lineRule="auto"/>
        <w:rPr>
          <w:sz w:val="24"/>
          <w:szCs w:val="24"/>
        </w:rPr>
      </w:pPr>
    </w:p>
    <w:p w14:paraId="49200A55" w14:textId="68C22F89" w:rsidR="00E06B53" w:rsidRPr="00F8252D" w:rsidRDefault="00446572" w:rsidP="00E93A8B">
      <w:pPr>
        <w:pStyle w:val="20"/>
        <w:tabs>
          <w:tab w:val="left" w:pos="1134"/>
        </w:tabs>
        <w:spacing w:before="0" w:line="240" w:lineRule="auto"/>
        <w:ind w:left="0" w:firstLine="709"/>
        <w:contextualSpacing/>
        <w:rPr>
          <w:rFonts w:cs="Times New Roman"/>
          <w:b w:val="0"/>
          <w:sz w:val="24"/>
          <w:szCs w:val="24"/>
        </w:rPr>
      </w:pPr>
      <w:bookmarkStart w:id="13" w:name="_Toc524944232"/>
      <w:bookmarkStart w:id="14" w:name="_Toc524944808"/>
      <w:bookmarkStart w:id="15" w:name="_Toc528166487"/>
      <w:bookmarkStart w:id="16" w:name="_Toc44051275"/>
      <w:r w:rsidRPr="00F8252D">
        <w:rPr>
          <w:rFonts w:cs="Times New Roman"/>
          <w:b w:val="0"/>
          <w:sz w:val="24"/>
          <w:szCs w:val="24"/>
        </w:rPr>
        <w:t>Величины существующей</w:t>
      </w:r>
      <w:r w:rsidR="000A5894" w:rsidRPr="00F8252D">
        <w:rPr>
          <w:rFonts w:cs="Times New Roman"/>
          <w:b w:val="0"/>
          <w:sz w:val="24"/>
          <w:szCs w:val="24"/>
        </w:rPr>
        <w:t xml:space="preserve"> </w:t>
      </w:r>
      <w:r w:rsidR="003E3B2A" w:rsidRPr="00F8252D">
        <w:rPr>
          <w:rFonts w:cs="Times New Roman"/>
          <w:b w:val="0"/>
          <w:sz w:val="24"/>
          <w:szCs w:val="24"/>
        </w:rPr>
        <w:t>отапливаем</w:t>
      </w:r>
      <w:r w:rsidR="0007567E" w:rsidRPr="00F8252D">
        <w:rPr>
          <w:rFonts w:cs="Times New Roman"/>
          <w:b w:val="0"/>
          <w:sz w:val="24"/>
          <w:szCs w:val="24"/>
        </w:rPr>
        <w:t xml:space="preserve">ой площади </w:t>
      </w:r>
      <w:r w:rsidR="000A5894" w:rsidRPr="00F8252D">
        <w:rPr>
          <w:rFonts w:cs="Times New Roman"/>
          <w:b w:val="0"/>
          <w:sz w:val="24"/>
          <w:szCs w:val="24"/>
        </w:rPr>
        <w:t>строительных фондов и приросты площ</w:t>
      </w:r>
      <w:r w:rsidR="00A67534" w:rsidRPr="00F8252D">
        <w:rPr>
          <w:rFonts w:cs="Times New Roman"/>
          <w:b w:val="0"/>
          <w:sz w:val="24"/>
          <w:szCs w:val="24"/>
        </w:rPr>
        <w:t>ади строительных фондов по расчё</w:t>
      </w:r>
      <w:r w:rsidR="000A5894" w:rsidRPr="00F8252D">
        <w:rPr>
          <w:rFonts w:cs="Times New Roman"/>
          <w:b w:val="0"/>
          <w:sz w:val="24"/>
          <w:szCs w:val="24"/>
        </w:rPr>
        <w:t xml:space="preserve">тным элементам территориального деления с разделением объектов строительства на многоквартирные дома, </w:t>
      </w:r>
      <w:r w:rsidR="0007567E" w:rsidRPr="00F8252D">
        <w:rPr>
          <w:rFonts w:cs="Times New Roman"/>
          <w:b w:val="0"/>
          <w:sz w:val="24"/>
          <w:szCs w:val="24"/>
        </w:rPr>
        <w:t xml:space="preserve">индивидуальные жилые дома, </w:t>
      </w:r>
      <w:r w:rsidR="000A5894" w:rsidRPr="00F8252D">
        <w:rPr>
          <w:rFonts w:cs="Times New Roman"/>
          <w:b w:val="0"/>
          <w:sz w:val="24"/>
          <w:szCs w:val="24"/>
        </w:rPr>
        <w:t>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13"/>
      <w:bookmarkEnd w:id="14"/>
      <w:bookmarkEnd w:id="15"/>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16"/>
    </w:p>
    <w:p w14:paraId="140CF3E5" w14:textId="77777777" w:rsidR="00E93A8B" w:rsidRPr="00F8252D" w:rsidRDefault="00E93A8B" w:rsidP="00E93A8B">
      <w:pPr>
        <w:spacing w:after="0" w:line="240" w:lineRule="auto"/>
        <w:rPr>
          <w:sz w:val="24"/>
          <w:szCs w:val="24"/>
        </w:rPr>
      </w:pPr>
    </w:p>
    <w:p w14:paraId="09815D52" w14:textId="38E1D5C1" w:rsidR="006D0AAF" w:rsidRPr="00F8252D" w:rsidRDefault="006D0AAF" w:rsidP="006D0AAF">
      <w:pPr>
        <w:spacing w:after="0" w:line="240" w:lineRule="auto"/>
        <w:jc w:val="both"/>
        <w:rPr>
          <w:rFonts w:eastAsia="Arial"/>
          <w:spacing w:val="-5"/>
          <w:sz w:val="24"/>
          <w:szCs w:val="24"/>
        </w:rPr>
      </w:pPr>
      <w:r w:rsidRPr="00F8252D">
        <w:rPr>
          <w:rFonts w:eastAsia="Arial"/>
          <w:spacing w:val="-5"/>
          <w:sz w:val="24"/>
          <w:szCs w:val="24"/>
        </w:rPr>
        <w:t>Территориальное деление сельского поселения принято в соответст</w:t>
      </w:r>
      <w:r w:rsidR="006A6BEE" w:rsidRPr="00F8252D">
        <w:rPr>
          <w:rFonts w:eastAsia="Arial"/>
          <w:spacing w:val="-5"/>
          <w:sz w:val="24"/>
          <w:szCs w:val="24"/>
        </w:rPr>
        <w:t>вии с Федеральным законом от 24.07.</w:t>
      </w:r>
      <w:r w:rsidRPr="00F8252D">
        <w:rPr>
          <w:rFonts w:eastAsia="Arial"/>
          <w:spacing w:val="-5"/>
          <w:sz w:val="24"/>
          <w:szCs w:val="24"/>
        </w:rPr>
        <w:t>2007 № 221-ФЗ «О государственном кадастре недвижимости (с изменениями от 22</w:t>
      </w:r>
      <w:r w:rsidR="006A6BEE" w:rsidRPr="00F8252D">
        <w:rPr>
          <w:rFonts w:eastAsia="Arial"/>
          <w:spacing w:val="-5"/>
          <w:sz w:val="24"/>
          <w:szCs w:val="24"/>
        </w:rPr>
        <w:t>.07.2008</w:t>
      </w:r>
      <w:r w:rsidRPr="00F8252D">
        <w:rPr>
          <w:rFonts w:eastAsia="Arial"/>
          <w:spacing w:val="-5"/>
          <w:sz w:val="24"/>
          <w:szCs w:val="24"/>
        </w:rPr>
        <w:t>, 23</w:t>
      </w:r>
      <w:r w:rsidR="006A6BEE" w:rsidRPr="00F8252D">
        <w:rPr>
          <w:rFonts w:eastAsia="Arial"/>
          <w:spacing w:val="-5"/>
          <w:sz w:val="24"/>
          <w:szCs w:val="24"/>
        </w:rPr>
        <w:t>.07.2008</w:t>
      </w:r>
      <w:r w:rsidRPr="00F8252D">
        <w:rPr>
          <w:rFonts w:eastAsia="Arial"/>
          <w:spacing w:val="-5"/>
          <w:sz w:val="24"/>
          <w:szCs w:val="24"/>
        </w:rPr>
        <w:t>). В качестве расчётного элемента территориального деления используется кадастровый квартал.</w:t>
      </w:r>
    </w:p>
    <w:p w14:paraId="42E5D1CE" w14:textId="77777777" w:rsidR="006D0AAF" w:rsidRPr="00F8252D" w:rsidRDefault="006D0AAF" w:rsidP="006D0AAF">
      <w:pPr>
        <w:spacing w:after="0" w:line="240" w:lineRule="auto"/>
        <w:jc w:val="both"/>
        <w:rPr>
          <w:rFonts w:eastAsia="Arial"/>
          <w:spacing w:val="-5"/>
          <w:sz w:val="24"/>
          <w:szCs w:val="24"/>
        </w:rPr>
      </w:pPr>
      <w:r w:rsidRPr="00F8252D">
        <w:rPr>
          <w:rFonts w:eastAsia="Arial"/>
          <w:spacing w:val="-5"/>
          <w:sz w:val="24"/>
          <w:szCs w:val="24"/>
        </w:rPr>
        <w:t>Кадастровые кварталы выделяются в границах кварталов существующей застройки, красных линий, а также территорий, ограниченных дорогами, просеками, реками и другими естественными границами.</w:t>
      </w:r>
    </w:p>
    <w:p w14:paraId="05AE9C76" w14:textId="77777777" w:rsidR="006D0AAF" w:rsidRDefault="006D0AAF" w:rsidP="006D0AAF">
      <w:pPr>
        <w:spacing w:after="0" w:line="240" w:lineRule="auto"/>
        <w:jc w:val="both"/>
        <w:rPr>
          <w:rFonts w:eastAsia="Arial"/>
          <w:spacing w:val="-5"/>
          <w:sz w:val="24"/>
          <w:szCs w:val="24"/>
        </w:rPr>
      </w:pPr>
      <w:r w:rsidRPr="00F8252D">
        <w:rPr>
          <w:rFonts w:eastAsia="Arial"/>
          <w:spacing w:val="-5"/>
          <w:sz w:val="24"/>
          <w:szCs w:val="24"/>
        </w:rPr>
        <w:t>Кадастровый номер квартала представляет собой уникальный идентификатор, присваиваемый объекту учёта и который сохраняется за объектом учёта до тех пор, пока он существует как единый объект.</w:t>
      </w:r>
    </w:p>
    <w:p w14:paraId="0336382D" w14:textId="3C989CED" w:rsidR="00B33CAC" w:rsidRDefault="00B33CAC" w:rsidP="006D0AAF">
      <w:pPr>
        <w:spacing w:after="0" w:line="240" w:lineRule="auto"/>
        <w:jc w:val="both"/>
        <w:rPr>
          <w:rFonts w:eastAsia="Arial"/>
          <w:spacing w:val="-5"/>
          <w:sz w:val="24"/>
          <w:szCs w:val="24"/>
        </w:rPr>
      </w:pPr>
      <w:r w:rsidRPr="00B33CAC">
        <w:rPr>
          <w:rFonts w:eastAsia="Arial"/>
          <w:spacing w:val="-5"/>
          <w:sz w:val="24"/>
          <w:szCs w:val="24"/>
        </w:rPr>
        <w:t>В состав с.п. Лыхма входит всего один жилой посёлок Лыхма. С.п. Лыхма расположено в юго-западной части Белоярского района, в 82 км от административного центра г. Белоярский. С г. Белоярский имеется автомобильное сообщение.</w:t>
      </w:r>
    </w:p>
    <w:p w14:paraId="55EC1A38" w14:textId="72375A3C" w:rsidR="00DB3B12" w:rsidRPr="00F8252D" w:rsidRDefault="00DB3B12" w:rsidP="00DB3B12">
      <w:pPr>
        <w:spacing w:after="0" w:line="240" w:lineRule="auto"/>
        <w:jc w:val="both"/>
        <w:rPr>
          <w:rFonts w:eastAsia="Arial"/>
          <w:spacing w:val="-5"/>
          <w:sz w:val="24"/>
          <w:szCs w:val="24"/>
        </w:rPr>
      </w:pPr>
      <w:r w:rsidRPr="00F8252D">
        <w:rPr>
          <w:rFonts w:eastAsia="Arial"/>
          <w:spacing w:val="-5"/>
          <w:sz w:val="24"/>
          <w:szCs w:val="24"/>
        </w:rPr>
        <w:t xml:space="preserve">Сводные показатели планируемого строительства жилых, социальных и </w:t>
      </w:r>
      <w:proofErr w:type="spellStart"/>
      <w:r w:rsidRPr="00F8252D">
        <w:rPr>
          <w:rFonts w:eastAsia="Arial"/>
          <w:spacing w:val="-5"/>
          <w:sz w:val="24"/>
          <w:szCs w:val="24"/>
        </w:rPr>
        <w:t>общественноделовых</w:t>
      </w:r>
      <w:proofErr w:type="spellEnd"/>
      <w:r w:rsidRPr="00F8252D">
        <w:rPr>
          <w:rFonts w:eastAsia="Arial"/>
          <w:spacing w:val="-5"/>
          <w:sz w:val="24"/>
          <w:szCs w:val="24"/>
        </w:rPr>
        <w:t xml:space="preserve"> зданий сформированы в соответствии с генеральным планом, Программы комплексного развития систем коммунальной инфраструктуры городских и сельских поселений </w:t>
      </w:r>
      <w:r w:rsidR="00BE3D69" w:rsidRPr="00F8252D">
        <w:rPr>
          <w:rFonts w:eastAsia="Arial"/>
          <w:spacing w:val="-5"/>
          <w:sz w:val="24"/>
          <w:szCs w:val="24"/>
        </w:rPr>
        <w:t>Белоярского района.</w:t>
      </w:r>
    </w:p>
    <w:p w14:paraId="3867A5FE" w14:textId="5CF5E04B" w:rsidR="002600C8" w:rsidRDefault="005A5F11" w:rsidP="00DB3B12">
      <w:pPr>
        <w:spacing w:after="0" w:line="240" w:lineRule="auto"/>
        <w:jc w:val="both"/>
        <w:rPr>
          <w:rFonts w:eastAsia="Arial"/>
          <w:spacing w:val="-5"/>
          <w:sz w:val="24"/>
          <w:szCs w:val="24"/>
        </w:rPr>
      </w:pPr>
      <w:r w:rsidRPr="00F8252D">
        <w:rPr>
          <w:rFonts w:eastAsia="Arial"/>
          <w:spacing w:val="-5"/>
          <w:sz w:val="24"/>
          <w:szCs w:val="24"/>
        </w:rPr>
        <w:t xml:space="preserve">По данным, полученным от Администрации Белоярского района и Администрации </w:t>
      </w:r>
      <w:r w:rsidR="00AE77A4" w:rsidRPr="00AE77A4">
        <w:rPr>
          <w:rFonts w:eastAsia="Arial"/>
          <w:spacing w:val="-5"/>
          <w:sz w:val="24"/>
          <w:szCs w:val="24"/>
        </w:rPr>
        <w:t xml:space="preserve">сельского поселения </w:t>
      </w:r>
      <w:r w:rsidR="002600C8">
        <w:rPr>
          <w:rFonts w:eastAsia="Arial"/>
          <w:spacing w:val="-5"/>
          <w:sz w:val="24"/>
          <w:szCs w:val="24"/>
        </w:rPr>
        <w:t>Лыхма</w:t>
      </w:r>
      <w:r w:rsidR="00AE77A4" w:rsidRPr="00AE77A4">
        <w:rPr>
          <w:rFonts w:eastAsia="Arial"/>
          <w:spacing w:val="-5"/>
          <w:sz w:val="24"/>
          <w:szCs w:val="24"/>
        </w:rPr>
        <w:t xml:space="preserve">, </w:t>
      </w:r>
      <w:r w:rsidR="002600C8" w:rsidRPr="002600C8">
        <w:rPr>
          <w:rFonts w:eastAsia="Arial"/>
          <w:spacing w:val="-5"/>
          <w:sz w:val="24"/>
          <w:szCs w:val="24"/>
        </w:rPr>
        <w:t>общая убыль площадей строительных фондов до конца 202</w:t>
      </w:r>
      <w:r w:rsidR="002600C8">
        <w:rPr>
          <w:rFonts w:eastAsia="Arial"/>
          <w:spacing w:val="-5"/>
          <w:sz w:val="24"/>
          <w:szCs w:val="24"/>
        </w:rPr>
        <w:t>9</w:t>
      </w:r>
      <w:r w:rsidR="002600C8" w:rsidRPr="002600C8">
        <w:rPr>
          <w:rFonts w:eastAsia="Arial"/>
          <w:spacing w:val="-5"/>
          <w:sz w:val="24"/>
          <w:szCs w:val="24"/>
        </w:rPr>
        <w:t xml:space="preserve"> года составит 260 м</w:t>
      </w:r>
      <w:r w:rsidR="002600C8" w:rsidRPr="002600C8">
        <w:rPr>
          <w:rFonts w:eastAsia="Arial"/>
          <w:spacing w:val="-5"/>
          <w:sz w:val="24"/>
          <w:szCs w:val="24"/>
          <w:vertAlign w:val="superscript"/>
        </w:rPr>
        <w:t>2</w:t>
      </w:r>
      <w:r w:rsidR="002600C8" w:rsidRPr="002600C8">
        <w:rPr>
          <w:rFonts w:eastAsia="Arial"/>
          <w:spacing w:val="-5"/>
          <w:sz w:val="24"/>
          <w:szCs w:val="24"/>
        </w:rPr>
        <w:t xml:space="preserve"> (в том числе для жилых зданий прирост -131 м</w:t>
      </w:r>
      <w:r w:rsidR="002600C8" w:rsidRPr="002600C8">
        <w:rPr>
          <w:rFonts w:eastAsia="Arial"/>
          <w:spacing w:val="-5"/>
          <w:sz w:val="24"/>
          <w:szCs w:val="24"/>
          <w:vertAlign w:val="superscript"/>
        </w:rPr>
        <w:t>2</w:t>
      </w:r>
      <w:r w:rsidR="002600C8" w:rsidRPr="002600C8">
        <w:rPr>
          <w:rFonts w:eastAsia="Arial"/>
          <w:spacing w:val="-5"/>
          <w:sz w:val="24"/>
          <w:szCs w:val="24"/>
        </w:rPr>
        <w:t>, для зданий общественного и коммерческого назначения убыль - 391 м</w:t>
      </w:r>
      <w:r w:rsidR="002600C8" w:rsidRPr="002600C8">
        <w:rPr>
          <w:rFonts w:eastAsia="Arial"/>
          <w:spacing w:val="-5"/>
          <w:sz w:val="24"/>
          <w:szCs w:val="24"/>
          <w:vertAlign w:val="superscript"/>
        </w:rPr>
        <w:t>2</w:t>
      </w:r>
      <w:r w:rsidR="002600C8" w:rsidRPr="002600C8">
        <w:rPr>
          <w:rFonts w:eastAsia="Arial"/>
          <w:spacing w:val="-5"/>
          <w:sz w:val="24"/>
          <w:szCs w:val="24"/>
        </w:rPr>
        <w:t>).</w:t>
      </w:r>
    </w:p>
    <w:p w14:paraId="5D3386B4" w14:textId="119F1C9C" w:rsidR="00E11BCA" w:rsidRPr="00F8252D" w:rsidRDefault="00E11BCA" w:rsidP="00E11BCA">
      <w:pPr>
        <w:spacing w:after="0" w:line="240" w:lineRule="auto"/>
        <w:jc w:val="both"/>
        <w:rPr>
          <w:rFonts w:eastAsia="Arial"/>
          <w:spacing w:val="-5"/>
          <w:sz w:val="24"/>
          <w:szCs w:val="24"/>
        </w:rPr>
      </w:pPr>
      <w:r w:rsidRPr="00F8252D">
        <w:rPr>
          <w:rFonts w:eastAsia="Arial"/>
          <w:spacing w:val="-5"/>
          <w:sz w:val="24"/>
          <w:szCs w:val="24"/>
        </w:rPr>
        <w:t>Прогноз приростов (ввод, снос) площадей строительных фондов в расчетные периоды (этапы) разработки программы комплексного развития до 202</w:t>
      </w:r>
      <w:r w:rsidR="00CD2CF6" w:rsidRPr="00F8252D">
        <w:rPr>
          <w:rFonts w:eastAsia="Arial"/>
          <w:spacing w:val="-5"/>
          <w:sz w:val="24"/>
          <w:szCs w:val="24"/>
        </w:rPr>
        <w:t>9</w:t>
      </w:r>
      <w:r w:rsidRPr="00F8252D">
        <w:rPr>
          <w:rFonts w:eastAsia="Arial"/>
          <w:spacing w:val="-5"/>
          <w:sz w:val="24"/>
          <w:szCs w:val="24"/>
        </w:rPr>
        <w:t xml:space="preserve"> года представлен в таблице 1.</w:t>
      </w:r>
    </w:p>
    <w:p w14:paraId="1CC38CB2" w14:textId="77777777" w:rsidR="00E11BCA" w:rsidRPr="00F8252D" w:rsidRDefault="00E11BCA" w:rsidP="00DB3B12">
      <w:pPr>
        <w:spacing w:after="0" w:line="240" w:lineRule="auto"/>
        <w:jc w:val="both"/>
        <w:rPr>
          <w:rFonts w:eastAsia="Arial"/>
          <w:spacing w:val="-5"/>
          <w:sz w:val="24"/>
          <w:szCs w:val="24"/>
        </w:rPr>
      </w:pPr>
    </w:p>
    <w:p w14:paraId="7F1F0B92" w14:textId="1765A0C0" w:rsidR="0006550D" w:rsidRPr="00F8252D" w:rsidRDefault="0006550D" w:rsidP="0006550D">
      <w:pPr>
        <w:spacing w:after="0" w:line="240" w:lineRule="auto"/>
        <w:ind w:firstLine="0"/>
        <w:jc w:val="both"/>
        <w:rPr>
          <w:sz w:val="24"/>
          <w:szCs w:val="24"/>
        </w:rPr>
      </w:pPr>
      <w:r w:rsidRPr="00F8252D">
        <w:rPr>
          <w:sz w:val="24"/>
          <w:szCs w:val="24"/>
        </w:rPr>
        <w:t xml:space="preserve">Таблица </w:t>
      </w:r>
      <w:r w:rsidRPr="00F8252D">
        <w:rPr>
          <w:sz w:val="24"/>
          <w:szCs w:val="24"/>
        </w:rPr>
        <w:fldChar w:fldCharType="begin"/>
      </w:r>
      <w:r w:rsidRPr="00F8252D">
        <w:rPr>
          <w:sz w:val="24"/>
          <w:szCs w:val="24"/>
        </w:rPr>
        <w:instrText xml:space="preserve"> SEQ Таблица \* ARABIC </w:instrText>
      </w:r>
      <w:r w:rsidRPr="00F8252D">
        <w:rPr>
          <w:sz w:val="24"/>
          <w:szCs w:val="24"/>
        </w:rPr>
        <w:fldChar w:fldCharType="separate"/>
      </w:r>
      <w:r w:rsidR="005A101A">
        <w:rPr>
          <w:noProof/>
          <w:sz w:val="24"/>
          <w:szCs w:val="24"/>
        </w:rPr>
        <w:t>1</w:t>
      </w:r>
      <w:r w:rsidRPr="00F8252D">
        <w:rPr>
          <w:noProof/>
          <w:sz w:val="24"/>
          <w:szCs w:val="24"/>
        </w:rPr>
        <w:fldChar w:fldCharType="end"/>
      </w:r>
      <w:r w:rsidRPr="00F8252D">
        <w:rPr>
          <w:sz w:val="24"/>
          <w:szCs w:val="24"/>
        </w:rPr>
        <w:t xml:space="preserve"> – </w:t>
      </w:r>
      <w:r w:rsidR="00CD2CF6" w:rsidRPr="00F8252D">
        <w:rPr>
          <w:sz w:val="24"/>
          <w:szCs w:val="24"/>
        </w:rPr>
        <w:t>Прогноз приростов (ввод, снос) площадей строительных фондов</w:t>
      </w:r>
      <w:r w:rsidR="00E016FC">
        <w:rPr>
          <w:sz w:val="24"/>
          <w:szCs w:val="24"/>
        </w:rPr>
        <w:t>, тепловых нагрузок, потребления тепловой энергии</w:t>
      </w:r>
      <w:r w:rsidR="00CD2CF6" w:rsidRPr="00F8252D">
        <w:rPr>
          <w:sz w:val="24"/>
          <w:szCs w:val="24"/>
        </w:rPr>
        <w:t xml:space="preserve"> до 2029 года</w:t>
      </w:r>
    </w:p>
    <w:p w14:paraId="0F3DABAB" w14:textId="77777777" w:rsidR="00CD2CF6" w:rsidRPr="00F8252D" w:rsidRDefault="00CD2CF6" w:rsidP="0006550D">
      <w:pPr>
        <w:spacing w:after="0" w:line="240" w:lineRule="auto"/>
        <w:ind w:firstLine="0"/>
        <w:jc w:val="both"/>
        <w:rPr>
          <w:sz w:val="24"/>
          <w:szCs w:val="24"/>
        </w:rPr>
      </w:pPr>
    </w:p>
    <w:tbl>
      <w:tblPr>
        <w:tblW w:w="5000" w:type="pct"/>
        <w:tblCellMar>
          <w:left w:w="28" w:type="dxa"/>
          <w:right w:w="28" w:type="dxa"/>
        </w:tblCellMar>
        <w:tblLook w:val="04A0" w:firstRow="1" w:lastRow="0" w:firstColumn="1" w:lastColumn="0" w:noHBand="0" w:noVBand="1"/>
      </w:tblPr>
      <w:tblGrid>
        <w:gridCol w:w="2116"/>
        <w:gridCol w:w="689"/>
        <w:gridCol w:w="688"/>
        <w:gridCol w:w="689"/>
        <w:gridCol w:w="689"/>
        <w:gridCol w:w="689"/>
        <w:gridCol w:w="689"/>
        <w:gridCol w:w="689"/>
        <w:gridCol w:w="689"/>
        <w:gridCol w:w="689"/>
        <w:gridCol w:w="689"/>
        <w:gridCol w:w="689"/>
      </w:tblGrid>
      <w:tr w:rsidR="00E016FC" w:rsidRPr="00E016FC" w14:paraId="60EF58C6" w14:textId="77777777" w:rsidTr="00E016FC">
        <w:trPr>
          <w:trHeight w:val="20"/>
        </w:trPr>
        <w:tc>
          <w:tcPr>
            <w:tcW w:w="2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48250"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жильё</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14:paraId="4157F015"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2383C"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2020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14:paraId="1B543123"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2021</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14:paraId="07EDCF4E"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2022</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14:paraId="493690AB"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2023</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14:paraId="4D58C5D7"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2024</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14:paraId="61AA9B26"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2025</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14:paraId="690EFD09"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2026</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14:paraId="7F0E2240"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2027</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14:paraId="5C44E53D"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2028</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14:paraId="5A1B35E4"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2029</w:t>
            </w:r>
          </w:p>
        </w:tc>
      </w:tr>
      <w:tr w:rsidR="00E016FC" w:rsidRPr="00E016FC" w14:paraId="2E843335" w14:textId="77777777" w:rsidTr="00E016FC">
        <w:trPr>
          <w:trHeight w:val="20"/>
        </w:trPr>
        <w:tc>
          <w:tcPr>
            <w:tcW w:w="2103" w:type="dxa"/>
            <w:tcBorders>
              <w:top w:val="nil"/>
              <w:left w:val="single" w:sz="4" w:space="0" w:color="auto"/>
              <w:bottom w:val="single" w:sz="4" w:space="0" w:color="auto"/>
              <w:right w:val="single" w:sz="4" w:space="0" w:color="auto"/>
            </w:tcBorders>
            <w:shd w:val="clear" w:color="auto" w:fill="auto"/>
            <w:noWrap/>
            <w:vAlign w:val="center"/>
            <w:hideMark/>
          </w:tcPr>
          <w:p w14:paraId="592D81D0"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ввод</w:t>
            </w:r>
          </w:p>
        </w:tc>
        <w:tc>
          <w:tcPr>
            <w:tcW w:w="685" w:type="dxa"/>
            <w:tcBorders>
              <w:top w:val="nil"/>
              <w:left w:val="nil"/>
              <w:bottom w:val="single" w:sz="4" w:space="0" w:color="auto"/>
              <w:right w:val="single" w:sz="4" w:space="0" w:color="auto"/>
            </w:tcBorders>
            <w:shd w:val="clear" w:color="auto" w:fill="auto"/>
            <w:noWrap/>
            <w:vAlign w:val="center"/>
            <w:hideMark/>
          </w:tcPr>
          <w:p w14:paraId="41D9F941"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м. кв.</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623C13A5"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35CA8366"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351FAD75"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1600</w:t>
            </w:r>
          </w:p>
        </w:tc>
        <w:tc>
          <w:tcPr>
            <w:tcW w:w="684" w:type="dxa"/>
            <w:tcBorders>
              <w:top w:val="nil"/>
              <w:left w:val="nil"/>
              <w:bottom w:val="single" w:sz="4" w:space="0" w:color="auto"/>
              <w:right w:val="single" w:sz="4" w:space="0" w:color="auto"/>
            </w:tcBorders>
            <w:shd w:val="clear" w:color="auto" w:fill="auto"/>
            <w:noWrap/>
            <w:vAlign w:val="center"/>
            <w:hideMark/>
          </w:tcPr>
          <w:p w14:paraId="1B4E2D55"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212DE8D4"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7949C369"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2270</w:t>
            </w:r>
          </w:p>
        </w:tc>
        <w:tc>
          <w:tcPr>
            <w:tcW w:w="684" w:type="dxa"/>
            <w:tcBorders>
              <w:top w:val="nil"/>
              <w:left w:val="nil"/>
              <w:bottom w:val="single" w:sz="4" w:space="0" w:color="auto"/>
              <w:right w:val="single" w:sz="4" w:space="0" w:color="auto"/>
            </w:tcBorders>
            <w:shd w:val="clear" w:color="auto" w:fill="auto"/>
            <w:noWrap/>
            <w:vAlign w:val="center"/>
            <w:hideMark/>
          </w:tcPr>
          <w:p w14:paraId="1DDA8E67"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6495D79D"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2318</w:t>
            </w:r>
          </w:p>
        </w:tc>
        <w:tc>
          <w:tcPr>
            <w:tcW w:w="684" w:type="dxa"/>
            <w:tcBorders>
              <w:top w:val="nil"/>
              <w:left w:val="nil"/>
              <w:bottom w:val="single" w:sz="4" w:space="0" w:color="auto"/>
              <w:right w:val="single" w:sz="4" w:space="0" w:color="auto"/>
            </w:tcBorders>
            <w:shd w:val="clear" w:color="auto" w:fill="auto"/>
            <w:noWrap/>
            <w:vAlign w:val="center"/>
            <w:hideMark/>
          </w:tcPr>
          <w:p w14:paraId="637D85D6"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618460D8"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6188</w:t>
            </w:r>
          </w:p>
        </w:tc>
      </w:tr>
      <w:tr w:rsidR="00E016FC" w:rsidRPr="00E016FC" w14:paraId="595E322B" w14:textId="77777777" w:rsidTr="00E016FC">
        <w:trPr>
          <w:trHeight w:val="20"/>
        </w:trPr>
        <w:tc>
          <w:tcPr>
            <w:tcW w:w="2103" w:type="dxa"/>
            <w:tcBorders>
              <w:top w:val="nil"/>
              <w:left w:val="single" w:sz="4" w:space="0" w:color="auto"/>
              <w:bottom w:val="single" w:sz="4" w:space="0" w:color="auto"/>
              <w:right w:val="single" w:sz="4" w:space="0" w:color="auto"/>
            </w:tcBorders>
            <w:shd w:val="clear" w:color="auto" w:fill="auto"/>
            <w:noWrap/>
            <w:vAlign w:val="center"/>
            <w:hideMark/>
          </w:tcPr>
          <w:p w14:paraId="20AD51F2"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снос</w:t>
            </w:r>
          </w:p>
        </w:tc>
        <w:tc>
          <w:tcPr>
            <w:tcW w:w="685" w:type="dxa"/>
            <w:tcBorders>
              <w:top w:val="nil"/>
              <w:left w:val="nil"/>
              <w:bottom w:val="single" w:sz="4" w:space="0" w:color="auto"/>
              <w:right w:val="single" w:sz="4" w:space="0" w:color="auto"/>
            </w:tcBorders>
            <w:shd w:val="clear" w:color="auto" w:fill="auto"/>
            <w:noWrap/>
            <w:vAlign w:val="center"/>
            <w:hideMark/>
          </w:tcPr>
          <w:p w14:paraId="342D74A6"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м. кв.</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4EE0E5F0"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24E1F5AA"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0B9A4D8F"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1781,2</w:t>
            </w:r>
          </w:p>
        </w:tc>
        <w:tc>
          <w:tcPr>
            <w:tcW w:w="684" w:type="dxa"/>
            <w:tcBorders>
              <w:top w:val="nil"/>
              <w:left w:val="nil"/>
              <w:bottom w:val="single" w:sz="4" w:space="0" w:color="auto"/>
              <w:right w:val="single" w:sz="4" w:space="0" w:color="auto"/>
            </w:tcBorders>
            <w:shd w:val="clear" w:color="auto" w:fill="auto"/>
            <w:noWrap/>
            <w:vAlign w:val="center"/>
            <w:hideMark/>
          </w:tcPr>
          <w:p w14:paraId="399E0F69"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7FC20C47"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525DF787"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79EDDA12"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34D3D130"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3D0CE09A"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32113655"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r>
      <w:tr w:rsidR="00E016FC" w:rsidRPr="00E016FC" w14:paraId="4B66A956" w14:textId="77777777" w:rsidTr="00E016FC">
        <w:trPr>
          <w:trHeight w:val="20"/>
        </w:trPr>
        <w:tc>
          <w:tcPr>
            <w:tcW w:w="2103" w:type="dxa"/>
            <w:tcBorders>
              <w:top w:val="nil"/>
              <w:left w:val="single" w:sz="4" w:space="0" w:color="auto"/>
              <w:bottom w:val="single" w:sz="4" w:space="0" w:color="auto"/>
              <w:right w:val="single" w:sz="4" w:space="0" w:color="auto"/>
            </w:tcBorders>
            <w:shd w:val="clear" w:color="auto" w:fill="auto"/>
            <w:noWrap/>
            <w:vAlign w:val="center"/>
            <w:hideMark/>
          </w:tcPr>
          <w:p w14:paraId="0DB78CEB"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Прирост площадей</w:t>
            </w:r>
          </w:p>
        </w:tc>
        <w:tc>
          <w:tcPr>
            <w:tcW w:w="685" w:type="dxa"/>
            <w:tcBorders>
              <w:top w:val="nil"/>
              <w:left w:val="nil"/>
              <w:bottom w:val="single" w:sz="4" w:space="0" w:color="auto"/>
              <w:right w:val="single" w:sz="4" w:space="0" w:color="auto"/>
            </w:tcBorders>
            <w:shd w:val="clear" w:color="auto" w:fill="auto"/>
            <w:noWrap/>
            <w:vAlign w:val="center"/>
            <w:hideMark/>
          </w:tcPr>
          <w:p w14:paraId="55A5B90F"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м. кв.</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51B95C4D"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4F16C65F"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37C50088"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-181,2</w:t>
            </w:r>
          </w:p>
        </w:tc>
        <w:tc>
          <w:tcPr>
            <w:tcW w:w="684" w:type="dxa"/>
            <w:tcBorders>
              <w:top w:val="nil"/>
              <w:left w:val="nil"/>
              <w:bottom w:val="single" w:sz="4" w:space="0" w:color="auto"/>
              <w:right w:val="single" w:sz="4" w:space="0" w:color="auto"/>
            </w:tcBorders>
            <w:shd w:val="clear" w:color="auto" w:fill="auto"/>
            <w:noWrap/>
            <w:vAlign w:val="center"/>
            <w:hideMark/>
          </w:tcPr>
          <w:p w14:paraId="1BB228F7"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1CDA511E"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7E66A703"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2270</w:t>
            </w:r>
          </w:p>
        </w:tc>
        <w:tc>
          <w:tcPr>
            <w:tcW w:w="684" w:type="dxa"/>
            <w:tcBorders>
              <w:top w:val="nil"/>
              <w:left w:val="nil"/>
              <w:bottom w:val="single" w:sz="4" w:space="0" w:color="auto"/>
              <w:right w:val="single" w:sz="4" w:space="0" w:color="auto"/>
            </w:tcBorders>
            <w:shd w:val="clear" w:color="auto" w:fill="auto"/>
            <w:noWrap/>
            <w:vAlign w:val="center"/>
            <w:hideMark/>
          </w:tcPr>
          <w:p w14:paraId="43222A5B"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10BFC01A"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2318</w:t>
            </w:r>
          </w:p>
        </w:tc>
        <w:tc>
          <w:tcPr>
            <w:tcW w:w="684" w:type="dxa"/>
            <w:tcBorders>
              <w:top w:val="nil"/>
              <w:left w:val="nil"/>
              <w:bottom w:val="single" w:sz="4" w:space="0" w:color="auto"/>
              <w:right w:val="single" w:sz="4" w:space="0" w:color="auto"/>
            </w:tcBorders>
            <w:shd w:val="clear" w:color="auto" w:fill="auto"/>
            <w:noWrap/>
            <w:vAlign w:val="center"/>
            <w:hideMark/>
          </w:tcPr>
          <w:p w14:paraId="27394D29"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5C51DBB5"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6188</w:t>
            </w:r>
          </w:p>
        </w:tc>
      </w:tr>
      <w:tr w:rsidR="00E016FC" w:rsidRPr="00E016FC" w14:paraId="7FA512B2" w14:textId="77777777" w:rsidTr="00E016FC">
        <w:trPr>
          <w:trHeight w:val="20"/>
        </w:trPr>
        <w:tc>
          <w:tcPr>
            <w:tcW w:w="2103" w:type="dxa"/>
            <w:tcBorders>
              <w:top w:val="nil"/>
              <w:left w:val="single" w:sz="4" w:space="0" w:color="auto"/>
              <w:bottom w:val="single" w:sz="4" w:space="0" w:color="auto"/>
              <w:right w:val="single" w:sz="4" w:space="0" w:color="auto"/>
            </w:tcBorders>
            <w:shd w:val="clear" w:color="auto" w:fill="auto"/>
            <w:noWrap/>
            <w:vAlign w:val="center"/>
            <w:hideMark/>
          </w:tcPr>
          <w:p w14:paraId="519B1915"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Прирост нагрузок</w:t>
            </w:r>
          </w:p>
        </w:tc>
        <w:tc>
          <w:tcPr>
            <w:tcW w:w="685" w:type="dxa"/>
            <w:tcBorders>
              <w:top w:val="nil"/>
              <w:left w:val="nil"/>
              <w:bottom w:val="single" w:sz="4" w:space="0" w:color="auto"/>
              <w:right w:val="single" w:sz="4" w:space="0" w:color="auto"/>
            </w:tcBorders>
            <w:shd w:val="clear" w:color="auto" w:fill="auto"/>
            <w:noWrap/>
            <w:vAlign w:val="center"/>
            <w:hideMark/>
          </w:tcPr>
          <w:p w14:paraId="461E0B7A"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Гкал/ч</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09AB20CA"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05159438"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27E3C99D"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-0,0128</w:t>
            </w:r>
          </w:p>
        </w:tc>
        <w:tc>
          <w:tcPr>
            <w:tcW w:w="684" w:type="dxa"/>
            <w:tcBorders>
              <w:top w:val="nil"/>
              <w:left w:val="nil"/>
              <w:bottom w:val="single" w:sz="4" w:space="0" w:color="auto"/>
              <w:right w:val="single" w:sz="4" w:space="0" w:color="auto"/>
            </w:tcBorders>
            <w:shd w:val="clear" w:color="auto" w:fill="auto"/>
            <w:noWrap/>
            <w:vAlign w:val="center"/>
            <w:hideMark/>
          </w:tcPr>
          <w:p w14:paraId="68BA5863"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4FDDAB53"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0602756F"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0,1207</w:t>
            </w:r>
          </w:p>
        </w:tc>
        <w:tc>
          <w:tcPr>
            <w:tcW w:w="684" w:type="dxa"/>
            <w:tcBorders>
              <w:top w:val="nil"/>
              <w:left w:val="nil"/>
              <w:bottom w:val="single" w:sz="4" w:space="0" w:color="auto"/>
              <w:right w:val="single" w:sz="4" w:space="0" w:color="auto"/>
            </w:tcBorders>
            <w:shd w:val="clear" w:color="auto" w:fill="auto"/>
            <w:noWrap/>
            <w:vAlign w:val="center"/>
            <w:hideMark/>
          </w:tcPr>
          <w:p w14:paraId="275FD47B"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22672C28"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0,1233</w:t>
            </w:r>
          </w:p>
        </w:tc>
        <w:tc>
          <w:tcPr>
            <w:tcW w:w="684" w:type="dxa"/>
            <w:tcBorders>
              <w:top w:val="nil"/>
              <w:left w:val="nil"/>
              <w:bottom w:val="single" w:sz="4" w:space="0" w:color="auto"/>
              <w:right w:val="single" w:sz="4" w:space="0" w:color="auto"/>
            </w:tcBorders>
            <w:shd w:val="clear" w:color="auto" w:fill="auto"/>
            <w:noWrap/>
            <w:vAlign w:val="center"/>
            <w:hideMark/>
          </w:tcPr>
          <w:p w14:paraId="6B15BA38"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3B95DF52"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0,2742</w:t>
            </w:r>
          </w:p>
        </w:tc>
      </w:tr>
      <w:tr w:rsidR="00E016FC" w:rsidRPr="00E016FC" w14:paraId="600C3B5B" w14:textId="77777777" w:rsidTr="00E016FC">
        <w:trPr>
          <w:trHeight w:val="20"/>
        </w:trPr>
        <w:tc>
          <w:tcPr>
            <w:tcW w:w="2103" w:type="dxa"/>
            <w:tcBorders>
              <w:top w:val="nil"/>
              <w:left w:val="single" w:sz="4" w:space="0" w:color="auto"/>
              <w:bottom w:val="single" w:sz="4" w:space="0" w:color="auto"/>
              <w:right w:val="single" w:sz="4" w:space="0" w:color="auto"/>
            </w:tcBorders>
            <w:shd w:val="clear" w:color="auto" w:fill="auto"/>
            <w:noWrap/>
            <w:vAlign w:val="center"/>
            <w:hideMark/>
          </w:tcPr>
          <w:p w14:paraId="2712E747"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Прирост потребления</w:t>
            </w:r>
          </w:p>
        </w:tc>
        <w:tc>
          <w:tcPr>
            <w:tcW w:w="685" w:type="dxa"/>
            <w:tcBorders>
              <w:top w:val="nil"/>
              <w:left w:val="nil"/>
              <w:bottom w:val="single" w:sz="4" w:space="0" w:color="auto"/>
              <w:right w:val="single" w:sz="4" w:space="0" w:color="auto"/>
            </w:tcBorders>
            <w:shd w:val="clear" w:color="auto" w:fill="auto"/>
            <w:noWrap/>
            <w:vAlign w:val="center"/>
            <w:hideMark/>
          </w:tcPr>
          <w:p w14:paraId="1B3F4CE0"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Гкал</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6674E070"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2CD30D94"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37BCC3AD"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-31,9</w:t>
            </w:r>
          </w:p>
        </w:tc>
        <w:tc>
          <w:tcPr>
            <w:tcW w:w="684" w:type="dxa"/>
            <w:tcBorders>
              <w:top w:val="nil"/>
              <w:left w:val="nil"/>
              <w:bottom w:val="single" w:sz="4" w:space="0" w:color="auto"/>
              <w:right w:val="single" w:sz="4" w:space="0" w:color="auto"/>
            </w:tcBorders>
            <w:shd w:val="clear" w:color="auto" w:fill="auto"/>
            <w:noWrap/>
            <w:vAlign w:val="center"/>
            <w:hideMark/>
          </w:tcPr>
          <w:p w14:paraId="5FABA6AD"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57262B17"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6E4FEEF0"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299,6</w:t>
            </w:r>
          </w:p>
        </w:tc>
        <w:tc>
          <w:tcPr>
            <w:tcW w:w="684" w:type="dxa"/>
            <w:tcBorders>
              <w:top w:val="nil"/>
              <w:left w:val="nil"/>
              <w:bottom w:val="single" w:sz="4" w:space="0" w:color="auto"/>
              <w:right w:val="single" w:sz="4" w:space="0" w:color="auto"/>
            </w:tcBorders>
            <w:shd w:val="clear" w:color="auto" w:fill="auto"/>
            <w:noWrap/>
            <w:vAlign w:val="center"/>
            <w:hideMark/>
          </w:tcPr>
          <w:p w14:paraId="0B8E6860"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7146CFAA"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306,0</w:t>
            </w:r>
          </w:p>
        </w:tc>
        <w:tc>
          <w:tcPr>
            <w:tcW w:w="684" w:type="dxa"/>
            <w:tcBorders>
              <w:top w:val="nil"/>
              <w:left w:val="nil"/>
              <w:bottom w:val="single" w:sz="4" w:space="0" w:color="auto"/>
              <w:right w:val="single" w:sz="4" w:space="0" w:color="auto"/>
            </w:tcBorders>
            <w:shd w:val="clear" w:color="auto" w:fill="auto"/>
            <w:noWrap/>
            <w:vAlign w:val="center"/>
            <w:hideMark/>
          </w:tcPr>
          <w:p w14:paraId="44998DB7"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51DE811E"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680,7</w:t>
            </w:r>
          </w:p>
        </w:tc>
      </w:tr>
    </w:tbl>
    <w:p w14:paraId="201AA1CC" w14:textId="77777777" w:rsidR="00CD2CF6" w:rsidRPr="00F8252D" w:rsidRDefault="00CD2CF6" w:rsidP="0006550D">
      <w:pPr>
        <w:spacing w:after="0" w:line="240" w:lineRule="auto"/>
        <w:ind w:firstLine="0"/>
        <w:jc w:val="both"/>
        <w:rPr>
          <w:sz w:val="24"/>
          <w:szCs w:val="24"/>
        </w:rPr>
      </w:pPr>
    </w:p>
    <w:p w14:paraId="0FD8E8F1" w14:textId="1A278716" w:rsidR="00E06B53" w:rsidRPr="00F8252D" w:rsidRDefault="000A5894" w:rsidP="00E016FC">
      <w:pPr>
        <w:pStyle w:val="20"/>
        <w:keepNext/>
        <w:tabs>
          <w:tab w:val="left" w:pos="1134"/>
        </w:tabs>
        <w:spacing w:before="0" w:line="240" w:lineRule="auto"/>
        <w:ind w:left="0" w:firstLine="709"/>
        <w:contextualSpacing/>
        <w:rPr>
          <w:rFonts w:cs="Times New Roman"/>
          <w:b w:val="0"/>
          <w:sz w:val="24"/>
          <w:szCs w:val="24"/>
        </w:rPr>
      </w:pPr>
      <w:bookmarkStart w:id="17" w:name="_Toc524944233"/>
      <w:bookmarkStart w:id="18" w:name="_Toc524944809"/>
      <w:bookmarkStart w:id="19" w:name="_Toc528166488"/>
      <w:bookmarkStart w:id="20" w:name="_Toc44051276"/>
      <w:r w:rsidRPr="00F8252D">
        <w:rPr>
          <w:rFonts w:cs="Times New Roman"/>
          <w:b w:val="0"/>
          <w:sz w:val="24"/>
          <w:szCs w:val="24"/>
        </w:rPr>
        <w:t xml:space="preserve">Существующие и перспективные </w:t>
      </w:r>
      <w:r w:rsidR="00193579" w:rsidRPr="00F8252D">
        <w:rPr>
          <w:rFonts w:cs="Times New Roman"/>
          <w:b w:val="0"/>
          <w:sz w:val="24"/>
          <w:szCs w:val="24"/>
        </w:rPr>
        <w:t>объё</w:t>
      </w:r>
      <w:r w:rsidRPr="00F8252D">
        <w:rPr>
          <w:rFonts w:cs="Times New Roman"/>
          <w:b w:val="0"/>
          <w:sz w:val="24"/>
          <w:szCs w:val="24"/>
        </w:rPr>
        <w:t>мы потребления тепловой энергии (мощности) и теплоносителя с разделением по видам</w:t>
      </w:r>
      <w:r w:rsidR="00743C43" w:rsidRPr="00F8252D">
        <w:rPr>
          <w:rFonts w:cs="Times New Roman"/>
          <w:b w:val="0"/>
          <w:sz w:val="24"/>
          <w:szCs w:val="24"/>
        </w:rPr>
        <w:t xml:space="preserve"> теплопотребления в каждом расчё</w:t>
      </w:r>
      <w:r w:rsidRPr="00F8252D">
        <w:rPr>
          <w:rFonts w:cs="Times New Roman"/>
          <w:b w:val="0"/>
          <w:sz w:val="24"/>
          <w:szCs w:val="24"/>
        </w:rPr>
        <w:t>тном элементе территориального деления на каждом этап</w:t>
      </w:r>
      <w:bookmarkEnd w:id="17"/>
      <w:bookmarkEnd w:id="18"/>
      <w:bookmarkEnd w:id="19"/>
      <w:r w:rsidR="00B04CEB" w:rsidRPr="00F8252D">
        <w:rPr>
          <w:rFonts w:cs="Times New Roman"/>
          <w:b w:val="0"/>
          <w:sz w:val="24"/>
          <w:szCs w:val="24"/>
        </w:rPr>
        <w:t>е</w:t>
      </w:r>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20"/>
    </w:p>
    <w:p w14:paraId="0802A59A" w14:textId="77777777" w:rsidR="00F965DC" w:rsidRPr="00F8252D" w:rsidRDefault="00F965DC" w:rsidP="00E016FC">
      <w:pPr>
        <w:keepNext/>
        <w:keepLines/>
        <w:spacing w:after="0" w:line="240" w:lineRule="auto"/>
        <w:contextualSpacing/>
        <w:jc w:val="both"/>
        <w:rPr>
          <w:sz w:val="24"/>
          <w:szCs w:val="24"/>
        </w:rPr>
      </w:pPr>
      <w:bookmarkStart w:id="21" w:name="_Toc22205097"/>
      <w:bookmarkStart w:id="22" w:name="_Hlk513191785"/>
    </w:p>
    <w:p w14:paraId="4791AECC" w14:textId="77777777" w:rsidR="00605165" w:rsidRPr="00F8252D" w:rsidRDefault="00605165" w:rsidP="00605165">
      <w:pPr>
        <w:pStyle w:val="afffff8"/>
        <w:spacing w:line="240" w:lineRule="auto"/>
        <w:rPr>
          <w:rFonts w:ascii="Times New Roman" w:hAnsi="Times New Roman" w:cs="Times New Roman"/>
          <w:sz w:val="24"/>
          <w:szCs w:val="24"/>
        </w:rPr>
      </w:pPr>
      <w:r w:rsidRPr="00F8252D">
        <w:rPr>
          <w:rFonts w:ascii="Times New Roman" w:hAnsi="Times New Roman" w:cs="Times New Roman"/>
          <w:sz w:val="24"/>
          <w:szCs w:val="24"/>
        </w:rPr>
        <w:t>Прогноз спроса на тепловую мощность и тепловую энергию для жилищного фонда сформирован на базе прогноза строительных фондов. При формировании прогноза спроса учтено его снижение за счёт сноса аварийного и ветхого жилищного фонда.</w:t>
      </w:r>
    </w:p>
    <w:p w14:paraId="3AEBB129" w14:textId="534F6897" w:rsidR="00605165" w:rsidRPr="00F8252D" w:rsidRDefault="00605165" w:rsidP="00605165">
      <w:pPr>
        <w:pStyle w:val="afffff8"/>
        <w:spacing w:line="240" w:lineRule="auto"/>
        <w:rPr>
          <w:rFonts w:ascii="Times New Roman" w:hAnsi="Times New Roman" w:cs="Times New Roman"/>
          <w:sz w:val="24"/>
          <w:szCs w:val="24"/>
        </w:rPr>
      </w:pPr>
      <w:r w:rsidRPr="00F8252D">
        <w:rPr>
          <w:rFonts w:ascii="Times New Roman" w:hAnsi="Times New Roman" w:cs="Times New Roman"/>
          <w:sz w:val="24"/>
          <w:szCs w:val="24"/>
        </w:rPr>
        <w:t xml:space="preserve">Анализ программ капитального ремонта жилищного фонда </w:t>
      </w:r>
      <w:r w:rsidR="009164B6" w:rsidRPr="00F8252D">
        <w:rPr>
          <w:rFonts w:ascii="Times New Roman" w:hAnsi="Times New Roman" w:cs="Times New Roman"/>
          <w:sz w:val="24"/>
          <w:szCs w:val="24"/>
        </w:rPr>
        <w:t>с.п.</w:t>
      </w:r>
      <w:r w:rsidRPr="00F8252D">
        <w:rPr>
          <w:rFonts w:ascii="Times New Roman" w:hAnsi="Times New Roman" w:cs="Times New Roman"/>
          <w:sz w:val="24"/>
          <w:szCs w:val="24"/>
        </w:rPr>
        <w:t xml:space="preserve"> </w:t>
      </w:r>
      <w:r w:rsidR="005A7D64" w:rsidRPr="005A7D64">
        <w:rPr>
          <w:rFonts w:ascii="Times New Roman" w:hAnsi="Times New Roman" w:cs="Times New Roman"/>
          <w:sz w:val="24"/>
          <w:szCs w:val="24"/>
        </w:rPr>
        <w:t>Лыхма</w:t>
      </w:r>
      <w:r w:rsidRPr="00F8252D">
        <w:rPr>
          <w:rFonts w:ascii="Times New Roman" w:hAnsi="Times New Roman" w:cs="Times New Roman"/>
          <w:sz w:val="24"/>
          <w:szCs w:val="24"/>
        </w:rPr>
        <w:t xml:space="preserve"> показал, что основная цель данных программ заключается в создании безопасных и благоприятных </w:t>
      </w:r>
      <w:r w:rsidRPr="00F8252D">
        <w:rPr>
          <w:rFonts w:ascii="Times New Roman" w:hAnsi="Times New Roman" w:cs="Times New Roman"/>
          <w:sz w:val="24"/>
          <w:szCs w:val="24"/>
        </w:rPr>
        <w:lastRenderedPageBreak/>
        <w:t>условий проживания граждан в многоквартирных домах и снижении физического износа последних, в комплексе с развитием многоквартирного и индивидуального жилого строительства. В рамках выполнения капитальных ремонтов не осуществляются работы, результаты которых заметно снижают тепловую нагрузку и теплопотребление зданий. В связи с этим, при разработке прогноза данные программы не учитывались.</w:t>
      </w:r>
    </w:p>
    <w:p w14:paraId="736EF1D9" w14:textId="77777777" w:rsidR="009B472A" w:rsidRPr="00F8252D" w:rsidRDefault="009B472A" w:rsidP="009B472A">
      <w:pPr>
        <w:spacing w:after="0" w:line="240" w:lineRule="auto"/>
        <w:contextualSpacing/>
        <w:jc w:val="both"/>
        <w:rPr>
          <w:sz w:val="24"/>
          <w:szCs w:val="24"/>
        </w:rPr>
      </w:pPr>
      <w:r w:rsidRPr="00F8252D">
        <w:rPr>
          <w:sz w:val="24"/>
          <w:szCs w:val="24"/>
        </w:rPr>
        <w:t xml:space="preserve">Развитие жилых зон планируется в районе сложившихся участков жилой застройки, а также на близлежащих к ним территориях за счет регенерации существующего жилищного фонда – реконструкции либо сноса ветхого жилья и строительства новых благоустроенных жилых зданий. Проектом предлагается строительство новых жилых зданий на свободных территориях в восточной части поселка. </w:t>
      </w:r>
    </w:p>
    <w:p w14:paraId="4A53BA76" w14:textId="77777777" w:rsidR="009B472A" w:rsidRPr="00F8252D" w:rsidRDefault="009B472A" w:rsidP="009B472A">
      <w:pPr>
        <w:pStyle w:val="afffff8"/>
        <w:spacing w:line="240" w:lineRule="auto"/>
        <w:rPr>
          <w:rFonts w:ascii="Times New Roman" w:hAnsi="Times New Roman" w:cs="Times New Roman"/>
          <w:sz w:val="24"/>
          <w:szCs w:val="24"/>
        </w:rPr>
      </w:pPr>
      <w:r w:rsidRPr="00F8252D">
        <w:rPr>
          <w:rFonts w:ascii="Times New Roman" w:hAnsi="Times New Roman" w:cs="Times New Roman"/>
          <w:sz w:val="24"/>
          <w:szCs w:val="24"/>
        </w:rPr>
        <w:t xml:space="preserve">Прогноз потребности в тепловой энергии разработан с учетом строительства новых объектов с современными стандартами </w:t>
      </w:r>
      <w:proofErr w:type="spellStart"/>
      <w:r w:rsidRPr="00F8252D">
        <w:rPr>
          <w:rFonts w:ascii="Times New Roman" w:hAnsi="Times New Roman" w:cs="Times New Roman"/>
          <w:sz w:val="24"/>
          <w:szCs w:val="24"/>
        </w:rPr>
        <w:t>энергоэффективности</w:t>
      </w:r>
      <w:proofErr w:type="spellEnd"/>
      <w:r w:rsidRPr="00F8252D">
        <w:rPr>
          <w:rFonts w:ascii="Times New Roman" w:hAnsi="Times New Roman" w:cs="Times New Roman"/>
          <w:sz w:val="24"/>
          <w:szCs w:val="24"/>
        </w:rPr>
        <w:t xml:space="preserve"> и частичного сноса старых объектов. Прогноз осуществлен в показателях присоединенной нагрузки и годового объема потребления тепловой энергии.</w:t>
      </w:r>
    </w:p>
    <w:p w14:paraId="0925275F" w14:textId="77777777" w:rsidR="009B472A" w:rsidRDefault="009B472A" w:rsidP="009B472A">
      <w:pPr>
        <w:pStyle w:val="afffff8"/>
        <w:spacing w:line="240" w:lineRule="auto"/>
        <w:rPr>
          <w:rFonts w:ascii="Times New Roman" w:hAnsi="Times New Roman" w:cs="Times New Roman"/>
          <w:sz w:val="24"/>
          <w:szCs w:val="24"/>
        </w:rPr>
      </w:pPr>
      <w:r w:rsidRPr="00F8252D">
        <w:rPr>
          <w:rFonts w:ascii="Times New Roman" w:hAnsi="Times New Roman" w:cs="Times New Roman"/>
          <w:sz w:val="24"/>
          <w:szCs w:val="24"/>
        </w:rPr>
        <w:t>Прогнозируемые объемы прироста тепловых нагрузок и годового теплопотребления для каждого из периодов были определены по состоянию на начало следующего периода, т.е. исходя из величины прироста за счёт застройки, введенной в эксплуатацию в течение рассматриваемого периода.</w:t>
      </w:r>
    </w:p>
    <w:p w14:paraId="26F21D53" w14:textId="3E97A7BB" w:rsidR="002600C8" w:rsidRPr="002600C8" w:rsidRDefault="002600C8" w:rsidP="002600C8">
      <w:pPr>
        <w:spacing w:after="0" w:line="240" w:lineRule="auto"/>
        <w:jc w:val="both"/>
        <w:rPr>
          <w:sz w:val="24"/>
        </w:rPr>
      </w:pPr>
      <w:r w:rsidRPr="002600C8">
        <w:rPr>
          <w:sz w:val="24"/>
        </w:rPr>
        <w:t>Прогнозные значения тепловой энергии в с.п. Лыхма с 2020 по 2029 годы приведены в таблице 2.</w:t>
      </w:r>
    </w:p>
    <w:p w14:paraId="315BB0AA" w14:textId="77777777" w:rsidR="002600C8" w:rsidRPr="002600C8" w:rsidRDefault="002600C8" w:rsidP="002600C8">
      <w:pPr>
        <w:spacing w:line="250" w:lineRule="auto"/>
        <w:ind w:firstLine="425"/>
        <w:jc w:val="both"/>
        <w:rPr>
          <w:sz w:val="24"/>
          <w:szCs w:val="24"/>
        </w:rPr>
      </w:pPr>
    </w:p>
    <w:p w14:paraId="25953433" w14:textId="77777777" w:rsidR="002600C8" w:rsidRPr="002600C8" w:rsidRDefault="002600C8" w:rsidP="002600C8">
      <w:pPr>
        <w:jc w:val="both"/>
        <w:rPr>
          <w:sz w:val="24"/>
          <w:szCs w:val="24"/>
        </w:rPr>
      </w:pPr>
    </w:p>
    <w:p w14:paraId="680060D4" w14:textId="77777777" w:rsidR="002600C8" w:rsidRPr="002600C8" w:rsidRDefault="002600C8" w:rsidP="002600C8">
      <w:pPr>
        <w:jc w:val="both"/>
        <w:rPr>
          <w:sz w:val="24"/>
          <w:szCs w:val="24"/>
        </w:rPr>
      </w:pPr>
    </w:p>
    <w:p w14:paraId="718F9478" w14:textId="77777777" w:rsidR="002600C8" w:rsidRPr="00B4066B" w:rsidRDefault="002600C8" w:rsidP="002600C8">
      <w:pPr>
        <w:jc w:val="both"/>
        <w:sectPr w:rsidR="002600C8" w:rsidRPr="00B4066B" w:rsidSect="002600C8">
          <w:pgSz w:w="11906" w:h="16838"/>
          <w:pgMar w:top="1134" w:right="567" w:bottom="1134" w:left="1701" w:header="283" w:footer="567" w:gutter="0"/>
          <w:cols w:space="708"/>
          <w:docGrid w:linePitch="360"/>
        </w:sectPr>
      </w:pPr>
    </w:p>
    <w:p w14:paraId="2C3FB3E2" w14:textId="41D08752" w:rsidR="002600C8" w:rsidRPr="002600C8" w:rsidRDefault="002600C8" w:rsidP="002600C8">
      <w:pPr>
        <w:pStyle w:val="afb"/>
        <w:keepNext/>
        <w:spacing w:before="0" w:after="0" w:line="240" w:lineRule="auto"/>
        <w:ind w:firstLine="0"/>
        <w:contextualSpacing/>
        <w:rPr>
          <w:b w:val="0"/>
          <w:sz w:val="24"/>
          <w:szCs w:val="24"/>
        </w:rPr>
      </w:pPr>
      <w:r w:rsidRPr="002600C8">
        <w:rPr>
          <w:b w:val="0"/>
          <w:sz w:val="24"/>
          <w:szCs w:val="24"/>
        </w:rPr>
        <w:lastRenderedPageBreak/>
        <w:t xml:space="preserve">Таблица </w:t>
      </w:r>
      <w:r w:rsidRPr="002600C8">
        <w:rPr>
          <w:b w:val="0"/>
          <w:noProof/>
          <w:sz w:val="24"/>
          <w:szCs w:val="24"/>
        </w:rPr>
        <w:fldChar w:fldCharType="begin"/>
      </w:r>
      <w:r w:rsidRPr="002600C8">
        <w:rPr>
          <w:b w:val="0"/>
          <w:noProof/>
          <w:sz w:val="24"/>
          <w:szCs w:val="24"/>
        </w:rPr>
        <w:instrText xml:space="preserve"> SEQ Таблица \* ARABIC </w:instrText>
      </w:r>
      <w:r w:rsidRPr="002600C8">
        <w:rPr>
          <w:b w:val="0"/>
          <w:noProof/>
          <w:sz w:val="24"/>
          <w:szCs w:val="24"/>
        </w:rPr>
        <w:fldChar w:fldCharType="separate"/>
      </w:r>
      <w:r w:rsidR="005A101A">
        <w:rPr>
          <w:b w:val="0"/>
          <w:noProof/>
          <w:sz w:val="24"/>
          <w:szCs w:val="24"/>
        </w:rPr>
        <w:t>2</w:t>
      </w:r>
      <w:r w:rsidRPr="002600C8">
        <w:rPr>
          <w:b w:val="0"/>
          <w:noProof/>
          <w:sz w:val="24"/>
          <w:szCs w:val="24"/>
        </w:rPr>
        <w:fldChar w:fldCharType="end"/>
      </w:r>
      <w:r w:rsidRPr="002600C8">
        <w:rPr>
          <w:b w:val="0"/>
          <w:sz w:val="24"/>
          <w:szCs w:val="24"/>
        </w:rPr>
        <w:t xml:space="preserve"> – Прогнозные значения тепловой энергии в с.п. Лыхма с 2020 по 2029 годы</w:t>
      </w:r>
    </w:p>
    <w:p w14:paraId="22E4BB59" w14:textId="77777777" w:rsidR="002600C8" w:rsidRPr="002600C8" w:rsidRDefault="002600C8" w:rsidP="002600C8">
      <w:pPr>
        <w:spacing w:after="0" w:line="240" w:lineRule="auto"/>
        <w:ind w:firstLine="0"/>
        <w:contextualSpacing/>
        <w:rPr>
          <w:sz w:val="24"/>
          <w:szCs w:val="24"/>
          <w:lang w:eastAsia="en-US"/>
        </w:rPr>
      </w:pPr>
    </w:p>
    <w:tbl>
      <w:tblPr>
        <w:tblW w:w="5000" w:type="pct"/>
        <w:tblInd w:w="-5" w:type="dxa"/>
        <w:tblCellMar>
          <w:left w:w="28" w:type="dxa"/>
          <w:right w:w="28" w:type="dxa"/>
        </w:tblCellMar>
        <w:tblLook w:val="04A0" w:firstRow="1" w:lastRow="0" w:firstColumn="1" w:lastColumn="0" w:noHBand="0" w:noVBand="1"/>
      </w:tblPr>
      <w:tblGrid>
        <w:gridCol w:w="3360"/>
        <w:gridCol w:w="1075"/>
        <w:gridCol w:w="1075"/>
        <w:gridCol w:w="1075"/>
        <w:gridCol w:w="1075"/>
        <w:gridCol w:w="1076"/>
        <w:gridCol w:w="1076"/>
        <w:gridCol w:w="1076"/>
        <w:gridCol w:w="1076"/>
        <w:gridCol w:w="1076"/>
        <w:gridCol w:w="1076"/>
        <w:gridCol w:w="1076"/>
      </w:tblGrid>
      <w:tr w:rsidR="002600C8" w:rsidRPr="002600C8" w14:paraId="22D76D76" w14:textId="77777777" w:rsidTr="002600C8">
        <w:trPr>
          <w:trHeight w:val="20"/>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3FB6E"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Статья баланса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A018A59"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Ед. изм.</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8253493"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65EC6BD"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2021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CFB2A9D"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2022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A9E765F"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2023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C2FC9DE"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2024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0601BB1"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2025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2135188"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2026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A2BAE6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2027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8CDFFF5"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2028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1E11460"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2029</w:t>
            </w:r>
          </w:p>
        </w:tc>
      </w:tr>
      <w:tr w:rsidR="002600C8" w:rsidRPr="002600C8" w14:paraId="3A3D56E4"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3D8EFF64" w14:textId="53336851" w:rsidR="002600C8" w:rsidRPr="002600C8" w:rsidRDefault="002600C8" w:rsidP="002600C8">
            <w:pPr>
              <w:spacing w:after="0" w:line="240" w:lineRule="auto"/>
              <w:ind w:firstLine="0"/>
              <w:contextualSpacing/>
              <w:rPr>
                <w:color w:val="000000"/>
                <w:sz w:val="18"/>
                <w:szCs w:val="18"/>
              </w:rPr>
            </w:pPr>
            <w:proofErr w:type="spellStart"/>
            <w:r w:rsidRPr="002600C8">
              <w:rPr>
                <w:color w:val="000000"/>
                <w:sz w:val="18"/>
                <w:szCs w:val="18"/>
              </w:rPr>
              <w:t>Теплоутилизаци</w:t>
            </w:r>
            <w:r>
              <w:rPr>
                <w:color w:val="000000"/>
                <w:sz w:val="18"/>
                <w:szCs w:val="18"/>
              </w:rPr>
              <w:t>онные</w:t>
            </w:r>
            <w:proofErr w:type="spellEnd"/>
            <w:r>
              <w:rPr>
                <w:color w:val="000000"/>
                <w:sz w:val="18"/>
                <w:szCs w:val="18"/>
              </w:rPr>
              <w:t xml:space="preserve"> установки КС «Бобровская»</w:t>
            </w:r>
          </w:p>
        </w:tc>
        <w:tc>
          <w:tcPr>
            <w:tcW w:w="960" w:type="dxa"/>
            <w:tcBorders>
              <w:top w:val="nil"/>
              <w:left w:val="nil"/>
              <w:bottom w:val="single" w:sz="4" w:space="0" w:color="auto"/>
              <w:right w:val="single" w:sz="4" w:space="0" w:color="auto"/>
            </w:tcBorders>
            <w:shd w:val="clear" w:color="auto" w:fill="auto"/>
            <w:noWrap/>
            <w:vAlign w:val="center"/>
            <w:hideMark/>
          </w:tcPr>
          <w:p w14:paraId="31E869A8"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3C2A3310"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39F5CF45"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261D5778"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4EB1626C"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06199C2F"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1F896D79"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76398FD9"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19507052"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3DF1B043"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7C03D633"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r>
      <w:tr w:rsidR="002600C8" w:rsidRPr="002600C8" w14:paraId="791ED547"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5E3B461D"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Выработка тепловой энергии</w:t>
            </w:r>
          </w:p>
        </w:tc>
        <w:tc>
          <w:tcPr>
            <w:tcW w:w="960" w:type="dxa"/>
            <w:tcBorders>
              <w:top w:val="nil"/>
              <w:left w:val="nil"/>
              <w:bottom w:val="single" w:sz="4" w:space="0" w:color="auto"/>
              <w:right w:val="single" w:sz="4" w:space="0" w:color="auto"/>
            </w:tcBorders>
            <w:shd w:val="clear" w:color="auto" w:fill="auto"/>
            <w:noWrap/>
            <w:vAlign w:val="center"/>
            <w:hideMark/>
          </w:tcPr>
          <w:p w14:paraId="22FDA5D9"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77D02B1A"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10 396,9</w:t>
            </w:r>
          </w:p>
        </w:tc>
        <w:tc>
          <w:tcPr>
            <w:tcW w:w="960" w:type="dxa"/>
            <w:tcBorders>
              <w:top w:val="nil"/>
              <w:left w:val="nil"/>
              <w:bottom w:val="single" w:sz="4" w:space="0" w:color="auto"/>
              <w:right w:val="single" w:sz="4" w:space="0" w:color="auto"/>
            </w:tcBorders>
            <w:shd w:val="clear" w:color="auto" w:fill="auto"/>
            <w:noWrap/>
            <w:vAlign w:val="center"/>
            <w:hideMark/>
          </w:tcPr>
          <w:p w14:paraId="08128A45"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10 396,9</w:t>
            </w:r>
          </w:p>
        </w:tc>
        <w:tc>
          <w:tcPr>
            <w:tcW w:w="960" w:type="dxa"/>
            <w:tcBorders>
              <w:top w:val="nil"/>
              <w:left w:val="nil"/>
              <w:bottom w:val="single" w:sz="4" w:space="0" w:color="auto"/>
              <w:right w:val="single" w:sz="4" w:space="0" w:color="auto"/>
            </w:tcBorders>
            <w:shd w:val="clear" w:color="auto" w:fill="auto"/>
            <w:noWrap/>
            <w:vAlign w:val="center"/>
            <w:hideMark/>
          </w:tcPr>
          <w:p w14:paraId="4A4F3C6D"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10 364,4</w:t>
            </w:r>
          </w:p>
        </w:tc>
        <w:tc>
          <w:tcPr>
            <w:tcW w:w="960" w:type="dxa"/>
            <w:tcBorders>
              <w:top w:val="nil"/>
              <w:left w:val="nil"/>
              <w:bottom w:val="single" w:sz="4" w:space="0" w:color="auto"/>
              <w:right w:val="single" w:sz="4" w:space="0" w:color="auto"/>
            </w:tcBorders>
            <w:shd w:val="clear" w:color="auto" w:fill="auto"/>
            <w:noWrap/>
            <w:vAlign w:val="center"/>
            <w:hideMark/>
          </w:tcPr>
          <w:p w14:paraId="5CCE06C0"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10 364,4</w:t>
            </w:r>
          </w:p>
        </w:tc>
        <w:tc>
          <w:tcPr>
            <w:tcW w:w="960" w:type="dxa"/>
            <w:tcBorders>
              <w:top w:val="nil"/>
              <w:left w:val="nil"/>
              <w:bottom w:val="single" w:sz="4" w:space="0" w:color="auto"/>
              <w:right w:val="single" w:sz="4" w:space="0" w:color="auto"/>
            </w:tcBorders>
            <w:shd w:val="clear" w:color="auto" w:fill="auto"/>
            <w:noWrap/>
            <w:vAlign w:val="center"/>
            <w:hideMark/>
          </w:tcPr>
          <w:p w14:paraId="66E5D5D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10 364,4</w:t>
            </w:r>
          </w:p>
        </w:tc>
        <w:tc>
          <w:tcPr>
            <w:tcW w:w="960" w:type="dxa"/>
            <w:tcBorders>
              <w:top w:val="nil"/>
              <w:left w:val="nil"/>
              <w:bottom w:val="single" w:sz="4" w:space="0" w:color="auto"/>
              <w:right w:val="single" w:sz="4" w:space="0" w:color="auto"/>
            </w:tcBorders>
            <w:shd w:val="clear" w:color="auto" w:fill="auto"/>
            <w:noWrap/>
            <w:vAlign w:val="center"/>
            <w:hideMark/>
          </w:tcPr>
          <w:p w14:paraId="1A491D4E"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10 669,6</w:t>
            </w:r>
          </w:p>
        </w:tc>
        <w:tc>
          <w:tcPr>
            <w:tcW w:w="960" w:type="dxa"/>
            <w:tcBorders>
              <w:top w:val="nil"/>
              <w:left w:val="nil"/>
              <w:bottom w:val="single" w:sz="4" w:space="0" w:color="auto"/>
              <w:right w:val="single" w:sz="4" w:space="0" w:color="auto"/>
            </w:tcBorders>
            <w:shd w:val="clear" w:color="auto" w:fill="auto"/>
            <w:noWrap/>
            <w:vAlign w:val="center"/>
            <w:hideMark/>
          </w:tcPr>
          <w:p w14:paraId="01F5F369"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10 669,6</w:t>
            </w:r>
          </w:p>
        </w:tc>
        <w:tc>
          <w:tcPr>
            <w:tcW w:w="960" w:type="dxa"/>
            <w:tcBorders>
              <w:top w:val="nil"/>
              <w:left w:val="nil"/>
              <w:bottom w:val="single" w:sz="4" w:space="0" w:color="auto"/>
              <w:right w:val="single" w:sz="4" w:space="0" w:color="auto"/>
            </w:tcBorders>
            <w:shd w:val="clear" w:color="auto" w:fill="auto"/>
            <w:noWrap/>
            <w:vAlign w:val="center"/>
            <w:hideMark/>
          </w:tcPr>
          <w:p w14:paraId="5387ADDA"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10 981,2</w:t>
            </w:r>
          </w:p>
        </w:tc>
        <w:tc>
          <w:tcPr>
            <w:tcW w:w="960" w:type="dxa"/>
            <w:tcBorders>
              <w:top w:val="nil"/>
              <w:left w:val="nil"/>
              <w:bottom w:val="single" w:sz="4" w:space="0" w:color="auto"/>
              <w:right w:val="single" w:sz="4" w:space="0" w:color="auto"/>
            </w:tcBorders>
            <w:shd w:val="clear" w:color="auto" w:fill="auto"/>
            <w:noWrap/>
            <w:vAlign w:val="center"/>
            <w:hideMark/>
          </w:tcPr>
          <w:p w14:paraId="17257292"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10 981,2</w:t>
            </w:r>
          </w:p>
        </w:tc>
        <w:tc>
          <w:tcPr>
            <w:tcW w:w="960" w:type="dxa"/>
            <w:tcBorders>
              <w:top w:val="nil"/>
              <w:left w:val="nil"/>
              <w:bottom w:val="single" w:sz="4" w:space="0" w:color="auto"/>
              <w:right w:val="single" w:sz="4" w:space="0" w:color="auto"/>
            </w:tcBorders>
            <w:shd w:val="clear" w:color="auto" w:fill="auto"/>
            <w:noWrap/>
            <w:vAlign w:val="center"/>
            <w:hideMark/>
          </w:tcPr>
          <w:p w14:paraId="12A90483"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11 674,4</w:t>
            </w:r>
          </w:p>
        </w:tc>
      </w:tr>
      <w:tr w:rsidR="002600C8" w:rsidRPr="002600C8" w14:paraId="36E0DDE1"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2EE8EDC5"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Расход на технологические нужды</w:t>
            </w:r>
          </w:p>
        </w:tc>
        <w:tc>
          <w:tcPr>
            <w:tcW w:w="960" w:type="dxa"/>
            <w:tcBorders>
              <w:top w:val="nil"/>
              <w:left w:val="nil"/>
              <w:bottom w:val="single" w:sz="4" w:space="0" w:color="auto"/>
              <w:right w:val="single" w:sz="4" w:space="0" w:color="auto"/>
            </w:tcBorders>
            <w:shd w:val="clear" w:color="auto" w:fill="auto"/>
            <w:noWrap/>
            <w:vAlign w:val="center"/>
            <w:hideMark/>
          </w:tcPr>
          <w:p w14:paraId="38F6647A"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5F7961DA"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311,9</w:t>
            </w:r>
          </w:p>
        </w:tc>
        <w:tc>
          <w:tcPr>
            <w:tcW w:w="960" w:type="dxa"/>
            <w:tcBorders>
              <w:top w:val="nil"/>
              <w:left w:val="nil"/>
              <w:bottom w:val="single" w:sz="4" w:space="0" w:color="auto"/>
              <w:right w:val="single" w:sz="4" w:space="0" w:color="auto"/>
            </w:tcBorders>
            <w:shd w:val="clear" w:color="auto" w:fill="auto"/>
            <w:noWrap/>
            <w:vAlign w:val="center"/>
            <w:hideMark/>
          </w:tcPr>
          <w:p w14:paraId="4EABD79D"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311,9</w:t>
            </w:r>
          </w:p>
        </w:tc>
        <w:tc>
          <w:tcPr>
            <w:tcW w:w="960" w:type="dxa"/>
            <w:tcBorders>
              <w:top w:val="nil"/>
              <w:left w:val="nil"/>
              <w:bottom w:val="single" w:sz="4" w:space="0" w:color="auto"/>
              <w:right w:val="single" w:sz="4" w:space="0" w:color="auto"/>
            </w:tcBorders>
            <w:shd w:val="clear" w:color="auto" w:fill="auto"/>
            <w:noWrap/>
            <w:vAlign w:val="center"/>
            <w:hideMark/>
          </w:tcPr>
          <w:p w14:paraId="317B7FB2"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310,9</w:t>
            </w:r>
          </w:p>
        </w:tc>
        <w:tc>
          <w:tcPr>
            <w:tcW w:w="960" w:type="dxa"/>
            <w:tcBorders>
              <w:top w:val="nil"/>
              <w:left w:val="nil"/>
              <w:bottom w:val="single" w:sz="4" w:space="0" w:color="auto"/>
              <w:right w:val="single" w:sz="4" w:space="0" w:color="auto"/>
            </w:tcBorders>
            <w:shd w:val="clear" w:color="auto" w:fill="auto"/>
            <w:noWrap/>
            <w:vAlign w:val="center"/>
            <w:hideMark/>
          </w:tcPr>
          <w:p w14:paraId="69DEAB73"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310,9</w:t>
            </w:r>
          </w:p>
        </w:tc>
        <w:tc>
          <w:tcPr>
            <w:tcW w:w="960" w:type="dxa"/>
            <w:tcBorders>
              <w:top w:val="nil"/>
              <w:left w:val="nil"/>
              <w:bottom w:val="single" w:sz="4" w:space="0" w:color="auto"/>
              <w:right w:val="single" w:sz="4" w:space="0" w:color="auto"/>
            </w:tcBorders>
            <w:shd w:val="clear" w:color="auto" w:fill="auto"/>
            <w:noWrap/>
            <w:vAlign w:val="center"/>
            <w:hideMark/>
          </w:tcPr>
          <w:p w14:paraId="1E64482D"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310,9</w:t>
            </w:r>
          </w:p>
        </w:tc>
        <w:tc>
          <w:tcPr>
            <w:tcW w:w="960" w:type="dxa"/>
            <w:tcBorders>
              <w:top w:val="nil"/>
              <w:left w:val="nil"/>
              <w:bottom w:val="single" w:sz="4" w:space="0" w:color="auto"/>
              <w:right w:val="single" w:sz="4" w:space="0" w:color="auto"/>
            </w:tcBorders>
            <w:shd w:val="clear" w:color="auto" w:fill="auto"/>
            <w:noWrap/>
            <w:vAlign w:val="center"/>
            <w:hideMark/>
          </w:tcPr>
          <w:p w14:paraId="0831A152"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320,1</w:t>
            </w:r>
          </w:p>
        </w:tc>
        <w:tc>
          <w:tcPr>
            <w:tcW w:w="960" w:type="dxa"/>
            <w:tcBorders>
              <w:top w:val="nil"/>
              <w:left w:val="nil"/>
              <w:bottom w:val="single" w:sz="4" w:space="0" w:color="auto"/>
              <w:right w:val="single" w:sz="4" w:space="0" w:color="auto"/>
            </w:tcBorders>
            <w:shd w:val="clear" w:color="auto" w:fill="auto"/>
            <w:noWrap/>
            <w:vAlign w:val="center"/>
            <w:hideMark/>
          </w:tcPr>
          <w:p w14:paraId="7306786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320,1</w:t>
            </w:r>
          </w:p>
        </w:tc>
        <w:tc>
          <w:tcPr>
            <w:tcW w:w="960" w:type="dxa"/>
            <w:tcBorders>
              <w:top w:val="nil"/>
              <w:left w:val="nil"/>
              <w:bottom w:val="single" w:sz="4" w:space="0" w:color="auto"/>
              <w:right w:val="single" w:sz="4" w:space="0" w:color="auto"/>
            </w:tcBorders>
            <w:shd w:val="clear" w:color="auto" w:fill="auto"/>
            <w:noWrap/>
            <w:vAlign w:val="center"/>
            <w:hideMark/>
          </w:tcPr>
          <w:p w14:paraId="5A45779B"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329,4</w:t>
            </w:r>
          </w:p>
        </w:tc>
        <w:tc>
          <w:tcPr>
            <w:tcW w:w="960" w:type="dxa"/>
            <w:tcBorders>
              <w:top w:val="nil"/>
              <w:left w:val="nil"/>
              <w:bottom w:val="single" w:sz="4" w:space="0" w:color="auto"/>
              <w:right w:val="single" w:sz="4" w:space="0" w:color="auto"/>
            </w:tcBorders>
            <w:shd w:val="clear" w:color="auto" w:fill="auto"/>
            <w:noWrap/>
            <w:vAlign w:val="center"/>
            <w:hideMark/>
          </w:tcPr>
          <w:p w14:paraId="360A6913"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329,4</w:t>
            </w:r>
          </w:p>
        </w:tc>
        <w:tc>
          <w:tcPr>
            <w:tcW w:w="960" w:type="dxa"/>
            <w:tcBorders>
              <w:top w:val="nil"/>
              <w:left w:val="nil"/>
              <w:bottom w:val="single" w:sz="4" w:space="0" w:color="auto"/>
              <w:right w:val="single" w:sz="4" w:space="0" w:color="auto"/>
            </w:tcBorders>
            <w:shd w:val="clear" w:color="auto" w:fill="auto"/>
            <w:noWrap/>
            <w:vAlign w:val="center"/>
            <w:hideMark/>
          </w:tcPr>
          <w:p w14:paraId="486DC9BB"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350,2</w:t>
            </w:r>
          </w:p>
        </w:tc>
      </w:tr>
      <w:tr w:rsidR="002600C8" w:rsidRPr="002600C8" w14:paraId="0F90B846"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6BACDD7F"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Отпуск т/э, поставляемой с коллекторов источника т/э (котельных)</w:t>
            </w:r>
          </w:p>
        </w:tc>
        <w:tc>
          <w:tcPr>
            <w:tcW w:w="960" w:type="dxa"/>
            <w:tcBorders>
              <w:top w:val="nil"/>
              <w:left w:val="nil"/>
              <w:bottom w:val="single" w:sz="4" w:space="0" w:color="auto"/>
              <w:right w:val="single" w:sz="4" w:space="0" w:color="auto"/>
            </w:tcBorders>
            <w:shd w:val="clear" w:color="auto" w:fill="auto"/>
            <w:noWrap/>
            <w:vAlign w:val="center"/>
            <w:hideMark/>
          </w:tcPr>
          <w:p w14:paraId="61BA4C6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431190E3"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10 085,0</w:t>
            </w:r>
          </w:p>
        </w:tc>
        <w:tc>
          <w:tcPr>
            <w:tcW w:w="960" w:type="dxa"/>
            <w:tcBorders>
              <w:top w:val="nil"/>
              <w:left w:val="nil"/>
              <w:bottom w:val="single" w:sz="4" w:space="0" w:color="auto"/>
              <w:right w:val="single" w:sz="4" w:space="0" w:color="auto"/>
            </w:tcBorders>
            <w:shd w:val="clear" w:color="auto" w:fill="auto"/>
            <w:noWrap/>
            <w:vAlign w:val="center"/>
            <w:hideMark/>
          </w:tcPr>
          <w:p w14:paraId="13F03846"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10 085,0</w:t>
            </w:r>
          </w:p>
        </w:tc>
        <w:tc>
          <w:tcPr>
            <w:tcW w:w="960" w:type="dxa"/>
            <w:tcBorders>
              <w:top w:val="nil"/>
              <w:left w:val="nil"/>
              <w:bottom w:val="single" w:sz="4" w:space="0" w:color="auto"/>
              <w:right w:val="single" w:sz="4" w:space="0" w:color="auto"/>
            </w:tcBorders>
            <w:shd w:val="clear" w:color="auto" w:fill="auto"/>
            <w:noWrap/>
            <w:vAlign w:val="center"/>
            <w:hideMark/>
          </w:tcPr>
          <w:p w14:paraId="01AB86D0"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10 053,5</w:t>
            </w:r>
          </w:p>
        </w:tc>
        <w:tc>
          <w:tcPr>
            <w:tcW w:w="960" w:type="dxa"/>
            <w:tcBorders>
              <w:top w:val="nil"/>
              <w:left w:val="nil"/>
              <w:bottom w:val="single" w:sz="4" w:space="0" w:color="auto"/>
              <w:right w:val="single" w:sz="4" w:space="0" w:color="auto"/>
            </w:tcBorders>
            <w:shd w:val="clear" w:color="auto" w:fill="auto"/>
            <w:noWrap/>
            <w:vAlign w:val="center"/>
            <w:hideMark/>
          </w:tcPr>
          <w:p w14:paraId="2C5F8193"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10 053,5</w:t>
            </w:r>
          </w:p>
        </w:tc>
        <w:tc>
          <w:tcPr>
            <w:tcW w:w="960" w:type="dxa"/>
            <w:tcBorders>
              <w:top w:val="nil"/>
              <w:left w:val="nil"/>
              <w:bottom w:val="single" w:sz="4" w:space="0" w:color="auto"/>
              <w:right w:val="single" w:sz="4" w:space="0" w:color="auto"/>
            </w:tcBorders>
            <w:shd w:val="clear" w:color="auto" w:fill="auto"/>
            <w:noWrap/>
            <w:vAlign w:val="center"/>
            <w:hideMark/>
          </w:tcPr>
          <w:p w14:paraId="66FABE18"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10 053,5</w:t>
            </w:r>
          </w:p>
        </w:tc>
        <w:tc>
          <w:tcPr>
            <w:tcW w:w="960" w:type="dxa"/>
            <w:tcBorders>
              <w:top w:val="nil"/>
              <w:left w:val="nil"/>
              <w:bottom w:val="single" w:sz="4" w:space="0" w:color="auto"/>
              <w:right w:val="single" w:sz="4" w:space="0" w:color="auto"/>
            </w:tcBorders>
            <w:shd w:val="clear" w:color="auto" w:fill="auto"/>
            <w:noWrap/>
            <w:vAlign w:val="center"/>
            <w:hideMark/>
          </w:tcPr>
          <w:p w14:paraId="3C5B7975"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10 349,5</w:t>
            </w:r>
          </w:p>
        </w:tc>
        <w:tc>
          <w:tcPr>
            <w:tcW w:w="960" w:type="dxa"/>
            <w:tcBorders>
              <w:top w:val="nil"/>
              <w:left w:val="nil"/>
              <w:bottom w:val="single" w:sz="4" w:space="0" w:color="auto"/>
              <w:right w:val="single" w:sz="4" w:space="0" w:color="auto"/>
            </w:tcBorders>
            <w:shd w:val="clear" w:color="auto" w:fill="auto"/>
            <w:noWrap/>
            <w:vAlign w:val="center"/>
            <w:hideMark/>
          </w:tcPr>
          <w:p w14:paraId="1C4F5612"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10 349,5</w:t>
            </w:r>
          </w:p>
        </w:tc>
        <w:tc>
          <w:tcPr>
            <w:tcW w:w="960" w:type="dxa"/>
            <w:tcBorders>
              <w:top w:val="nil"/>
              <w:left w:val="nil"/>
              <w:bottom w:val="single" w:sz="4" w:space="0" w:color="auto"/>
              <w:right w:val="single" w:sz="4" w:space="0" w:color="auto"/>
            </w:tcBorders>
            <w:shd w:val="clear" w:color="auto" w:fill="auto"/>
            <w:noWrap/>
            <w:vAlign w:val="center"/>
            <w:hideMark/>
          </w:tcPr>
          <w:p w14:paraId="2AA5BED7"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10 651,8</w:t>
            </w:r>
          </w:p>
        </w:tc>
        <w:tc>
          <w:tcPr>
            <w:tcW w:w="960" w:type="dxa"/>
            <w:tcBorders>
              <w:top w:val="nil"/>
              <w:left w:val="nil"/>
              <w:bottom w:val="single" w:sz="4" w:space="0" w:color="auto"/>
              <w:right w:val="single" w:sz="4" w:space="0" w:color="auto"/>
            </w:tcBorders>
            <w:shd w:val="clear" w:color="auto" w:fill="auto"/>
            <w:noWrap/>
            <w:vAlign w:val="center"/>
            <w:hideMark/>
          </w:tcPr>
          <w:p w14:paraId="339710D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10 651,8</w:t>
            </w:r>
          </w:p>
        </w:tc>
        <w:tc>
          <w:tcPr>
            <w:tcW w:w="960" w:type="dxa"/>
            <w:tcBorders>
              <w:top w:val="nil"/>
              <w:left w:val="nil"/>
              <w:bottom w:val="single" w:sz="4" w:space="0" w:color="auto"/>
              <w:right w:val="single" w:sz="4" w:space="0" w:color="auto"/>
            </w:tcBorders>
            <w:shd w:val="clear" w:color="auto" w:fill="auto"/>
            <w:noWrap/>
            <w:vAlign w:val="center"/>
            <w:hideMark/>
          </w:tcPr>
          <w:p w14:paraId="456D5CDF"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11 324,2</w:t>
            </w:r>
          </w:p>
        </w:tc>
      </w:tr>
      <w:tr w:rsidR="002600C8" w:rsidRPr="002600C8" w14:paraId="0831F6AB"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3DFA0010"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Потери т/э в сетях</w:t>
            </w:r>
          </w:p>
        </w:tc>
        <w:tc>
          <w:tcPr>
            <w:tcW w:w="960" w:type="dxa"/>
            <w:tcBorders>
              <w:top w:val="nil"/>
              <w:left w:val="nil"/>
              <w:bottom w:val="single" w:sz="4" w:space="0" w:color="auto"/>
              <w:right w:val="single" w:sz="4" w:space="0" w:color="auto"/>
            </w:tcBorders>
            <w:shd w:val="clear" w:color="auto" w:fill="auto"/>
            <w:noWrap/>
            <w:vAlign w:val="center"/>
            <w:hideMark/>
          </w:tcPr>
          <w:p w14:paraId="3AE14D37"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705C03EE"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180,0</w:t>
            </w:r>
          </w:p>
        </w:tc>
        <w:tc>
          <w:tcPr>
            <w:tcW w:w="960" w:type="dxa"/>
            <w:tcBorders>
              <w:top w:val="nil"/>
              <w:left w:val="nil"/>
              <w:bottom w:val="single" w:sz="4" w:space="0" w:color="auto"/>
              <w:right w:val="single" w:sz="4" w:space="0" w:color="auto"/>
            </w:tcBorders>
            <w:shd w:val="clear" w:color="auto" w:fill="auto"/>
            <w:noWrap/>
            <w:vAlign w:val="center"/>
            <w:hideMark/>
          </w:tcPr>
          <w:p w14:paraId="150FB035"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180,0</w:t>
            </w:r>
          </w:p>
        </w:tc>
        <w:tc>
          <w:tcPr>
            <w:tcW w:w="960" w:type="dxa"/>
            <w:tcBorders>
              <w:top w:val="nil"/>
              <w:left w:val="nil"/>
              <w:bottom w:val="single" w:sz="4" w:space="0" w:color="auto"/>
              <w:right w:val="single" w:sz="4" w:space="0" w:color="auto"/>
            </w:tcBorders>
            <w:shd w:val="clear" w:color="auto" w:fill="auto"/>
            <w:noWrap/>
            <w:vAlign w:val="center"/>
            <w:hideMark/>
          </w:tcPr>
          <w:p w14:paraId="15E7A6B7"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180,0</w:t>
            </w:r>
          </w:p>
        </w:tc>
        <w:tc>
          <w:tcPr>
            <w:tcW w:w="960" w:type="dxa"/>
            <w:tcBorders>
              <w:top w:val="nil"/>
              <w:left w:val="nil"/>
              <w:bottom w:val="single" w:sz="4" w:space="0" w:color="auto"/>
              <w:right w:val="single" w:sz="4" w:space="0" w:color="auto"/>
            </w:tcBorders>
            <w:shd w:val="clear" w:color="auto" w:fill="auto"/>
            <w:noWrap/>
            <w:vAlign w:val="center"/>
            <w:hideMark/>
          </w:tcPr>
          <w:p w14:paraId="72F37C90"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180,0</w:t>
            </w:r>
          </w:p>
        </w:tc>
        <w:tc>
          <w:tcPr>
            <w:tcW w:w="960" w:type="dxa"/>
            <w:tcBorders>
              <w:top w:val="nil"/>
              <w:left w:val="nil"/>
              <w:bottom w:val="single" w:sz="4" w:space="0" w:color="auto"/>
              <w:right w:val="single" w:sz="4" w:space="0" w:color="auto"/>
            </w:tcBorders>
            <w:shd w:val="clear" w:color="auto" w:fill="auto"/>
            <w:noWrap/>
            <w:vAlign w:val="center"/>
            <w:hideMark/>
          </w:tcPr>
          <w:p w14:paraId="01FEA876"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180,0</w:t>
            </w:r>
          </w:p>
        </w:tc>
        <w:tc>
          <w:tcPr>
            <w:tcW w:w="960" w:type="dxa"/>
            <w:tcBorders>
              <w:top w:val="nil"/>
              <w:left w:val="nil"/>
              <w:bottom w:val="single" w:sz="4" w:space="0" w:color="auto"/>
              <w:right w:val="single" w:sz="4" w:space="0" w:color="auto"/>
            </w:tcBorders>
            <w:shd w:val="clear" w:color="auto" w:fill="auto"/>
            <w:noWrap/>
            <w:vAlign w:val="center"/>
            <w:hideMark/>
          </w:tcPr>
          <w:p w14:paraId="21916BFE"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180,0</w:t>
            </w:r>
          </w:p>
        </w:tc>
        <w:tc>
          <w:tcPr>
            <w:tcW w:w="960" w:type="dxa"/>
            <w:tcBorders>
              <w:top w:val="nil"/>
              <w:left w:val="nil"/>
              <w:bottom w:val="single" w:sz="4" w:space="0" w:color="auto"/>
              <w:right w:val="single" w:sz="4" w:space="0" w:color="auto"/>
            </w:tcBorders>
            <w:shd w:val="clear" w:color="auto" w:fill="auto"/>
            <w:noWrap/>
            <w:vAlign w:val="center"/>
            <w:hideMark/>
          </w:tcPr>
          <w:p w14:paraId="62E8C0CC"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180,0</w:t>
            </w:r>
          </w:p>
        </w:tc>
        <w:tc>
          <w:tcPr>
            <w:tcW w:w="960" w:type="dxa"/>
            <w:tcBorders>
              <w:top w:val="nil"/>
              <w:left w:val="nil"/>
              <w:bottom w:val="single" w:sz="4" w:space="0" w:color="auto"/>
              <w:right w:val="single" w:sz="4" w:space="0" w:color="auto"/>
            </w:tcBorders>
            <w:shd w:val="clear" w:color="auto" w:fill="auto"/>
            <w:noWrap/>
            <w:vAlign w:val="center"/>
            <w:hideMark/>
          </w:tcPr>
          <w:p w14:paraId="16393491"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180,0</w:t>
            </w:r>
          </w:p>
        </w:tc>
        <w:tc>
          <w:tcPr>
            <w:tcW w:w="960" w:type="dxa"/>
            <w:tcBorders>
              <w:top w:val="nil"/>
              <w:left w:val="nil"/>
              <w:bottom w:val="single" w:sz="4" w:space="0" w:color="auto"/>
              <w:right w:val="single" w:sz="4" w:space="0" w:color="auto"/>
            </w:tcBorders>
            <w:shd w:val="clear" w:color="auto" w:fill="auto"/>
            <w:noWrap/>
            <w:vAlign w:val="center"/>
            <w:hideMark/>
          </w:tcPr>
          <w:p w14:paraId="2BA26C1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180,0</w:t>
            </w:r>
          </w:p>
        </w:tc>
        <w:tc>
          <w:tcPr>
            <w:tcW w:w="960" w:type="dxa"/>
            <w:tcBorders>
              <w:top w:val="nil"/>
              <w:left w:val="nil"/>
              <w:bottom w:val="single" w:sz="4" w:space="0" w:color="auto"/>
              <w:right w:val="single" w:sz="4" w:space="0" w:color="auto"/>
            </w:tcBorders>
            <w:shd w:val="clear" w:color="auto" w:fill="auto"/>
            <w:noWrap/>
            <w:vAlign w:val="center"/>
            <w:hideMark/>
          </w:tcPr>
          <w:p w14:paraId="11190719"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180,0</w:t>
            </w:r>
          </w:p>
        </w:tc>
      </w:tr>
      <w:tr w:rsidR="002600C8" w:rsidRPr="002600C8" w14:paraId="4F8B3C1F"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7FD0B484"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Отпуск т/э из тепловой сети (полезный отпуск), всего</w:t>
            </w:r>
          </w:p>
        </w:tc>
        <w:tc>
          <w:tcPr>
            <w:tcW w:w="960" w:type="dxa"/>
            <w:tcBorders>
              <w:top w:val="nil"/>
              <w:left w:val="nil"/>
              <w:bottom w:val="single" w:sz="4" w:space="0" w:color="auto"/>
              <w:right w:val="single" w:sz="4" w:space="0" w:color="auto"/>
            </w:tcBorders>
            <w:shd w:val="clear" w:color="auto" w:fill="auto"/>
            <w:noWrap/>
            <w:vAlign w:val="center"/>
            <w:hideMark/>
          </w:tcPr>
          <w:p w14:paraId="04AA2737"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0EAF14D1"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9 905,0</w:t>
            </w:r>
          </w:p>
        </w:tc>
        <w:tc>
          <w:tcPr>
            <w:tcW w:w="960" w:type="dxa"/>
            <w:tcBorders>
              <w:top w:val="nil"/>
              <w:left w:val="nil"/>
              <w:bottom w:val="single" w:sz="4" w:space="0" w:color="auto"/>
              <w:right w:val="single" w:sz="4" w:space="0" w:color="auto"/>
            </w:tcBorders>
            <w:shd w:val="clear" w:color="auto" w:fill="auto"/>
            <w:noWrap/>
            <w:vAlign w:val="center"/>
            <w:hideMark/>
          </w:tcPr>
          <w:p w14:paraId="6DBE535D"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9 905,0</w:t>
            </w:r>
          </w:p>
        </w:tc>
        <w:tc>
          <w:tcPr>
            <w:tcW w:w="960" w:type="dxa"/>
            <w:tcBorders>
              <w:top w:val="nil"/>
              <w:left w:val="nil"/>
              <w:bottom w:val="single" w:sz="4" w:space="0" w:color="auto"/>
              <w:right w:val="single" w:sz="4" w:space="0" w:color="auto"/>
            </w:tcBorders>
            <w:shd w:val="clear" w:color="auto" w:fill="auto"/>
            <w:noWrap/>
            <w:vAlign w:val="center"/>
            <w:hideMark/>
          </w:tcPr>
          <w:p w14:paraId="399114E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9 873,5</w:t>
            </w:r>
          </w:p>
        </w:tc>
        <w:tc>
          <w:tcPr>
            <w:tcW w:w="960" w:type="dxa"/>
            <w:tcBorders>
              <w:top w:val="nil"/>
              <w:left w:val="nil"/>
              <w:bottom w:val="single" w:sz="4" w:space="0" w:color="auto"/>
              <w:right w:val="single" w:sz="4" w:space="0" w:color="auto"/>
            </w:tcBorders>
            <w:shd w:val="clear" w:color="auto" w:fill="auto"/>
            <w:noWrap/>
            <w:vAlign w:val="center"/>
            <w:hideMark/>
          </w:tcPr>
          <w:p w14:paraId="0DDB3D48"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9 873,5</w:t>
            </w:r>
          </w:p>
        </w:tc>
        <w:tc>
          <w:tcPr>
            <w:tcW w:w="960" w:type="dxa"/>
            <w:tcBorders>
              <w:top w:val="nil"/>
              <w:left w:val="nil"/>
              <w:bottom w:val="single" w:sz="4" w:space="0" w:color="auto"/>
              <w:right w:val="single" w:sz="4" w:space="0" w:color="auto"/>
            </w:tcBorders>
            <w:shd w:val="clear" w:color="auto" w:fill="auto"/>
            <w:noWrap/>
            <w:vAlign w:val="center"/>
            <w:hideMark/>
          </w:tcPr>
          <w:p w14:paraId="2ECAAD7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9 873,5</w:t>
            </w:r>
          </w:p>
        </w:tc>
        <w:tc>
          <w:tcPr>
            <w:tcW w:w="960" w:type="dxa"/>
            <w:tcBorders>
              <w:top w:val="nil"/>
              <w:left w:val="nil"/>
              <w:bottom w:val="single" w:sz="4" w:space="0" w:color="auto"/>
              <w:right w:val="single" w:sz="4" w:space="0" w:color="auto"/>
            </w:tcBorders>
            <w:shd w:val="clear" w:color="auto" w:fill="auto"/>
            <w:noWrap/>
            <w:vAlign w:val="center"/>
            <w:hideMark/>
          </w:tcPr>
          <w:p w14:paraId="306CFAC2"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10 169,5</w:t>
            </w:r>
          </w:p>
        </w:tc>
        <w:tc>
          <w:tcPr>
            <w:tcW w:w="960" w:type="dxa"/>
            <w:tcBorders>
              <w:top w:val="nil"/>
              <w:left w:val="nil"/>
              <w:bottom w:val="single" w:sz="4" w:space="0" w:color="auto"/>
              <w:right w:val="single" w:sz="4" w:space="0" w:color="auto"/>
            </w:tcBorders>
            <w:shd w:val="clear" w:color="auto" w:fill="auto"/>
            <w:noWrap/>
            <w:vAlign w:val="center"/>
            <w:hideMark/>
          </w:tcPr>
          <w:p w14:paraId="5FDCA01E"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10 169,5</w:t>
            </w:r>
          </w:p>
        </w:tc>
        <w:tc>
          <w:tcPr>
            <w:tcW w:w="960" w:type="dxa"/>
            <w:tcBorders>
              <w:top w:val="nil"/>
              <w:left w:val="nil"/>
              <w:bottom w:val="single" w:sz="4" w:space="0" w:color="auto"/>
              <w:right w:val="single" w:sz="4" w:space="0" w:color="auto"/>
            </w:tcBorders>
            <w:shd w:val="clear" w:color="auto" w:fill="auto"/>
            <w:noWrap/>
            <w:vAlign w:val="center"/>
            <w:hideMark/>
          </w:tcPr>
          <w:p w14:paraId="2DF78F38"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10 471,8</w:t>
            </w:r>
          </w:p>
        </w:tc>
        <w:tc>
          <w:tcPr>
            <w:tcW w:w="960" w:type="dxa"/>
            <w:tcBorders>
              <w:top w:val="nil"/>
              <w:left w:val="nil"/>
              <w:bottom w:val="single" w:sz="4" w:space="0" w:color="auto"/>
              <w:right w:val="single" w:sz="4" w:space="0" w:color="auto"/>
            </w:tcBorders>
            <w:shd w:val="clear" w:color="auto" w:fill="auto"/>
            <w:noWrap/>
            <w:vAlign w:val="center"/>
            <w:hideMark/>
          </w:tcPr>
          <w:p w14:paraId="0D3E158A"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10 471,8</w:t>
            </w:r>
          </w:p>
        </w:tc>
        <w:tc>
          <w:tcPr>
            <w:tcW w:w="960" w:type="dxa"/>
            <w:tcBorders>
              <w:top w:val="nil"/>
              <w:left w:val="nil"/>
              <w:bottom w:val="single" w:sz="4" w:space="0" w:color="auto"/>
              <w:right w:val="single" w:sz="4" w:space="0" w:color="auto"/>
            </w:tcBorders>
            <w:shd w:val="clear" w:color="auto" w:fill="auto"/>
            <w:noWrap/>
            <w:vAlign w:val="center"/>
            <w:hideMark/>
          </w:tcPr>
          <w:p w14:paraId="21CCF978"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11 144,2</w:t>
            </w:r>
          </w:p>
        </w:tc>
      </w:tr>
      <w:tr w:rsidR="002600C8" w:rsidRPr="002600C8" w14:paraId="65CD4807"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2B8E4EB3"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Котельная № 1 «БВК»</w:t>
            </w:r>
          </w:p>
        </w:tc>
        <w:tc>
          <w:tcPr>
            <w:tcW w:w="960" w:type="dxa"/>
            <w:tcBorders>
              <w:top w:val="nil"/>
              <w:left w:val="nil"/>
              <w:bottom w:val="single" w:sz="4" w:space="0" w:color="auto"/>
              <w:right w:val="single" w:sz="4" w:space="0" w:color="auto"/>
            </w:tcBorders>
            <w:shd w:val="clear" w:color="auto" w:fill="auto"/>
            <w:noWrap/>
            <w:vAlign w:val="center"/>
            <w:hideMark/>
          </w:tcPr>
          <w:p w14:paraId="0D6DEFEA"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4D99910A"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175E0CD8"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0E1F76A4"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68171F95"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5A238533"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1FB9C8DA"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355B0613"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0004C732"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525A76CB"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738C3B56"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r>
      <w:tr w:rsidR="002600C8" w:rsidRPr="002600C8" w14:paraId="0F15D568"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0F512311"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Выработка тепловой энергии</w:t>
            </w:r>
          </w:p>
        </w:tc>
        <w:tc>
          <w:tcPr>
            <w:tcW w:w="960" w:type="dxa"/>
            <w:tcBorders>
              <w:top w:val="nil"/>
              <w:left w:val="nil"/>
              <w:bottom w:val="single" w:sz="4" w:space="0" w:color="auto"/>
              <w:right w:val="single" w:sz="4" w:space="0" w:color="auto"/>
            </w:tcBorders>
            <w:shd w:val="clear" w:color="auto" w:fill="auto"/>
            <w:noWrap/>
            <w:vAlign w:val="center"/>
            <w:hideMark/>
          </w:tcPr>
          <w:p w14:paraId="36BAF395"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3D1F5BA5"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2 566,0</w:t>
            </w:r>
          </w:p>
        </w:tc>
        <w:tc>
          <w:tcPr>
            <w:tcW w:w="960" w:type="dxa"/>
            <w:tcBorders>
              <w:top w:val="nil"/>
              <w:left w:val="nil"/>
              <w:bottom w:val="single" w:sz="4" w:space="0" w:color="auto"/>
              <w:right w:val="single" w:sz="4" w:space="0" w:color="auto"/>
            </w:tcBorders>
            <w:shd w:val="clear" w:color="auto" w:fill="auto"/>
            <w:noWrap/>
            <w:vAlign w:val="center"/>
            <w:hideMark/>
          </w:tcPr>
          <w:p w14:paraId="770B8B7A"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2 566,0</w:t>
            </w:r>
          </w:p>
        </w:tc>
        <w:tc>
          <w:tcPr>
            <w:tcW w:w="960" w:type="dxa"/>
            <w:tcBorders>
              <w:top w:val="nil"/>
              <w:left w:val="nil"/>
              <w:bottom w:val="single" w:sz="4" w:space="0" w:color="auto"/>
              <w:right w:val="single" w:sz="4" w:space="0" w:color="auto"/>
            </w:tcBorders>
            <w:shd w:val="clear" w:color="auto" w:fill="auto"/>
            <w:noWrap/>
            <w:vAlign w:val="center"/>
            <w:hideMark/>
          </w:tcPr>
          <w:p w14:paraId="10F2AC8D"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2 560,4</w:t>
            </w:r>
          </w:p>
        </w:tc>
        <w:tc>
          <w:tcPr>
            <w:tcW w:w="960" w:type="dxa"/>
            <w:tcBorders>
              <w:top w:val="nil"/>
              <w:left w:val="nil"/>
              <w:bottom w:val="single" w:sz="4" w:space="0" w:color="auto"/>
              <w:right w:val="single" w:sz="4" w:space="0" w:color="auto"/>
            </w:tcBorders>
            <w:shd w:val="clear" w:color="auto" w:fill="auto"/>
            <w:noWrap/>
            <w:vAlign w:val="center"/>
            <w:hideMark/>
          </w:tcPr>
          <w:p w14:paraId="48D25FFC"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2 560,4</w:t>
            </w:r>
          </w:p>
        </w:tc>
        <w:tc>
          <w:tcPr>
            <w:tcW w:w="960" w:type="dxa"/>
            <w:tcBorders>
              <w:top w:val="nil"/>
              <w:left w:val="nil"/>
              <w:bottom w:val="single" w:sz="4" w:space="0" w:color="auto"/>
              <w:right w:val="single" w:sz="4" w:space="0" w:color="auto"/>
            </w:tcBorders>
            <w:shd w:val="clear" w:color="auto" w:fill="auto"/>
            <w:noWrap/>
            <w:vAlign w:val="center"/>
            <w:hideMark/>
          </w:tcPr>
          <w:p w14:paraId="49B91A51"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2 560,4</w:t>
            </w:r>
          </w:p>
        </w:tc>
        <w:tc>
          <w:tcPr>
            <w:tcW w:w="960" w:type="dxa"/>
            <w:tcBorders>
              <w:top w:val="nil"/>
              <w:left w:val="nil"/>
              <w:bottom w:val="single" w:sz="4" w:space="0" w:color="auto"/>
              <w:right w:val="single" w:sz="4" w:space="0" w:color="auto"/>
            </w:tcBorders>
            <w:shd w:val="clear" w:color="auto" w:fill="auto"/>
            <w:noWrap/>
            <w:vAlign w:val="center"/>
            <w:hideMark/>
          </w:tcPr>
          <w:p w14:paraId="5D33721C"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2 612,9</w:t>
            </w:r>
          </w:p>
        </w:tc>
        <w:tc>
          <w:tcPr>
            <w:tcW w:w="960" w:type="dxa"/>
            <w:tcBorders>
              <w:top w:val="nil"/>
              <w:left w:val="nil"/>
              <w:bottom w:val="single" w:sz="4" w:space="0" w:color="auto"/>
              <w:right w:val="single" w:sz="4" w:space="0" w:color="auto"/>
            </w:tcBorders>
            <w:shd w:val="clear" w:color="auto" w:fill="auto"/>
            <w:noWrap/>
            <w:vAlign w:val="center"/>
            <w:hideMark/>
          </w:tcPr>
          <w:p w14:paraId="19AD9077"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2 612,9</w:t>
            </w:r>
          </w:p>
        </w:tc>
        <w:tc>
          <w:tcPr>
            <w:tcW w:w="960" w:type="dxa"/>
            <w:tcBorders>
              <w:top w:val="nil"/>
              <w:left w:val="nil"/>
              <w:bottom w:val="single" w:sz="4" w:space="0" w:color="auto"/>
              <w:right w:val="single" w:sz="4" w:space="0" w:color="auto"/>
            </w:tcBorders>
            <w:shd w:val="clear" w:color="auto" w:fill="auto"/>
            <w:noWrap/>
            <w:vAlign w:val="center"/>
            <w:hideMark/>
          </w:tcPr>
          <w:p w14:paraId="328BD51C"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2 666,5</w:t>
            </w:r>
          </w:p>
        </w:tc>
        <w:tc>
          <w:tcPr>
            <w:tcW w:w="960" w:type="dxa"/>
            <w:tcBorders>
              <w:top w:val="nil"/>
              <w:left w:val="nil"/>
              <w:bottom w:val="single" w:sz="4" w:space="0" w:color="auto"/>
              <w:right w:val="single" w:sz="4" w:space="0" w:color="auto"/>
            </w:tcBorders>
            <w:shd w:val="clear" w:color="auto" w:fill="auto"/>
            <w:noWrap/>
            <w:vAlign w:val="center"/>
            <w:hideMark/>
          </w:tcPr>
          <w:p w14:paraId="397B6FA2"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2 666,5</w:t>
            </w:r>
          </w:p>
        </w:tc>
        <w:tc>
          <w:tcPr>
            <w:tcW w:w="960" w:type="dxa"/>
            <w:tcBorders>
              <w:top w:val="nil"/>
              <w:left w:val="nil"/>
              <w:bottom w:val="single" w:sz="4" w:space="0" w:color="auto"/>
              <w:right w:val="single" w:sz="4" w:space="0" w:color="auto"/>
            </w:tcBorders>
            <w:shd w:val="clear" w:color="auto" w:fill="auto"/>
            <w:noWrap/>
            <w:vAlign w:val="center"/>
            <w:hideMark/>
          </w:tcPr>
          <w:p w14:paraId="4F76793C"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2 785,8</w:t>
            </w:r>
          </w:p>
        </w:tc>
      </w:tr>
      <w:tr w:rsidR="002600C8" w:rsidRPr="002600C8" w14:paraId="5C92E8A4"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53A8ABC1"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Расход на технологические нужды</w:t>
            </w:r>
          </w:p>
        </w:tc>
        <w:tc>
          <w:tcPr>
            <w:tcW w:w="960" w:type="dxa"/>
            <w:tcBorders>
              <w:top w:val="nil"/>
              <w:left w:val="nil"/>
              <w:bottom w:val="single" w:sz="4" w:space="0" w:color="auto"/>
              <w:right w:val="single" w:sz="4" w:space="0" w:color="auto"/>
            </w:tcBorders>
            <w:shd w:val="clear" w:color="auto" w:fill="auto"/>
            <w:noWrap/>
            <w:vAlign w:val="center"/>
            <w:hideMark/>
          </w:tcPr>
          <w:p w14:paraId="08D1F511"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79B33A81"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77,0</w:t>
            </w:r>
          </w:p>
        </w:tc>
        <w:tc>
          <w:tcPr>
            <w:tcW w:w="960" w:type="dxa"/>
            <w:tcBorders>
              <w:top w:val="nil"/>
              <w:left w:val="nil"/>
              <w:bottom w:val="single" w:sz="4" w:space="0" w:color="auto"/>
              <w:right w:val="single" w:sz="4" w:space="0" w:color="auto"/>
            </w:tcBorders>
            <w:shd w:val="clear" w:color="auto" w:fill="auto"/>
            <w:noWrap/>
            <w:vAlign w:val="center"/>
            <w:hideMark/>
          </w:tcPr>
          <w:p w14:paraId="6BD862F1"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77,0</w:t>
            </w:r>
          </w:p>
        </w:tc>
        <w:tc>
          <w:tcPr>
            <w:tcW w:w="960" w:type="dxa"/>
            <w:tcBorders>
              <w:top w:val="nil"/>
              <w:left w:val="nil"/>
              <w:bottom w:val="single" w:sz="4" w:space="0" w:color="auto"/>
              <w:right w:val="single" w:sz="4" w:space="0" w:color="auto"/>
            </w:tcBorders>
            <w:shd w:val="clear" w:color="auto" w:fill="auto"/>
            <w:noWrap/>
            <w:vAlign w:val="center"/>
            <w:hideMark/>
          </w:tcPr>
          <w:p w14:paraId="6758AFF5"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76,8</w:t>
            </w:r>
          </w:p>
        </w:tc>
        <w:tc>
          <w:tcPr>
            <w:tcW w:w="960" w:type="dxa"/>
            <w:tcBorders>
              <w:top w:val="nil"/>
              <w:left w:val="nil"/>
              <w:bottom w:val="single" w:sz="4" w:space="0" w:color="auto"/>
              <w:right w:val="single" w:sz="4" w:space="0" w:color="auto"/>
            </w:tcBorders>
            <w:shd w:val="clear" w:color="auto" w:fill="auto"/>
            <w:noWrap/>
            <w:vAlign w:val="center"/>
            <w:hideMark/>
          </w:tcPr>
          <w:p w14:paraId="5063464F"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76,8</w:t>
            </w:r>
          </w:p>
        </w:tc>
        <w:tc>
          <w:tcPr>
            <w:tcW w:w="960" w:type="dxa"/>
            <w:tcBorders>
              <w:top w:val="nil"/>
              <w:left w:val="nil"/>
              <w:bottom w:val="single" w:sz="4" w:space="0" w:color="auto"/>
              <w:right w:val="single" w:sz="4" w:space="0" w:color="auto"/>
            </w:tcBorders>
            <w:shd w:val="clear" w:color="auto" w:fill="auto"/>
            <w:noWrap/>
            <w:vAlign w:val="center"/>
            <w:hideMark/>
          </w:tcPr>
          <w:p w14:paraId="0B8D2BA7"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76,8</w:t>
            </w:r>
          </w:p>
        </w:tc>
        <w:tc>
          <w:tcPr>
            <w:tcW w:w="960" w:type="dxa"/>
            <w:tcBorders>
              <w:top w:val="nil"/>
              <w:left w:val="nil"/>
              <w:bottom w:val="single" w:sz="4" w:space="0" w:color="auto"/>
              <w:right w:val="single" w:sz="4" w:space="0" w:color="auto"/>
            </w:tcBorders>
            <w:shd w:val="clear" w:color="auto" w:fill="auto"/>
            <w:noWrap/>
            <w:vAlign w:val="center"/>
            <w:hideMark/>
          </w:tcPr>
          <w:p w14:paraId="41D06F2C"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78,4</w:t>
            </w:r>
          </w:p>
        </w:tc>
        <w:tc>
          <w:tcPr>
            <w:tcW w:w="960" w:type="dxa"/>
            <w:tcBorders>
              <w:top w:val="nil"/>
              <w:left w:val="nil"/>
              <w:bottom w:val="single" w:sz="4" w:space="0" w:color="auto"/>
              <w:right w:val="single" w:sz="4" w:space="0" w:color="auto"/>
            </w:tcBorders>
            <w:shd w:val="clear" w:color="auto" w:fill="auto"/>
            <w:noWrap/>
            <w:vAlign w:val="center"/>
            <w:hideMark/>
          </w:tcPr>
          <w:p w14:paraId="7445CC17"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78,4</w:t>
            </w:r>
          </w:p>
        </w:tc>
        <w:tc>
          <w:tcPr>
            <w:tcW w:w="960" w:type="dxa"/>
            <w:tcBorders>
              <w:top w:val="nil"/>
              <w:left w:val="nil"/>
              <w:bottom w:val="single" w:sz="4" w:space="0" w:color="auto"/>
              <w:right w:val="single" w:sz="4" w:space="0" w:color="auto"/>
            </w:tcBorders>
            <w:shd w:val="clear" w:color="auto" w:fill="auto"/>
            <w:noWrap/>
            <w:vAlign w:val="center"/>
            <w:hideMark/>
          </w:tcPr>
          <w:p w14:paraId="34B377C8"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80,0</w:t>
            </w:r>
          </w:p>
        </w:tc>
        <w:tc>
          <w:tcPr>
            <w:tcW w:w="960" w:type="dxa"/>
            <w:tcBorders>
              <w:top w:val="nil"/>
              <w:left w:val="nil"/>
              <w:bottom w:val="single" w:sz="4" w:space="0" w:color="auto"/>
              <w:right w:val="single" w:sz="4" w:space="0" w:color="auto"/>
            </w:tcBorders>
            <w:shd w:val="clear" w:color="auto" w:fill="auto"/>
            <w:noWrap/>
            <w:vAlign w:val="center"/>
            <w:hideMark/>
          </w:tcPr>
          <w:p w14:paraId="6406FD02"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80,0</w:t>
            </w:r>
          </w:p>
        </w:tc>
        <w:tc>
          <w:tcPr>
            <w:tcW w:w="960" w:type="dxa"/>
            <w:tcBorders>
              <w:top w:val="nil"/>
              <w:left w:val="nil"/>
              <w:bottom w:val="single" w:sz="4" w:space="0" w:color="auto"/>
              <w:right w:val="single" w:sz="4" w:space="0" w:color="auto"/>
            </w:tcBorders>
            <w:shd w:val="clear" w:color="auto" w:fill="auto"/>
            <w:noWrap/>
            <w:vAlign w:val="center"/>
            <w:hideMark/>
          </w:tcPr>
          <w:p w14:paraId="7B252F42"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83,6</w:t>
            </w:r>
          </w:p>
        </w:tc>
      </w:tr>
      <w:tr w:rsidR="002600C8" w:rsidRPr="002600C8" w14:paraId="4A62FB03"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0AF3CA8D"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Отпуск т/э, поставляемой с коллекторов источника т/э (котельных)</w:t>
            </w:r>
          </w:p>
        </w:tc>
        <w:tc>
          <w:tcPr>
            <w:tcW w:w="960" w:type="dxa"/>
            <w:tcBorders>
              <w:top w:val="nil"/>
              <w:left w:val="nil"/>
              <w:bottom w:val="single" w:sz="4" w:space="0" w:color="auto"/>
              <w:right w:val="single" w:sz="4" w:space="0" w:color="auto"/>
            </w:tcBorders>
            <w:shd w:val="clear" w:color="auto" w:fill="auto"/>
            <w:noWrap/>
            <w:vAlign w:val="center"/>
            <w:hideMark/>
          </w:tcPr>
          <w:p w14:paraId="45AE3713"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4783A20D"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2 489,0</w:t>
            </w:r>
          </w:p>
        </w:tc>
        <w:tc>
          <w:tcPr>
            <w:tcW w:w="960" w:type="dxa"/>
            <w:tcBorders>
              <w:top w:val="nil"/>
              <w:left w:val="nil"/>
              <w:bottom w:val="single" w:sz="4" w:space="0" w:color="auto"/>
              <w:right w:val="single" w:sz="4" w:space="0" w:color="auto"/>
            </w:tcBorders>
            <w:shd w:val="clear" w:color="auto" w:fill="auto"/>
            <w:noWrap/>
            <w:vAlign w:val="center"/>
            <w:hideMark/>
          </w:tcPr>
          <w:p w14:paraId="1FECB7DF"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2 489,0</w:t>
            </w:r>
          </w:p>
        </w:tc>
        <w:tc>
          <w:tcPr>
            <w:tcW w:w="960" w:type="dxa"/>
            <w:tcBorders>
              <w:top w:val="nil"/>
              <w:left w:val="nil"/>
              <w:bottom w:val="single" w:sz="4" w:space="0" w:color="auto"/>
              <w:right w:val="single" w:sz="4" w:space="0" w:color="auto"/>
            </w:tcBorders>
            <w:shd w:val="clear" w:color="auto" w:fill="auto"/>
            <w:noWrap/>
            <w:vAlign w:val="center"/>
            <w:hideMark/>
          </w:tcPr>
          <w:p w14:paraId="5756B61C"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2 483,6</w:t>
            </w:r>
          </w:p>
        </w:tc>
        <w:tc>
          <w:tcPr>
            <w:tcW w:w="960" w:type="dxa"/>
            <w:tcBorders>
              <w:top w:val="nil"/>
              <w:left w:val="nil"/>
              <w:bottom w:val="single" w:sz="4" w:space="0" w:color="auto"/>
              <w:right w:val="single" w:sz="4" w:space="0" w:color="auto"/>
            </w:tcBorders>
            <w:shd w:val="clear" w:color="auto" w:fill="auto"/>
            <w:noWrap/>
            <w:vAlign w:val="center"/>
            <w:hideMark/>
          </w:tcPr>
          <w:p w14:paraId="349530AE"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2 483,6</w:t>
            </w:r>
          </w:p>
        </w:tc>
        <w:tc>
          <w:tcPr>
            <w:tcW w:w="960" w:type="dxa"/>
            <w:tcBorders>
              <w:top w:val="nil"/>
              <w:left w:val="nil"/>
              <w:bottom w:val="single" w:sz="4" w:space="0" w:color="auto"/>
              <w:right w:val="single" w:sz="4" w:space="0" w:color="auto"/>
            </w:tcBorders>
            <w:shd w:val="clear" w:color="auto" w:fill="auto"/>
            <w:noWrap/>
            <w:vAlign w:val="center"/>
            <w:hideMark/>
          </w:tcPr>
          <w:p w14:paraId="5A795B40"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2 483,6</w:t>
            </w:r>
          </w:p>
        </w:tc>
        <w:tc>
          <w:tcPr>
            <w:tcW w:w="960" w:type="dxa"/>
            <w:tcBorders>
              <w:top w:val="nil"/>
              <w:left w:val="nil"/>
              <w:bottom w:val="single" w:sz="4" w:space="0" w:color="auto"/>
              <w:right w:val="single" w:sz="4" w:space="0" w:color="auto"/>
            </w:tcBorders>
            <w:shd w:val="clear" w:color="auto" w:fill="auto"/>
            <w:noWrap/>
            <w:vAlign w:val="center"/>
            <w:hideMark/>
          </w:tcPr>
          <w:p w14:paraId="7CAE907F"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2 534,5</w:t>
            </w:r>
          </w:p>
        </w:tc>
        <w:tc>
          <w:tcPr>
            <w:tcW w:w="960" w:type="dxa"/>
            <w:tcBorders>
              <w:top w:val="nil"/>
              <w:left w:val="nil"/>
              <w:bottom w:val="single" w:sz="4" w:space="0" w:color="auto"/>
              <w:right w:val="single" w:sz="4" w:space="0" w:color="auto"/>
            </w:tcBorders>
            <w:shd w:val="clear" w:color="auto" w:fill="auto"/>
            <w:noWrap/>
            <w:vAlign w:val="center"/>
            <w:hideMark/>
          </w:tcPr>
          <w:p w14:paraId="4FEA47B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2 534,5</w:t>
            </w:r>
          </w:p>
        </w:tc>
        <w:tc>
          <w:tcPr>
            <w:tcW w:w="960" w:type="dxa"/>
            <w:tcBorders>
              <w:top w:val="nil"/>
              <w:left w:val="nil"/>
              <w:bottom w:val="single" w:sz="4" w:space="0" w:color="auto"/>
              <w:right w:val="single" w:sz="4" w:space="0" w:color="auto"/>
            </w:tcBorders>
            <w:shd w:val="clear" w:color="auto" w:fill="auto"/>
            <w:noWrap/>
            <w:vAlign w:val="center"/>
            <w:hideMark/>
          </w:tcPr>
          <w:p w14:paraId="69CDB00F"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2 586,5</w:t>
            </w:r>
          </w:p>
        </w:tc>
        <w:tc>
          <w:tcPr>
            <w:tcW w:w="960" w:type="dxa"/>
            <w:tcBorders>
              <w:top w:val="nil"/>
              <w:left w:val="nil"/>
              <w:bottom w:val="single" w:sz="4" w:space="0" w:color="auto"/>
              <w:right w:val="single" w:sz="4" w:space="0" w:color="auto"/>
            </w:tcBorders>
            <w:shd w:val="clear" w:color="auto" w:fill="auto"/>
            <w:noWrap/>
            <w:vAlign w:val="center"/>
            <w:hideMark/>
          </w:tcPr>
          <w:p w14:paraId="12E8305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2 586,5</w:t>
            </w:r>
          </w:p>
        </w:tc>
        <w:tc>
          <w:tcPr>
            <w:tcW w:w="960" w:type="dxa"/>
            <w:tcBorders>
              <w:top w:val="nil"/>
              <w:left w:val="nil"/>
              <w:bottom w:val="single" w:sz="4" w:space="0" w:color="auto"/>
              <w:right w:val="single" w:sz="4" w:space="0" w:color="auto"/>
            </w:tcBorders>
            <w:shd w:val="clear" w:color="auto" w:fill="auto"/>
            <w:noWrap/>
            <w:vAlign w:val="center"/>
            <w:hideMark/>
          </w:tcPr>
          <w:p w14:paraId="7092CA2C"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2 702,2</w:t>
            </w:r>
          </w:p>
        </w:tc>
      </w:tr>
      <w:tr w:rsidR="002600C8" w:rsidRPr="002600C8" w14:paraId="64A5DEC3"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524473D6"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Потери т/э в сетях</w:t>
            </w:r>
          </w:p>
        </w:tc>
        <w:tc>
          <w:tcPr>
            <w:tcW w:w="960" w:type="dxa"/>
            <w:tcBorders>
              <w:top w:val="nil"/>
              <w:left w:val="nil"/>
              <w:bottom w:val="single" w:sz="4" w:space="0" w:color="auto"/>
              <w:right w:val="single" w:sz="4" w:space="0" w:color="auto"/>
            </w:tcBorders>
            <w:shd w:val="clear" w:color="auto" w:fill="auto"/>
            <w:noWrap/>
            <w:vAlign w:val="center"/>
            <w:hideMark/>
          </w:tcPr>
          <w:p w14:paraId="271CB91A"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13F5E48D"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center"/>
            <w:hideMark/>
          </w:tcPr>
          <w:p w14:paraId="5B4DC159"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center"/>
            <w:hideMark/>
          </w:tcPr>
          <w:p w14:paraId="50FF6226"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center"/>
            <w:hideMark/>
          </w:tcPr>
          <w:p w14:paraId="70653E71"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center"/>
            <w:hideMark/>
          </w:tcPr>
          <w:p w14:paraId="771971CE"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center"/>
            <w:hideMark/>
          </w:tcPr>
          <w:p w14:paraId="262FD650"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center"/>
            <w:hideMark/>
          </w:tcPr>
          <w:p w14:paraId="143D72E3"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center"/>
            <w:hideMark/>
          </w:tcPr>
          <w:p w14:paraId="146D2E4F"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center"/>
            <w:hideMark/>
          </w:tcPr>
          <w:p w14:paraId="3B9636E2"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center"/>
            <w:hideMark/>
          </w:tcPr>
          <w:p w14:paraId="0CC4600F"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26,7</w:t>
            </w:r>
          </w:p>
        </w:tc>
      </w:tr>
      <w:tr w:rsidR="002600C8" w:rsidRPr="002600C8" w14:paraId="4BF5F5D0"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4A5FCB56"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Отпуск т/э из тепловой сети (полезный отпуск), всего</w:t>
            </w:r>
          </w:p>
        </w:tc>
        <w:tc>
          <w:tcPr>
            <w:tcW w:w="960" w:type="dxa"/>
            <w:tcBorders>
              <w:top w:val="nil"/>
              <w:left w:val="nil"/>
              <w:bottom w:val="single" w:sz="4" w:space="0" w:color="auto"/>
              <w:right w:val="single" w:sz="4" w:space="0" w:color="auto"/>
            </w:tcBorders>
            <w:shd w:val="clear" w:color="auto" w:fill="auto"/>
            <w:noWrap/>
            <w:vAlign w:val="center"/>
            <w:hideMark/>
          </w:tcPr>
          <w:p w14:paraId="58087CAE"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58A4024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2 462,3</w:t>
            </w:r>
          </w:p>
        </w:tc>
        <w:tc>
          <w:tcPr>
            <w:tcW w:w="960" w:type="dxa"/>
            <w:tcBorders>
              <w:top w:val="nil"/>
              <w:left w:val="nil"/>
              <w:bottom w:val="single" w:sz="4" w:space="0" w:color="auto"/>
              <w:right w:val="single" w:sz="4" w:space="0" w:color="auto"/>
            </w:tcBorders>
            <w:shd w:val="clear" w:color="auto" w:fill="auto"/>
            <w:noWrap/>
            <w:vAlign w:val="center"/>
            <w:hideMark/>
          </w:tcPr>
          <w:p w14:paraId="26F7C97D"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2 462,3</w:t>
            </w:r>
          </w:p>
        </w:tc>
        <w:tc>
          <w:tcPr>
            <w:tcW w:w="960" w:type="dxa"/>
            <w:tcBorders>
              <w:top w:val="nil"/>
              <w:left w:val="nil"/>
              <w:bottom w:val="single" w:sz="4" w:space="0" w:color="auto"/>
              <w:right w:val="single" w:sz="4" w:space="0" w:color="auto"/>
            </w:tcBorders>
            <w:shd w:val="clear" w:color="auto" w:fill="auto"/>
            <w:noWrap/>
            <w:vAlign w:val="center"/>
            <w:hideMark/>
          </w:tcPr>
          <w:p w14:paraId="0AF991A3"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2 456,9</w:t>
            </w:r>
          </w:p>
        </w:tc>
        <w:tc>
          <w:tcPr>
            <w:tcW w:w="960" w:type="dxa"/>
            <w:tcBorders>
              <w:top w:val="nil"/>
              <w:left w:val="nil"/>
              <w:bottom w:val="single" w:sz="4" w:space="0" w:color="auto"/>
              <w:right w:val="single" w:sz="4" w:space="0" w:color="auto"/>
            </w:tcBorders>
            <w:shd w:val="clear" w:color="auto" w:fill="auto"/>
            <w:noWrap/>
            <w:vAlign w:val="center"/>
            <w:hideMark/>
          </w:tcPr>
          <w:p w14:paraId="2354C9CC"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2 456,9</w:t>
            </w:r>
          </w:p>
        </w:tc>
        <w:tc>
          <w:tcPr>
            <w:tcW w:w="960" w:type="dxa"/>
            <w:tcBorders>
              <w:top w:val="nil"/>
              <w:left w:val="nil"/>
              <w:bottom w:val="single" w:sz="4" w:space="0" w:color="auto"/>
              <w:right w:val="single" w:sz="4" w:space="0" w:color="auto"/>
            </w:tcBorders>
            <w:shd w:val="clear" w:color="auto" w:fill="auto"/>
            <w:noWrap/>
            <w:vAlign w:val="center"/>
            <w:hideMark/>
          </w:tcPr>
          <w:p w14:paraId="06CE57B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2 456,9</w:t>
            </w:r>
          </w:p>
        </w:tc>
        <w:tc>
          <w:tcPr>
            <w:tcW w:w="960" w:type="dxa"/>
            <w:tcBorders>
              <w:top w:val="nil"/>
              <w:left w:val="nil"/>
              <w:bottom w:val="single" w:sz="4" w:space="0" w:color="auto"/>
              <w:right w:val="single" w:sz="4" w:space="0" w:color="auto"/>
            </w:tcBorders>
            <w:shd w:val="clear" w:color="auto" w:fill="auto"/>
            <w:noWrap/>
            <w:vAlign w:val="center"/>
            <w:hideMark/>
          </w:tcPr>
          <w:p w14:paraId="35073788"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2 507,8</w:t>
            </w:r>
          </w:p>
        </w:tc>
        <w:tc>
          <w:tcPr>
            <w:tcW w:w="960" w:type="dxa"/>
            <w:tcBorders>
              <w:top w:val="nil"/>
              <w:left w:val="nil"/>
              <w:bottom w:val="single" w:sz="4" w:space="0" w:color="auto"/>
              <w:right w:val="single" w:sz="4" w:space="0" w:color="auto"/>
            </w:tcBorders>
            <w:shd w:val="clear" w:color="auto" w:fill="auto"/>
            <w:noWrap/>
            <w:vAlign w:val="center"/>
            <w:hideMark/>
          </w:tcPr>
          <w:p w14:paraId="70EA3D83"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2 507,8</w:t>
            </w:r>
          </w:p>
        </w:tc>
        <w:tc>
          <w:tcPr>
            <w:tcW w:w="960" w:type="dxa"/>
            <w:tcBorders>
              <w:top w:val="nil"/>
              <w:left w:val="nil"/>
              <w:bottom w:val="single" w:sz="4" w:space="0" w:color="auto"/>
              <w:right w:val="single" w:sz="4" w:space="0" w:color="auto"/>
            </w:tcBorders>
            <w:shd w:val="clear" w:color="auto" w:fill="auto"/>
            <w:noWrap/>
            <w:vAlign w:val="center"/>
            <w:hideMark/>
          </w:tcPr>
          <w:p w14:paraId="6546B403"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2 559,9</w:t>
            </w:r>
          </w:p>
        </w:tc>
        <w:tc>
          <w:tcPr>
            <w:tcW w:w="960" w:type="dxa"/>
            <w:tcBorders>
              <w:top w:val="nil"/>
              <w:left w:val="nil"/>
              <w:bottom w:val="single" w:sz="4" w:space="0" w:color="auto"/>
              <w:right w:val="single" w:sz="4" w:space="0" w:color="auto"/>
            </w:tcBorders>
            <w:shd w:val="clear" w:color="auto" w:fill="auto"/>
            <w:noWrap/>
            <w:vAlign w:val="center"/>
            <w:hideMark/>
          </w:tcPr>
          <w:p w14:paraId="6474C6CE"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2 559,9</w:t>
            </w:r>
          </w:p>
        </w:tc>
        <w:tc>
          <w:tcPr>
            <w:tcW w:w="960" w:type="dxa"/>
            <w:tcBorders>
              <w:top w:val="nil"/>
              <w:left w:val="nil"/>
              <w:bottom w:val="single" w:sz="4" w:space="0" w:color="auto"/>
              <w:right w:val="single" w:sz="4" w:space="0" w:color="auto"/>
            </w:tcBorders>
            <w:shd w:val="clear" w:color="auto" w:fill="auto"/>
            <w:noWrap/>
            <w:vAlign w:val="center"/>
            <w:hideMark/>
          </w:tcPr>
          <w:p w14:paraId="6EFBC65E"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2 675,6</w:t>
            </w:r>
          </w:p>
        </w:tc>
      </w:tr>
      <w:tr w:rsidR="002600C8" w:rsidRPr="002600C8" w14:paraId="6C4824F2"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35E41B88" w14:textId="3D3051C6"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Котельная № 2 «</w:t>
            </w:r>
            <w:proofErr w:type="spellStart"/>
            <w:r w:rsidRPr="002600C8">
              <w:rPr>
                <w:color w:val="000000"/>
                <w:sz w:val="18"/>
                <w:szCs w:val="18"/>
              </w:rPr>
              <w:t>Терм</w:t>
            </w:r>
            <w:r w:rsidR="009A3B31">
              <w:rPr>
                <w:color w:val="000000"/>
                <w:sz w:val="18"/>
                <w:szCs w:val="18"/>
              </w:rPr>
              <w:t>а</w:t>
            </w:r>
            <w:r w:rsidRPr="002600C8">
              <w:rPr>
                <w:color w:val="000000"/>
                <w:sz w:val="18"/>
                <w:szCs w:val="18"/>
              </w:rPr>
              <w:t>кс</w:t>
            </w:r>
            <w:proofErr w:type="spellEnd"/>
            <w:r w:rsidRPr="002600C8">
              <w:rPr>
                <w:color w:val="000000"/>
                <w:sz w:val="18"/>
                <w:szCs w:val="18"/>
              </w:rPr>
              <w:t>»+ Котельная № 3 «</w:t>
            </w:r>
            <w:proofErr w:type="spellStart"/>
            <w:r w:rsidRPr="002600C8">
              <w:rPr>
                <w:color w:val="000000"/>
                <w:sz w:val="18"/>
                <w:szCs w:val="18"/>
              </w:rPr>
              <w:t>Вирбекс</w:t>
            </w:r>
            <w:proofErr w:type="spellEnd"/>
            <w:r w:rsidRPr="002600C8">
              <w:rPr>
                <w:color w:val="000000"/>
                <w:sz w:val="18"/>
                <w:szCs w:val="18"/>
              </w:rPr>
              <w:t>-С-Финн»</w:t>
            </w:r>
          </w:p>
        </w:tc>
        <w:tc>
          <w:tcPr>
            <w:tcW w:w="960" w:type="dxa"/>
            <w:tcBorders>
              <w:top w:val="nil"/>
              <w:left w:val="nil"/>
              <w:bottom w:val="single" w:sz="4" w:space="0" w:color="auto"/>
              <w:right w:val="single" w:sz="4" w:space="0" w:color="auto"/>
            </w:tcBorders>
            <w:shd w:val="clear" w:color="auto" w:fill="auto"/>
            <w:noWrap/>
            <w:vAlign w:val="center"/>
            <w:hideMark/>
          </w:tcPr>
          <w:p w14:paraId="0B010AA0"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420143EA"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45972CCB"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539E37D8"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77D139F9"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30AA03DD"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0562F940"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4100B60F"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535544ED"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09420C05"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45D3E013"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r>
      <w:tr w:rsidR="002600C8" w:rsidRPr="002600C8" w14:paraId="72F095A0"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26BE5545"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Выработка тепловой энергии</w:t>
            </w:r>
          </w:p>
        </w:tc>
        <w:tc>
          <w:tcPr>
            <w:tcW w:w="960" w:type="dxa"/>
            <w:tcBorders>
              <w:top w:val="nil"/>
              <w:left w:val="nil"/>
              <w:bottom w:val="single" w:sz="4" w:space="0" w:color="auto"/>
              <w:right w:val="single" w:sz="4" w:space="0" w:color="auto"/>
            </w:tcBorders>
            <w:shd w:val="clear" w:color="auto" w:fill="auto"/>
            <w:noWrap/>
            <w:vAlign w:val="center"/>
            <w:hideMark/>
          </w:tcPr>
          <w:p w14:paraId="6EDA0D8F"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3E470A7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127,8</w:t>
            </w:r>
          </w:p>
        </w:tc>
        <w:tc>
          <w:tcPr>
            <w:tcW w:w="960" w:type="dxa"/>
            <w:tcBorders>
              <w:top w:val="nil"/>
              <w:left w:val="nil"/>
              <w:bottom w:val="single" w:sz="4" w:space="0" w:color="auto"/>
              <w:right w:val="single" w:sz="4" w:space="0" w:color="auto"/>
            </w:tcBorders>
            <w:shd w:val="clear" w:color="auto" w:fill="auto"/>
            <w:noWrap/>
            <w:vAlign w:val="center"/>
            <w:hideMark/>
          </w:tcPr>
          <w:p w14:paraId="4668E65F"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127,8</w:t>
            </w:r>
          </w:p>
        </w:tc>
        <w:tc>
          <w:tcPr>
            <w:tcW w:w="960" w:type="dxa"/>
            <w:tcBorders>
              <w:top w:val="nil"/>
              <w:left w:val="nil"/>
              <w:bottom w:val="single" w:sz="4" w:space="0" w:color="auto"/>
              <w:right w:val="single" w:sz="4" w:space="0" w:color="auto"/>
            </w:tcBorders>
            <w:shd w:val="clear" w:color="auto" w:fill="auto"/>
            <w:noWrap/>
            <w:vAlign w:val="center"/>
            <w:hideMark/>
          </w:tcPr>
          <w:p w14:paraId="415AA95F"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127,4</w:t>
            </w:r>
          </w:p>
        </w:tc>
        <w:tc>
          <w:tcPr>
            <w:tcW w:w="960" w:type="dxa"/>
            <w:tcBorders>
              <w:top w:val="nil"/>
              <w:left w:val="nil"/>
              <w:bottom w:val="single" w:sz="4" w:space="0" w:color="auto"/>
              <w:right w:val="single" w:sz="4" w:space="0" w:color="auto"/>
            </w:tcBorders>
            <w:shd w:val="clear" w:color="auto" w:fill="auto"/>
            <w:noWrap/>
            <w:vAlign w:val="center"/>
            <w:hideMark/>
          </w:tcPr>
          <w:p w14:paraId="4E2079B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127,4</w:t>
            </w:r>
          </w:p>
        </w:tc>
        <w:tc>
          <w:tcPr>
            <w:tcW w:w="960" w:type="dxa"/>
            <w:tcBorders>
              <w:top w:val="nil"/>
              <w:left w:val="nil"/>
              <w:bottom w:val="single" w:sz="4" w:space="0" w:color="auto"/>
              <w:right w:val="single" w:sz="4" w:space="0" w:color="auto"/>
            </w:tcBorders>
            <w:shd w:val="clear" w:color="auto" w:fill="auto"/>
            <w:noWrap/>
            <w:vAlign w:val="center"/>
            <w:hideMark/>
          </w:tcPr>
          <w:p w14:paraId="4EE9C036"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127,4</w:t>
            </w:r>
          </w:p>
        </w:tc>
        <w:tc>
          <w:tcPr>
            <w:tcW w:w="960" w:type="dxa"/>
            <w:tcBorders>
              <w:top w:val="nil"/>
              <w:left w:val="nil"/>
              <w:bottom w:val="single" w:sz="4" w:space="0" w:color="auto"/>
              <w:right w:val="single" w:sz="4" w:space="0" w:color="auto"/>
            </w:tcBorders>
            <w:shd w:val="clear" w:color="auto" w:fill="auto"/>
            <w:noWrap/>
            <w:vAlign w:val="center"/>
            <w:hideMark/>
          </w:tcPr>
          <w:p w14:paraId="787FBEF1"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131,3</w:t>
            </w:r>
          </w:p>
        </w:tc>
        <w:tc>
          <w:tcPr>
            <w:tcW w:w="960" w:type="dxa"/>
            <w:tcBorders>
              <w:top w:val="nil"/>
              <w:left w:val="nil"/>
              <w:bottom w:val="single" w:sz="4" w:space="0" w:color="auto"/>
              <w:right w:val="single" w:sz="4" w:space="0" w:color="auto"/>
            </w:tcBorders>
            <w:shd w:val="clear" w:color="auto" w:fill="auto"/>
            <w:noWrap/>
            <w:vAlign w:val="center"/>
            <w:hideMark/>
          </w:tcPr>
          <w:p w14:paraId="57CD0FE5"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131,3</w:t>
            </w:r>
          </w:p>
        </w:tc>
        <w:tc>
          <w:tcPr>
            <w:tcW w:w="960" w:type="dxa"/>
            <w:tcBorders>
              <w:top w:val="nil"/>
              <w:left w:val="nil"/>
              <w:bottom w:val="single" w:sz="4" w:space="0" w:color="auto"/>
              <w:right w:val="single" w:sz="4" w:space="0" w:color="auto"/>
            </w:tcBorders>
            <w:shd w:val="clear" w:color="auto" w:fill="auto"/>
            <w:noWrap/>
            <w:vAlign w:val="center"/>
            <w:hideMark/>
          </w:tcPr>
          <w:p w14:paraId="70E7B73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135,3</w:t>
            </w:r>
          </w:p>
        </w:tc>
        <w:tc>
          <w:tcPr>
            <w:tcW w:w="960" w:type="dxa"/>
            <w:tcBorders>
              <w:top w:val="nil"/>
              <w:left w:val="nil"/>
              <w:bottom w:val="single" w:sz="4" w:space="0" w:color="auto"/>
              <w:right w:val="single" w:sz="4" w:space="0" w:color="auto"/>
            </w:tcBorders>
            <w:shd w:val="clear" w:color="auto" w:fill="auto"/>
            <w:noWrap/>
            <w:vAlign w:val="center"/>
            <w:hideMark/>
          </w:tcPr>
          <w:p w14:paraId="046C3F21"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135,3</w:t>
            </w:r>
          </w:p>
        </w:tc>
        <w:tc>
          <w:tcPr>
            <w:tcW w:w="960" w:type="dxa"/>
            <w:tcBorders>
              <w:top w:val="nil"/>
              <w:left w:val="nil"/>
              <w:bottom w:val="single" w:sz="4" w:space="0" w:color="auto"/>
              <w:right w:val="single" w:sz="4" w:space="0" w:color="auto"/>
            </w:tcBorders>
            <w:shd w:val="clear" w:color="auto" w:fill="auto"/>
            <w:noWrap/>
            <w:vAlign w:val="center"/>
            <w:hideMark/>
          </w:tcPr>
          <w:p w14:paraId="47BE8491"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144,1</w:t>
            </w:r>
          </w:p>
        </w:tc>
      </w:tr>
      <w:tr w:rsidR="002600C8" w:rsidRPr="002600C8" w14:paraId="0ADEF170"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12A90AFF"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Расход на технологические нужды</w:t>
            </w:r>
          </w:p>
        </w:tc>
        <w:tc>
          <w:tcPr>
            <w:tcW w:w="960" w:type="dxa"/>
            <w:tcBorders>
              <w:top w:val="nil"/>
              <w:left w:val="nil"/>
              <w:bottom w:val="single" w:sz="4" w:space="0" w:color="auto"/>
              <w:right w:val="single" w:sz="4" w:space="0" w:color="auto"/>
            </w:tcBorders>
            <w:shd w:val="clear" w:color="auto" w:fill="auto"/>
            <w:noWrap/>
            <w:vAlign w:val="center"/>
            <w:hideMark/>
          </w:tcPr>
          <w:p w14:paraId="7A17937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7580B988"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3,8</w:t>
            </w:r>
          </w:p>
        </w:tc>
        <w:tc>
          <w:tcPr>
            <w:tcW w:w="960" w:type="dxa"/>
            <w:tcBorders>
              <w:top w:val="nil"/>
              <w:left w:val="nil"/>
              <w:bottom w:val="single" w:sz="4" w:space="0" w:color="auto"/>
              <w:right w:val="single" w:sz="4" w:space="0" w:color="auto"/>
            </w:tcBorders>
            <w:shd w:val="clear" w:color="auto" w:fill="auto"/>
            <w:noWrap/>
            <w:vAlign w:val="center"/>
            <w:hideMark/>
          </w:tcPr>
          <w:p w14:paraId="665A81ED"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3,8</w:t>
            </w:r>
          </w:p>
        </w:tc>
        <w:tc>
          <w:tcPr>
            <w:tcW w:w="960" w:type="dxa"/>
            <w:tcBorders>
              <w:top w:val="nil"/>
              <w:left w:val="nil"/>
              <w:bottom w:val="single" w:sz="4" w:space="0" w:color="auto"/>
              <w:right w:val="single" w:sz="4" w:space="0" w:color="auto"/>
            </w:tcBorders>
            <w:shd w:val="clear" w:color="auto" w:fill="auto"/>
            <w:noWrap/>
            <w:vAlign w:val="center"/>
            <w:hideMark/>
          </w:tcPr>
          <w:p w14:paraId="3937541D"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3,8</w:t>
            </w:r>
          </w:p>
        </w:tc>
        <w:tc>
          <w:tcPr>
            <w:tcW w:w="960" w:type="dxa"/>
            <w:tcBorders>
              <w:top w:val="nil"/>
              <w:left w:val="nil"/>
              <w:bottom w:val="single" w:sz="4" w:space="0" w:color="auto"/>
              <w:right w:val="single" w:sz="4" w:space="0" w:color="auto"/>
            </w:tcBorders>
            <w:shd w:val="clear" w:color="auto" w:fill="auto"/>
            <w:noWrap/>
            <w:vAlign w:val="center"/>
            <w:hideMark/>
          </w:tcPr>
          <w:p w14:paraId="1AA2AF69"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3,8</w:t>
            </w:r>
          </w:p>
        </w:tc>
        <w:tc>
          <w:tcPr>
            <w:tcW w:w="960" w:type="dxa"/>
            <w:tcBorders>
              <w:top w:val="nil"/>
              <w:left w:val="nil"/>
              <w:bottom w:val="single" w:sz="4" w:space="0" w:color="auto"/>
              <w:right w:val="single" w:sz="4" w:space="0" w:color="auto"/>
            </w:tcBorders>
            <w:shd w:val="clear" w:color="auto" w:fill="auto"/>
            <w:noWrap/>
            <w:vAlign w:val="center"/>
            <w:hideMark/>
          </w:tcPr>
          <w:p w14:paraId="6E2FFE92"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3,8</w:t>
            </w:r>
          </w:p>
        </w:tc>
        <w:tc>
          <w:tcPr>
            <w:tcW w:w="960" w:type="dxa"/>
            <w:tcBorders>
              <w:top w:val="nil"/>
              <w:left w:val="nil"/>
              <w:bottom w:val="single" w:sz="4" w:space="0" w:color="auto"/>
              <w:right w:val="single" w:sz="4" w:space="0" w:color="auto"/>
            </w:tcBorders>
            <w:shd w:val="clear" w:color="auto" w:fill="auto"/>
            <w:noWrap/>
            <w:vAlign w:val="center"/>
            <w:hideMark/>
          </w:tcPr>
          <w:p w14:paraId="4246266B"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3,9</w:t>
            </w:r>
          </w:p>
        </w:tc>
        <w:tc>
          <w:tcPr>
            <w:tcW w:w="960" w:type="dxa"/>
            <w:tcBorders>
              <w:top w:val="nil"/>
              <w:left w:val="nil"/>
              <w:bottom w:val="single" w:sz="4" w:space="0" w:color="auto"/>
              <w:right w:val="single" w:sz="4" w:space="0" w:color="auto"/>
            </w:tcBorders>
            <w:shd w:val="clear" w:color="auto" w:fill="auto"/>
            <w:noWrap/>
            <w:vAlign w:val="center"/>
            <w:hideMark/>
          </w:tcPr>
          <w:p w14:paraId="183CA89F"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3,9</w:t>
            </w:r>
          </w:p>
        </w:tc>
        <w:tc>
          <w:tcPr>
            <w:tcW w:w="960" w:type="dxa"/>
            <w:tcBorders>
              <w:top w:val="nil"/>
              <w:left w:val="nil"/>
              <w:bottom w:val="single" w:sz="4" w:space="0" w:color="auto"/>
              <w:right w:val="single" w:sz="4" w:space="0" w:color="auto"/>
            </w:tcBorders>
            <w:shd w:val="clear" w:color="auto" w:fill="auto"/>
            <w:noWrap/>
            <w:vAlign w:val="center"/>
            <w:hideMark/>
          </w:tcPr>
          <w:p w14:paraId="6A1D95C1"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4,1</w:t>
            </w:r>
          </w:p>
        </w:tc>
        <w:tc>
          <w:tcPr>
            <w:tcW w:w="960" w:type="dxa"/>
            <w:tcBorders>
              <w:top w:val="nil"/>
              <w:left w:val="nil"/>
              <w:bottom w:val="single" w:sz="4" w:space="0" w:color="auto"/>
              <w:right w:val="single" w:sz="4" w:space="0" w:color="auto"/>
            </w:tcBorders>
            <w:shd w:val="clear" w:color="auto" w:fill="auto"/>
            <w:noWrap/>
            <w:vAlign w:val="center"/>
            <w:hideMark/>
          </w:tcPr>
          <w:p w14:paraId="0C06FD96"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4,1</w:t>
            </w:r>
          </w:p>
        </w:tc>
        <w:tc>
          <w:tcPr>
            <w:tcW w:w="960" w:type="dxa"/>
            <w:tcBorders>
              <w:top w:val="nil"/>
              <w:left w:val="nil"/>
              <w:bottom w:val="single" w:sz="4" w:space="0" w:color="auto"/>
              <w:right w:val="single" w:sz="4" w:space="0" w:color="auto"/>
            </w:tcBorders>
            <w:shd w:val="clear" w:color="auto" w:fill="auto"/>
            <w:noWrap/>
            <w:vAlign w:val="center"/>
            <w:hideMark/>
          </w:tcPr>
          <w:p w14:paraId="033B0943"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4,3</w:t>
            </w:r>
          </w:p>
        </w:tc>
      </w:tr>
      <w:tr w:rsidR="002600C8" w:rsidRPr="002600C8" w14:paraId="159E51EF"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25E0FB9B"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Отпуск т/э, поставляемой с коллекторов источника т/э (котельных)</w:t>
            </w:r>
          </w:p>
        </w:tc>
        <w:tc>
          <w:tcPr>
            <w:tcW w:w="960" w:type="dxa"/>
            <w:tcBorders>
              <w:top w:val="nil"/>
              <w:left w:val="nil"/>
              <w:bottom w:val="single" w:sz="4" w:space="0" w:color="auto"/>
              <w:right w:val="single" w:sz="4" w:space="0" w:color="auto"/>
            </w:tcBorders>
            <w:shd w:val="clear" w:color="auto" w:fill="auto"/>
            <w:noWrap/>
            <w:vAlign w:val="center"/>
            <w:hideMark/>
          </w:tcPr>
          <w:p w14:paraId="43213055"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6B47FEF6"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124,0</w:t>
            </w:r>
          </w:p>
        </w:tc>
        <w:tc>
          <w:tcPr>
            <w:tcW w:w="960" w:type="dxa"/>
            <w:tcBorders>
              <w:top w:val="nil"/>
              <w:left w:val="nil"/>
              <w:bottom w:val="single" w:sz="4" w:space="0" w:color="auto"/>
              <w:right w:val="single" w:sz="4" w:space="0" w:color="auto"/>
            </w:tcBorders>
            <w:shd w:val="clear" w:color="auto" w:fill="auto"/>
            <w:noWrap/>
            <w:vAlign w:val="center"/>
            <w:hideMark/>
          </w:tcPr>
          <w:p w14:paraId="440D0FDD"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124,0</w:t>
            </w:r>
          </w:p>
        </w:tc>
        <w:tc>
          <w:tcPr>
            <w:tcW w:w="960" w:type="dxa"/>
            <w:tcBorders>
              <w:top w:val="nil"/>
              <w:left w:val="nil"/>
              <w:bottom w:val="single" w:sz="4" w:space="0" w:color="auto"/>
              <w:right w:val="single" w:sz="4" w:space="0" w:color="auto"/>
            </w:tcBorders>
            <w:shd w:val="clear" w:color="auto" w:fill="auto"/>
            <w:noWrap/>
            <w:vAlign w:val="center"/>
            <w:hideMark/>
          </w:tcPr>
          <w:p w14:paraId="44266BB9"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123,6</w:t>
            </w:r>
          </w:p>
        </w:tc>
        <w:tc>
          <w:tcPr>
            <w:tcW w:w="960" w:type="dxa"/>
            <w:tcBorders>
              <w:top w:val="nil"/>
              <w:left w:val="nil"/>
              <w:bottom w:val="single" w:sz="4" w:space="0" w:color="auto"/>
              <w:right w:val="single" w:sz="4" w:space="0" w:color="auto"/>
            </w:tcBorders>
            <w:shd w:val="clear" w:color="auto" w:fill="auto"/>
            <w:noWrap/>
            <w:vAlign w:val="center"/>
            <w:hideMark/>
          </w:tcPr>
          <w:p w14:paraId="10FF7B4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123,6</w:t>
            </w:r>
          </w:p>
        </w:tc>
        <w:tc>
          <w:tcPr>
            <w:tcW w:w="960" w:type="dxa"/>
            <w:tcBorders>
              <w:top w:val="nil"/>
              <w:left w:val="nil"/>
              <w:bottom w:val="single" w:sz="4" w:space="0" w:color="auto"/>
              <w:right w:val="single" w:sz="4" w:space="0" w:color="auto"/>
            </w:tcBorders>
            <w:shd w:val="clear" w:color="auto" w:fill="auto"/>
            <w:noWrap/>
            <w:vAlign w:val="center"/>
            <w:hideMark/>
          </w:tcPr>
          <w:p w14:paraId="34289820"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123,6</w:t>
            </w:r>
          </w:p>
        </w:tc>
        <w:tc>
          <w:tcPr>
            <w:tcW w:w="960" w:type="dxa"/>
            <w:tcBorders>
              <w:top w:val="nil"/>
              <w:left w:val="nil"/>
              <w:bottom w:val="single" w:sz="4" w:space="0" w:color="auto"/>
              <w:right w:val="single" w:sz="4" w:space="0" w:color="auto"/>
            </w:tcBorders>
            <w:shd w:val="clear" w:color="auto" w:fill="auto"/>
            <w:noWrap/>
            <w:vAlign w:val="center"/>
            <w:hideMark/>
          </w:tcPr>
          <w:p w14:paraId="1460D4DA"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127,4</w:t>
            </w:r>
          </w:p>
        </w:tc>
        <w:tc>
          <w:tcPr>
            <w:tcW w:w="960" w:type="dxa"/>
            <w:tcBorders>
              <w:top w:val="nil"/>
              <w:left w:val="nil"/>
              <w:bottom w:val="single" w:sz="4" w:space="0" w:color="auto"/>
              <w:right w:val="single" w:sz="4" w:space="0" w:color="auto"/>
            </w:tcBorders>
            <w:shd w:val="clear" w:color="auto" w:fill="auto"/>
            <w:noWrap/>
            <w:vAlign w:val="center"/>
            <w:hideMark/>
          </w:tcPr>
          <w:p w14:paraId="61D25EC6"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127,4</w:t>
            </w:r>
          </w:p>
        </w:tc>
        <w:tc>
          <w:tcPr>
            <w:tcW w:w="960" w:type="dxa"/>
            <w:tcBorders>
              <w:top w:val="nil"/>
              <w:left w:val="nil"/>
              <w:bottom w:val="single" w:sz="4" w:space="0" w:color="auto"/>
              <w:right w:val="single" w:sz="4" w:space="0" w:color="auto"/>
            </w:tcBorders>
            <w:shd w:val="clear" w:color="auto" w:fill="auto"/>
            <w:noWrap/>
            <w:vAlign w:val="center"/>
            <w:hideMark/>
          </w:tcPr>
          <w:p w14:paraId="5E8AB8E1"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131,2</w:t>
            </w:r>
          </w:p>
        </w:tc>
        <w:tc>
          <w:tcPr>
            <w:tcW w:w="960" w:type="dxa"/>
            <w:tcBorders>
              <w:top w:val="nil"/>
              <w:left w:val="nil"/>
              <w:bottom w:val="single" w:sz="4" w:space="0" w:color="auto"/>
              <w:right w:val="single" w:sz="4" w:space="0" w:color="auto"/>
            </w:tcBorders>
            <w:shd w:val="clear" w:color="auto" w:fill="auto"/>
            <w:noWrap/>
            <w:vAlign w:val="center"/>
            <w:hideMark/>
          </w:tcPr>
          <w:p w14:paraId="0AE37F9C"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131,2</w:t>
            </w:r>
          </w:p>
        </w:tc>
        <w:tc>
          <w:tcPr>
            <w:tcW w:w="960" w:type="dxa"/>
            <w:tcBorders>
              <w:top w:val="nil"/>
              <w:left w:val="nil"/>
              <w:bottom w:val="single" w:sz="4" w:space="0" w:color="auto"/>
              <w:right w:val="single" w:sz="4" w:space="0" w:color="auto"/>
            </w:tcBorders>
            <w:shd w:val="clear" w:color="auto" w:fill="auto"/>
            <w:noWrap/>
            <w:vAlign w:val="center"/>
            <w:hideMark/>
          </w:tcPr>
          <w:p w14:paraId="54A33E6A"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139,7</w:t>
            </w:r>
          </w:p>
        </w:tc>
      </w:tr>
      <w:tr w:rsidR="002600C8" w:rsidRPr="002600C8" w14:paraId="687AC8E1"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75BA071A"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Потери т/э в сетях</w:t>
            </w:r>
          </w:p>
        </w:tc>
        <w:tc>
          <w:tcPr>
            <w:tcW w:w="960" w:type="dxa"/>
            <w:tcBorders>
              <w:top w:val="nil"/>
              <w:left w:val="nil"/>
              <w:bottom w:val="single" w:sz="4" w:space="0" w:color="auto"/>
              <w:right w:val="single" w:sz="4" w:space="0" w:color="auto"/>
            </w:tcBorders>
            <w:shd w:val="clear" w:color="auto" w:fill="auto"/>
            <w:noWrap/>
            <w:vAlign w:val="center"/>
            <w:hideMark/>
          </w:tcPr>
          <w:p w14:paraId="7CAF6302"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6F763996"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14:paraId="258C250E"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14:paraId="0C7663C7"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14:paraId="34DE8D07"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14:paraId="58D5272C"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14:paraId="044CB6D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14:paraId="0E0E8F7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14:paraId="5FA1FD9A"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14:paraId="648ADA1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14:paraId="3DDD2900"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2,2</w:t>
            </w:r>
          </w:p>
        </w:tc>
      </w:tr>
      <w:tr w:rsidR="002600C8" w:rsidRPr="002600C8" w14:paraId="050E3BF6"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49793E73"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Отпуск т/э из тепловой сети (полезный отпуск), всего</w:t>
            </w:r>
          </w:p>
        </w:tc>
        <w:tc>
          <w:tcPr>
            <w:tcW w:w="960" w:type="dxa"/>
            <w:tcBorders>
              <w:top w:val="nil"/>
              <w:left w:val="nil"/>
              <w:bottom w:val="single" w:sz="4" w:space="0" w:color="auto"/>
              <w:right w:val="single" w:sz="4" w:space="0" w:color="auto"/>
            </w:tcBorders>
            <w:shd w:val="clear" w:color="auto" w:fill="auto"/>
            <w:noWrap/>
            <w:vAlign w:val="center"/>
            <w:hideMark/>
          </w:tcPr>
          <w:p w14:paraId="4B5D8C08"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5ED1E8F8"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121,8</w:t>
            </w:r>
          </w:p>
        </w:tc>
        <w:tc>
          <w:tcPr>
            <w:tcW w:w="960" w:type="dxa"/>
            <w:tcBorders>
              <w:top w:val="nil"/>
              <w:left w:val="nil"/>
              <w:bottom w:val="single" w:sz="4" w:space="0" w:color="auto"/>
              <w:right w:val="single" w:sz="4" w:space="0" w:color="auto"/>
            </w:tcBorders>
            <w:shd w:val="clear" w:color="auto" w:fill="auto"/>
            <w:noWrap/>
            <w:vAlign w:val="center"/>
            <w:hideMark/>
          </w:tcPr>
          <w:p w14:paraId="35E358AC"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121,8</w:t>
            </w:r>
          </w:p>
        </w:tc>
        <w:tc>
          <w:tcPr>
            <w:tcW w:w="960" w:type="dxa"/>
            <w:tcBorders>
              <w:top w:val="nil"/>
              <w:left w:val="nil"/>
              <w:bottom w:val="single" w:sz="4" w:space="0" w:color="auto"/>
              <w:right w:val="single" w:sz="4" w:space="0" w:color="auto"/>
            </w:tcBorders>
            <w:shd w:val="clear" w:color="auto" w:fill="auto"/>
            <w:noWrap/>
            <w:vAlign w:val="center"/>
            <w:hideMark/>
          </w:tcPr>
          <w:p w14:paraId="6DCD8B82"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121,4</w:t>
            </w:r>
          </w:p>
        </w:tc>
        <w:tc>
          <w:tcPr>
            <w:tcW w:w="960" w:type="dxa"/>
            <w:tcBorders>
              <w:top w:val="nil"/>
              <w:left w:val="nil"/>
              <w:bottom w:val="single" w:sz="4" w:space="0" w:color="auto"/>
              <w:right w:val="single" w:sz="4" w:space="0" w:color="auto"/>
            </w:tcBorders>
            <w:shd w:val="clear" w:color="auto" w:fill="auto"/>
            <w:noWrap/>
            <w:vAlign w:val="center"/>
            <w:hideMark/>
          </w:tcPr>
          <w:p w14:paraId="016DEFF1"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121,4</w:t>
            </w:r>
          </w:p>
        </w:tc>
        <w:tc>
          <w:tcPr>
            <w:tcW w:w="960" w:type="dxa"/>
            <w:tcBorders>
              <w:top w:val="nil"/>
              <w:left w:val="nil"/>
              <w:bottom w:val="single" w:sz="4" w:space="0" w:color="auto"/>
              <w:right w:val="single" w:sz="4" w:space="0" w:color="auto"/>
            </w:tcBorders>
            <w:shd w:val="clear" w:color="auto" w:fill="auto"/>
            <w:noWrap/>
            <w:vAlign w:val="center"/>
            <w:hideMark/>
          </w:tcPr>
          <w:p w14:paraId="719AB1D0"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121,4</w:t>
            </w:r>
          </w:p>
        </w:tc>
        <w:tc>
          <w:tcPr>
            <w:tcW w:w="960" w:type="dxa"/>
            <w:tcBorders>
              <w:top w:val="nil"/>
              <w:left w:val="nil"/>
              <w:bottom w:val="single" w:sz="4" w:space="0" w:color="auto"/>
              <w:right w:val="single" w:sz="4" w:space="0" w:color="auto"/>
            </w:tcBorders>
            <w:shd w:val="clear" w:color="auto" w:fill="auto"/>
            <w:noWrap/>
            <w:vAlign w:val="center"/>
            <w:hideMark/>
          </w:tcPr>
          <w:p w14:paraId="56A45A6B"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125,2</w:t>
            </w:r>
          </w:p>
        </w:tc>
        <w:tc>
          <w:tcPr>
            <w:tcW w:w="960" w:type="dxa"/>
            <w:tcBorders>
              <w:top w:val="nil"/>
              <w:left w:val="nil"/>
              <w:bottom w:val="single" w:sz="4" w:space="0" w:color="auto"/>
              <w:right w:val="single" w:sz="4" w:space="0" w:color="auto"/>
            </w:tcBorders>
            <w:shd w:val="clear" w:color="auto" w:fill="auto"/>
            <w:noWrap/>
            <w:vAlign w:val="center"/>
            <w:hideMark/>
          </w:tcPr>
          <w:p w14:paraId="7A2DA8CA"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125,2</w:t>
            </w:r>
          </w:p>
        </w:tc>
        <w:tc>
          <w:tcPr>
            <w:tcW w:w="960" w:type="dxa"/>
            <w:tcBorders>
              <w:top w:val="nil"/>
              <w:left w:val="nil"/>
              <w:bottom w:val="single" w:sz="4" w:space="0" w:color="auto"/>
              <w:right w:val="single" w:sz="4" w:space="0" w:color="auto"/>
            </w:tcBorders>
            <w:shd w:val="clear" w:color="auto" w:fill="auto"/>
            <w:noWrap/>
            <w:vAlign w:val="center"/>
            <w:hideMark/>
          </w:tcPr>
          <w:p w14:paraId="44B13921"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129,0</w:t>
            </w:r>
          </w:p>
        </w:tc>
        <w:tc>
          <w:tcPr>
            <w:tcW w:w="960" w:type="dxa"/>
            <w:tcBorders>
              <w:top w:val="nil"/>
              <w:left w:val="nil"/>
              <w:bottom w:val="single" w:sz="4" w:space="0" w:color="auto"/>
              <w:right w:val="single" w:sz="4" w:space="0" w:color="auto"/>
            </w:tcBorders>
            <w:shd w:val="clear" w:color="auto" w:fill="auto"/>
            <w:noWrap/>
            <w:vAlign w:val="center"/>
            <w:hideMark/>
          </w:tcPr>
          <w:p w14:paraId="5DE9889E"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129,0</w:t>
            </w:r>
          </w:p>
        </w:tc>
        <w:tc>
          <w:tcPr>
            <w:tcW w:w="960" w:type="dxa"/>
            <w:tcBorders>
              <w:top w:val="nil"/>
              <w:left w:val="nil"/>
              <w:bottom w:val="single" w:sz="4" w:space="0" w:color="auto"/>
              <w:right w:val="single" w:sz="4" w:space="0" w:color="auto"/>
            </w:tcBorders>
            <w:shd w:val="clear" w:color="auto" w:fill="auto"/>
            <w:noWrap/>
            <w:vAlign w:val="center"/>
            <w:hideMark/>
          </w:tcPr>
          <w:p w14:paraId="632B093C"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137,5</w:t>
            </w:r>
          </w:p>
        </w:tc>
      </w:tr>
    </w:tbl>
    <w:p w14:paraId="0E1EF4D5" w14:textId="77777777" w:rsidR="002600C8" w:rsidRPr="002600C8" w:rsidRDefault="002600C8" w:rsidP="002600C8">
      <w:pPr>
        <w:spacing w:after="0" w:line="240" w:lineRule="auto"/>
        <w:rPr>
          <w:sz w:val="24"/>
          <w:szCs w:val="24"/>
          <w:lang w:eastAsia="en-US"/>
        </w:rPr>
      </w:pPr>
    </w:p>
    <w:p w14:paraId="54A34627" w14:textId="77777777" w:rsidR="002600C8" w:rsidRPr="002600C8" w:rsidRDefault="002600C8" w:rsidP="002600C8">
      <w:pPr>
        <w:spacing w:after="0" w:line="240" w:lineRule="auto"/>
        <w:rPr>
          <w:sz w:val="24"/>
          <w:szCs w:val="24"/>
          <w:lang w:eastAsia="en-US"/>
        </w:rPr>
      </w:pPr>
    </w:p>
    <w:p w14:paraId="16C7178B" w14:textId="77777777" w:rsidR="002600C8" w:rsidRPr="002600C8" w:rsidRDefault="002600C8" w:rsidP="002600C8">
      <w:pPr>
        <w:spacing w:after="0" w:line="240" w:lineRule="auto"/>
        <w:jc w:val="both"/>
        <w:rPr>
          <w:sz w:val="24"/>
          <w:szCs w:val="24"/>
        </w:rPr>
      </w:pPr>
    </w:p>
    <w:p w14:paraId="6EDEED02" w14:textId="77777777" w:rsidR="002600C8" w:rsidRPr="002600C8" w:rsidRDefault="002600C8" w:rsidP="002600C8">
      <w:pPr>
        <w:spacing w:after="0" w:line="240" w:lineRule="auto"/>
        <w:jc w:val="both"/>
        <w:rPr>
          <w:sz w:val="24"/>
          <w:szCs w:val="24"/>
        </w:rPr>
      </w:pPr>
    </w:p>
    <w:p w14:paraId="79376ACC" w14:textId="77777777" w:rsidR="002600C8" w:rsidRPr="002600C8" w:rsidRDefault="002600C8" w:rsidP="002600C8">
      <w:pPr>
        <w:spacing w:after="0" w:line="240" w:lineRule="auto"/>
        <w:jc w:val="both"/>
        <w:rPr>
          <w:sz w:val="24"/>
          <w:szCs w:val="24"/>
        </w:rPr>
      </w:pPr>
    </w:p>
    <w:p w14:paraId="1F123555" w14:textId="77777777" w:rsidR="00193579" w:rsidRPr="00F8252D" w:rsidRDefault="00193579" w:rsidP="00193579">
      <w:pPr>
        <w:keepNext/>
        <w:spacing w:after="0" w:line="240" w:lineRule="auto"/>
        <w:ind w:firstLine="0"/>
        <w:jc w:val="both"/>
        <w:rPr>
          <w:bCs/>
          <w:sz w:val="24"/>
          <w:szCs w:val="24"/>
          <w:lang w:val="x-none" w:eastAsia="x-none"/>
        </w:rPr>
        <w:sectPr w:rsidR="00193579" w:rsidRPr="00F8252D" w:rsidSect="000F374A">
          <w:headerReference w:type="default" r:id="rId12"/>
          <w:pgSz w:w="16838" w:h="11906" w:orient="landscape"/>
          <w:pgMar w:top="1701" w:right="851" w:bottom="567" w:left="851" w:header="709" w:footer="567" w:gutter="0"/>
          <w:cols w:space="708"/>
          <w:docGrid w:linePitch="381"/>
        </w:sectPr>
      </w:pPr>
    </w:p>
    <w:p w14:paraId="4EB4677D" w14:textId="60386AF1" w:rsidR="00E06B53" w:rsidRPr="00F8252D" w:rsidRDefault="000A5894" w:rsidP="00D94B53">
      <w:pPr>
        <w:pStyle w:val="20"/>
        <w:tabs>
          <w:tab w:val="left" w:pos="1134"/>
        </w:tabs>
        <w:spacing w:before="0" w:line="240" w:lineRule="auto"/>
        <w:ind w:left="0" w:firstLine="709"/>
        <w:contextualSpacing/>
        <w:rPr>
          <w:rFonts w:cs="Times New Roman"/>
          <w:b w:val="0"/>
          <w:sz w:val="24"/>
          <w:szCs w:val="24"/>
        </w:rPr>
      </w:pPr>
      <w:bookmarkStart w:id="23" w:name="_Toc524944234"/>
      <w:bookmarkStart w:id="24" w:name="_Toc524944810"/>
      <w:bookmarkStart w:id="25" w:name="_Toc528166489"/>
      <w:bookmarkStart w:id="26" w:name="_Toc44051277"/>
      <w:bookmarkEnd w:id="21"/>
      <w:bookmarkEnd w:id="22"/>
      <w:r w:rsidRPr="00F8252D">
        <w:rPr>
          <w:rFonts w:cs="Times New Roman"/>
          <w:b w:val="0"/>
          <w:sz w:val="24"/>
          <w:szCs w:val="24"/>
        </w:rPr>
        <w:lastRenderedPageBreak/>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23"/>
      <w:bookmarkEnd w:id="24"/>
      <w:bookmarkEnd w:id="25"/>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26"/>
    </w:p>
    <w:p w14:paraId="0575E542" w14:textId="77777777" w:rsidR="00EB0225" w:rsidRPr="00F8252D" w:rsidRDefault="00EB0225" w:rsidP="00953BFE">
      <w:pPr>
        <w:autoSpaceDE w:val="0"/>
        <w:autoSpaceDN w:val="0"/>
        <w:adjustRightInd w:val="0"/>
        <w:spacing w:after="0" w:line="240" w:lineRule="auto"/>
        <w:contextualSpacing/>
        <w:jc w:val="both"/>
        <w:rPr>
          <w:sz w:val="24"/>
          <w:szCs w:val="24"/>
        </w:rPr>
      </w:pPr>
      <w:bookmarkStart w:id="27" w:name="_Hlk22206964"/>
    </w:p>
    <w:bookmarkEnd w:id="27"/>
    <w:p w14:paraId="47A4FBEC" w14:textId="76F4127F" w:rsidR="005B62D9" w:rsidRPr="00F8252D" w:rsidRDefault="005B62D9" w:rsidP="005B62D9">
      <w:pPr>
        <w:spacing w:after="0" w:line="240" w:lineRule="auto"/>
        <w:jc w:val="both"/>
        <w:rPr>
          <w:sz w:val="24"/>
          <w:szCs w:val="24"/>
        </w:rPr>
      </w:pPr>
      <w:r w:rsidRPr="00F8252D">
        <w:rPr>
          <w:sz w:val="24"/>
          <w:szCs w:val="24"/>
        </w:rPr>
        <w:t xml:space="preserve">По данным Программы комплексного развития систем коммунальной инфраструктуры городских и сельских поселений </w:t>
      </w:r>
      <w:r w:rsidR="009C7745" w:rsidRPr="00F8252D">
        <w:rPr>
          <w:sz w:val="24"/>
          <w:szCs w:val="24"/>
        </w:rPr>
        <w:t>Белоярского</w:t>
      </w:r>
      <w:r w:rsidRPr="00F8252D">
        <w:rPr>
          <w:sz w:val="24"/>
          <w:szCs w:val="24"/>
        </w:rPr>
        <w:t xml:space="preserve"> района и Генерального плана </w:t>
      </w:r>
      <w:r w:rsidR="009164B6" w:rsidRPr="00F8252D">
        <w:rPr>
          <w:sz w:val="24"/>
          <w:szCs w:val="24"/>
        </w:rPr>
        <w:t>с.п.</w:t>
      </w:r>
      <w:r w:rsidRPr="00F8252D">
        <w:rPr>
          <w:sz w:val="24"/>
          <w:szCs w:val="24"/>
        </w:rPr>
        <w:t xml:space="preserve"> </w:t>
      </w:r>
      <w:r w:rsidR="002600C8">
        <w:rPr>
          <w:sz w:val="24"/>
          <w:szCs w:val="24"/>
        </w:rPr>
        <w:t>Лыхма</w:t>
      </w:r>
      <w:r w:rsidRPr="00F8252D">
        <w:rPr>
          <w:sz w:val="24"/>
          <w:szCs w:val="24"/>
        </w:rPr>
        <w:t xml:space="preserve"> приростов потребления тепловой энергии и теплоносителя в зонах действия индивидуального теплоснабжения не планируется.</w:t>
      </w:r>
    </w:p>
    <w:p w14:paraId="725DD975" w14:textId="77777777" w:rsidR="00A50761" w:rsidRPr="00F8252D" w:rsidRDefault="00A50761" w:rsidP="00953BFE">
      <w:pPr>
        <w:autoSpaceDE w:val="0"/>
        <w:autoSpaceDN w:val="0"/>
        <w:adjustRightInd w:val="0"/>
        <w:spacing w:after="0" w:line="240" w:lineRule="auto"/>
        <w:contextualSpacing/>
        <w:jc w:val="both"/>
        <w:rPr>
          <w:sz w:val="24"/>
          <w:szCs w:val="24"/>
        </w:rPr>
      </w:pPr>
    </w:p>
    <w:p w14:paraId="218922ED" w14:textId="0ABD9040" w:rsidR="00217024" w:rsidRPr="00F8252D" w:rsidRDefault="00217024" w:rsidP="00D94B53">
      <w:pPr>
        <w:pStyle w:val="20"/>
        <w:tabs>
          <w:tab w:val="left" w:pos="1134"/>
        </w:tabs>
        <w:spacing w:before="0" w:line="240" w:lineRule="auto"/>
        <w:ind w:left="0" w:firstLine="709"/>
        <w:contextualSpacing/>
        <w:rPr>
          <w:rFonts w:cs="Times New Roman"/>
          <w:b w:val="0"/>
          <w:sz w:val="24"/>
          <w:szCs w:val="24"/>
        </w:rPr>
      </w:pPr>
      <w:bookmarkStart w:id="28" w:name="_Toc15642961"/>
      <w:bookmarkStart w:id="29" w:name="_Toc44051278"/>
      <w:r w:rsidRPr="00F8252D">
        <w:rPr>
          <w:rFonts w:cs="Times New Roman"/>
          <w:b w:val="0"/>
          <w:sz w:val="24"/>
          <w:szCs w:val="24"/>
        </w:rPr>
        <w:t>Существующие и перспективные величины средневзвешенной плотности тепловой нагрузки в каждом расч</w:t>
      </w:r>
      <w:r w:rsidR="00743C43" w:rsidRPr="00F8252D">
        <w:rPr>
          <w:rFonts w:cs="Times New Roman"/>
          <w:b w:val="0"/>
          <w:sz w:val="24"/>
          <w:szCs w:val="24"/>
        </w:rPr>
        <w:t>ё</w:t>
      </w:r>
      <w:r w:rsidRPr="00F8252D">
        <w:rPr>
          <w:rFonts w:cs="Times New Roman"/>
          <w:b w:val="0"/>
          <w:sz w:val="24"/>
          <w:szCs w:val="24"/>
        </w:rPr>
        <w:t>тном элементе территориального деления, зоне действия каждого источника тепловой энергии, каждой системе теплоснабжения</w:t>
      </w:r>
      <w:r w:rsidR="00521721" w:rsidRPr="00F8252D">
        <w:rPr>
          <w:rFonts w:cs="Times New Roman"/>
          <w:b w:val="0"/>
          <w:sz w:val="24"/>
          <w:szCs w:val="24"/>
        </w:rPr>
        <w:t xml:space="preserve"> на территории с.п. </w:t>
      </w:r>
      <w:bookmarkEnd w:id="28"/>
      <w:r w:rsidR="005A7D64">
        <w:rPr>
          <w:rFonts w:cs="Times New Roman"/>
          <w:b w:val="0"/>
          <w:sz w:val="24"/>
          <w:szCs w:val="24"/>
        </w:rPr>
        <w:t>Лыхма</w:t>
      </w:r>
      <w:bookmarkEnd w:id="29"/>
    </w:p>
    <w:p w14:paraId="16E8B93F" w14:textId="3E894250" w:rsidR="00EB0225" w:rsidRPr="002600C8" w:rsidRDefault="00EB0225" w:rsidP="002600C8">
      <w:pPr>
        <w:autoSpaceDE w:val="0"/>
        <w:autoSpaceDN w:val="0"/>
        <w:adjustRightInd w:val="0"/>
        <w:spacing w:after="0" w:line="240" w:lineRule="auto"/>
        <w:contextualSpacing/>
        <w:jc w:val="both"/>
        <w:rPr>
          <w:sz w:val="24"/>
          <w:szCs w:val="24"/>
        </w:rPr>
      </w:pPr>
    </w:p>
    <w:p w14:paraId="0DA3E7CF" w14:textId="77777777" w:rsidR="002600C8" w:rsidRPr="002600C8" w:rsidRDefault="002600C8" w:rsidP="002600C8">
      <w:pPr>
        <w:spacing w:after="0" w:line="240" w:lineRule="auto"/>
        <w:jc w:val="both"/>
        <w:rPr>
          <w:sz w:val="24"/>
          <w:szCs w:val="24"/>
        </w:rPr>
      </w:pPr>
      <w:r w:rsidRPr="002600C8">
        <w:rPr>
          <w:rFonts w:eastAsia="Arial"/>
          <w:spacing w:val="-5"/>
          <w:sz w:val="24"/>
          <w:szCs w:val="24"/>
        </w:rPr>
        <w:t xml:space="preserve">На территории с.п. Лыхма действует единственная система централизованного теплоснабжения (СТС) – ООО «Газпром </w:t>
      </w:r>
      <w:proofErr w:type="spellStart"/>
      <w:r w:rsidRPr="002600C8">
        <w:rPr>
          <w:rFonts w:eastAsia="Arial"/>
          <w:spacing w:val="-5"/>
          <w:sz w:val="24"/>
          <w:szCs w:val="24"/>
        </w:rPr>
        <w:t>трансгаз</w:t>
      </w:r>
      <w:proofErr w:type="spellEnd"/>
      <w:r w:rsidRPr="002600C8">
        <w:rPr>
          <w:rFonts w:eastAsia="Arial"/>
          <w:spacing w:val="-5"/>
          <w:sz w:val="24"/>
          <w:szCs w:val="24"/>
        </w:rPr>
        <w:t xml:space="preserve"> </w:t>
      </w:r>
      <w:proofErr w:type="spellStart"/>
      <w:r w:rsidRPr="002600C8">
        <w:rPr>
          <w:rFonts w:eastAsia="Arial"/>
          <w:spacing w:val="-5"/>
          <w:sz w:val="24"/>
          <w:szCs w:val="24"/>
        </w:rPr>
        <w:t>Югорск</w:t>
      </w:r>
      <w:proofErr w:type="spellEnd"/>
      <w:r w:rsidRPr="002600C8">
        <w:rPr>
          <w:rFonts w:eastAsia="Arial"/>
          <w:spacing w:val="-5"/>
          <w:sz w:val="24"/>
          <w:szCs w:val="24"/>
        </w:rPr>
        <w:t>» Бобровское линейное управление магистральных газопроводов (далее –</w:t>
      </w:r>
      <w:r w:rsidRPr="002600C8">
        <w:rPr>
          <w:sz w:val="24"/>
          <w:szCs w:val="24"/>
        </w:rPr>
        <w:t xml:space="preserve"> </w:t>
      </w:r>
      <w:r w:rsidRPr="002600C8">
        <w:rPr>
          <w:rFonts w:eastAsia="Arial"/>
          <w:spacing w:val="-5"/>
          <w:sz w:val="24"/>
          <w:szCs w:val="24"/>
        </w:rPr>
        <w:t xml:space="preserve">ООО «Газпром </w:t>
      </w:r>
      <w:proofErr w:type="spellStart"/>
      <w:r w:rsidRPr="002600C8">
        <w:rPr>
          <w:rFonts w:eastAsia="Arial"/>
          <w:spacing w:val="-5"/>
          <w:sz w:val="24"/>
          <w:szCs w:val="24"/>
        </w:rPr>
        <w:t>трансгаз</w:t>
      </w:r>
      <w:proofErr w:type="spellEnd"/>
      <w:r w:rsidRPr="002600C8">
        <w:rPr>
          <w:rFonts w:eastAsia="Arial"/>
          <w:spacing w:val="-5"/>
          <w:sz w:val="24"/>
          <w:szCs w:val="24"/>
        </w:rPr>
        <w:t xml:space="preserve"> </w:t>
      </w:r>
      <w:proofErr w:type="spellStart"/>
      <w:r w:rsidRPr="002600C8">
        <w:rPr>
          <w:rFonts w:eastAsia="Arial"/>
          <w:spacing w:val="-5"/>
          <w:sz w:val="24"/>
          <w:szCs w:val="24"/>
        </w:rPr>
        <w:t>Югорск</w:t>
      </w:r>
      <w:proofErr w:type="spellEnd"/>
      <w:r w:rsidRPr="002600C8">
        <w:rPr>
          <w:rFonts w:eastAsia="Arial"/>
          <w:spacing w:val="-5"/>
          <w:sz w:val="24"/>
          <w:szCs w:val="24"/>
        </w:rPr>
        <w:t xml:space="preserve">» Бобровское ЛПУ МГ), </w:t>
      </w:r>
      <w:r w:rsidRPr="002600C8">
        <w:rPr>
          <w:sz w:val="24"/>
          <w:szCs w:val="24"/>
        </w:rPr>
        <w:t xml:space="preserve">образованная на базе </w:t>
      </w:r>
      <w:proofErr w:type="spellStart"/>
      <w:r w:rsidRPr="002600C8">
        <w:rPr>
          <w:sz w:val="24"/>
          <w:szCs w:val="24"/>
        </w:rPr>
        <w:t>теплоутилизационных</w:t>
      </w:r>
      <w:proofErr w:type="spellEnd"/>
      <w:r w:rsidRPr="002600C8">
        <w:rPr>
          <w:sz w:val="24"/>
          <w:szCs w:val="24"/>
        </w:rPr>
        <w:t xml:space="preserve"> установок компрессорного цеха КЦ-8 компрессорной станции (КС) «Бобровская» и трех существующих котельных:</w:t>
      </w:r>
    </w:p>
    <w:p w14:paraId="6400ADB7" w14:textId="77777777" w:rsidR="002600C8" w:rsidRPr="002600C8" w:rsidRDefault="002600C8" w:rsidP="002600C8">
      <w:pPr>
        <w:tabs>
          <w:tab w:val="left" w:pos="993"/>
        </w:tabs>
        <w:spacing w:after="0" w:line="240" w:lineRule="auto"/>
        <w:jc w:val="both"/>
        <w:rPr>
          <w:sz w:val="24"/>
          <w:szCs w:val="24"/>
        </w:rPr>
      </w:pPr>
      <w:r w:rsidRPr="002600C8">
        <w:rPr>
          <w:sz w:val="24"/>
          <w:szCs w:val="24"/>
        </w:rPr>
        <w:t>–</w:t>
      </w:r>
      <w:r w:rsidRPr="002600C8">
        <w:rPr>
          <w:sz w:val="24"/>
          <w:szCs w:val="24"/>
        </w:rPr>
        <w:tab/>
        <w:t>Котельная № 1 «БВК»;</w:t>
      </w:r>
    </w:p>
    <w:p w14:paraId="09152432" w14:textId="77777777" w:rsidR="002600C8" w:rsidRPr="002600C8" w:rsidRDefault="002600C8" w:rsidP="002600C8">
      <w:pPr>
        <w:tabs>
          <w:tab w:val="left" w:pos="993"/>
        </w:tabs>
        <w:spacing w:after="0" w:line="240" w:lineRule="auto"/>
        <w:jc w:val="both"/>
        <w:rPr>
          <w:sz w:val="24"/>
          <w:szCs w:val="24"/>
        </w:rPr>
      </w:pPr>
      <w:r w:rsidRPr="002600C8">
        <w:rPr>
          <w:sz w:val="24"/>
          <w:szCs w:val="24"/>
        </w:rPr>
        <w:t>–</w:t>
      </w:r>
      <w:r w:rsidRPr="002600C8">
        <w:rPr>
          <w:sz w:val="24"/>
          <w:szCs w:val="24"/>
        </w:rPr>
        <w:tab/>
        <w:t>Котельная № 2 «</w:t>
      </w:r>
      <w:proofErr w:type="spellStart"/>
      <w:r w:rsidRPr="002600C8">
        <w:rPr>
          <w:sz w:val="24"/>
          <w:szCs w:val="24"/>
        </w:rPr>
        <w:t>Термакс</w:t>
      </w:r>
      <w:proofErr w:type="spellEnd"/>
      <w:r w:rsidRPr="002600C8">
        <w:rPr>
          <w:sz w:val="24"/>
          <w:szCs w:val="24"/>
        </w:rPr>
        <w:t>»;</w:t>
      </w:r>
    </w:p>
    <w:p w14:paraId="0B1A360F" w14:textId="77777777" w:rsidR="002600C8" w:rsidRPr="002600C8" w:rsidRDefault="002600C8" w:rsidP="002600C8">
      <w:pPr>
        <w:tabs>
          <w:tab w:val="left" w:pos="993"/>
        </w:tabs>
        <w:spacing w:after="0" w:line="240" w:lineRule="auto"/>
        <w:jc w:val="both"/>
        <w:rPr>
          <w:sz w:val="24"/>
          <w:szCs w:val="24"/>
        </w:rPr>
      </w:pPr>
      <w:r w:rsidRPr="002600C8">
        <w:rPr>
          <w:sz w:val="24"/>
          <w:szCs w:val="24"/>
        </w:rPr>
        <w:t>–</w:t>
      </w:r>
      <w:r w:rsidRPr="002600C8">
        <w:rPr>
          <w:sz w:val="24"/>
          <w:szCs w:val="24"/>
        </w:rPr>
        <w:tab/>
        <w:t>Котельная № 3 «</w:t>
      </w:r>
      <w:proofErr w:type="spellStart"/>
      <w:r w:rsidRPr="002600C8">
        <w:rPr>
          <w:sz w:val="24"/>
          <w:szCs w:val="24"/>
        </w:rPr>
        <w:t>Вирбекс</w:t>
      </w:r>
      <w:proofErr w:type="spellEnd"/>
      <w:r w:rsidRPr="002600C8">
        <w:rPr>
          <w:sz w:val="24"/>
          <w:szCs w:val="24"/>
        </w:rPr>
        <w:t>-С-Финн».</w:t>
      </w:r>
    </w:p>
    <w:p w14:paraId="56487DAF" w14:textId="77777777" w:rsidR="002600C8" w:rsidRDefault="002600C8" w:rsidP="002600C8">
      <w:pPr>
        <w:tabs>
          <w:tab w:val="left" w:pos="993"/>
        </w:tabs>
        <w:spacing w:after="0" w:line="240" w:lineRule="auto"/>
        <w:jc w:val="both"/>
        <w:rPr>
          <w:sz w:val="24"/>
          <w:szCs w:val="24"/>
        </w:rPr>
      </w:pPr>
    </w:p>
    <w:p w14:paraId="07989127" w14:textId="77777777" w:rsidR="002600C8" w:rsidRPr="002600C8" w:rsidRDefault="002600C8" w:rsidP="002600C8">
      <w:pPr>
        <w:tabs>
          <w:tab w:val="left" w:pos="993"/>
        </w:tabs>
        <w:spacing w:after="0" w:line="240" w:lineRule="auto"/>
        <w:jc w:val="both"/>
        <w:rPr>
          <w:sz w:val="24"/>
          <w:szCs w:val="24"/>
        </w:rPr>
      </w:pPr>
      <w:r w:rsidRPr="002600C8">
        <w:rPr>
          <w:sz w:val="24"/>
          <w:szCs w:val="24"/>
        </w:rPr>
        <w:t xml:space="preserve">ООО «Газпром </w:t>
      </w:r>
      <w:proofErr w:type="spellStart"/>
      <w:r w:rsidRPr="002600C8">
        <w:rPr>
          <w:sz w:val="24"/>
          <w:szCs w:val="24"/>
        </w:rPr>
        <w:t>трансгаз</w:t>
      </w:r>
      <w:proofErr w:type="spellEnd"/>
      <w:r w:rsidRPr="002600C8">
        <w:rPr>
          <w:sz w:val="24"/>
          <w:szCs w:val="24"/>
        </w:rPr>
        <w:t xml:space="preserve"> </w:t>
      </w:r>
      <w:proofErr w:type="spellStart"/>
      <w:r w:rsidRPr="002600C8">
        <w:rPr>
          <w:sz w:val="24"/>
          <w:szCs w:val="24"/>
        </w:rPr>
        <w:t>Югорск</w:t>
      </w:r>
      <w:proofErr w:type="spellEnd"/>
      <w:r w:rsidRPr="002600C8">
        <w:rPr>
          <w:sz w:val="24"/>
          <w:szCs w:val="24"/>
        </w:rPr>
        <w:t>» — 100-процентное дочернее общество ПАО «Газпром».</w:t>
      </w:r>
    </w:p>
    <w:p w14:paraId="03054563" w14:textId="77777777" w:rsidR="002600C8" w:rsidRPr="002600C8" w:rsidRDefault="002600C8" w:rsidP="002600C8">
      <w:pPr>
        <w:spacing w:after="0" w:line="240" w:lineRule="auto"/>
        <w:jc w:val="both"/>
        <w:rPr>
          <w:sz w:val="24"/>
          <w:szCs w:val="24"/>
        </w:rPr>
      </w:pPr>
      <w:r w:rsidRPr="002600C8">
        <w:rPr>
          <w:sz w:val="24"/>
          <w:szCs w:val="24"/>
        </w:rPr>
        <w:t>Структура теплоснабжения с.п. Лыхма представляет собой централизованное производство, передачу по тепловым сетям тепловой энергии до потребителя.</w:t>
      </w:r>
    </w:p>
    <w:p w14:paraId="7C438DA0" w14:textId="77777777" w:rsidR="002600C8" w:rsidRPr="002600C8" w:rsidRDefault="002600C8" w:rsidP="002600C8">
      <w:pPr>
        <w:spacing w:after="0" w:line="240" w:lineRule="auto"/>
        <w:jc w:val="both"/>
        <w:rPr>
          <w:sz w:val="24"/>
          <w:szCs w:val="24"/>
        </w:rPr>
      </w:pPr>
      <w:r w:rsidRPr="002600C8">
        <w:rPr>
          <w:sz w:val="24"/>
          <w:szCs w:val="24"/>
        </w:rPr>
        <w:t xml:space="preserve">ООО «Газпром </w:t>
      </w:r>
      <w:proofErr w:type="spellStart"/>
      <w:r w:rsidRPr="002600C8">
        <w:rPr>
          <w:sz w:val="24"/>
          <w:szCs w:val="24"/>
        </w:rPr>
        <w:t>трансгаз</w:t>
      </w:r>
      <w:proofErr w:type="spellEnd"/>
      <w:r w:rsidRPr="002600C8">
        <w:rPr>
          <w:sz w:val="24"/>
          <w:szCs w:val="24"/>
        </w:rPr>
        <w:t xml:space="preserve"> </w:t>
      </w:r>
      <w:proofErr w:type="spellStart"/>
      <w:r w:rsidRPr="002600C8">
        <w:rPr>
          <w:sz w:val="24"/>
          <w:szCs w:val="24"/>
        </w:rPr>
        <w:t>Югорск</w:t>
      </w:r>
      <w:proofErr w:type="spellEnd"/>
      <w:r w:rsidRPr="002600C8">
        <w:rPr>
          <w:sz w:val="24"/>
          <w:szCs w:val="24"/>
        </w:rPr>
        <w:t>» Бобровское ЛПУ МГ эксплуатирует и обслуживает магистральные газопроводы диаметром от 1020 до 1420 мм на рабочее давление 75 атм.</w:t>
      </w:r>
    </w:p>
    <w:p w14:paraId="469D28D7" w14:textId="77777777" w:rsidR="002600C8" w:rsidRPr="002600C8" w:rsidRDefault="002600C8" w:rsidP="002600C8">
      <w:pPr>
        <w:spacing w:after="0" w:line="240" w:lineRule="auto"/>
        <w:jc w:val="both"/>
        <w:rPr>
          <w:sz w:val="24"/>
          <w:szCs w:val="24"/>
        </w:rPr>
      </w:pPr>
      <w:r w:rsidRPr="002600C8">
        <w:rPr>
          <w:sz w:val="24"/>
          <w:szCs w:val="24"/>
        </w:rPr>
        <w:t>Магистральные газопроводы, компрессорные станции оснащены всеми средствами энергообеспечения, автоматизации, технологической связи и другими собственными системами и источниками жизнеобеспечения, позволяющими функционировать газопроводам в автономном режиме.</w:t>
      </w:r>
    </w:p>
    <w:p w14:paraId="1634984D" w14:textId="77777777" w:rsidR="002600C8" w:rsidRPr="002600C8" w:rsidRDefault="002600C8" w:rsidP="002600C8">
      <w:pPr>
        <w:spacing w:after="0" w:line="240" w:lineRule="auto"/>
        <w:jc w:val="both"/>
        <w:rPr>
          <w:sz w:val="24"/>
          <w:szCs w:val="24"/>
        </w:rPr>
      </w:pPr>
      <w:r w:rsidRPr="002600C8">
        <w:rPr>
          <w:sz w:val="24"/>
          <w:szCs w:val="24"/>
        </w:rPr>
        <w:t xml:space="preserve">Обеспечение запланированных объемов поставок газа потребителям — основная задача ООО «Газпром </w:t>
      </w:r>
      <w:proofErr w:type="spellStart"/>
      <w:r w:rsidRPr="002600C8">
        <w:rPr>
          <w:sz w:val="24"/>
          <w:szCs w:val="24"/>
        </w:rPr>
        <w:t>трансгаз</w:t>
      </w:r>
      <w:proofErr w:type="spellEnd"/>
      <w:r w:rsidRPr="002600C8">
        <w:rPr>
          <w:sz w:val="24"/>
          <w:szCs w:val="24"/>
        </w:rPr>
        <w:t xml:space="preserve"> </w:t>
      </w:r>
      <w:proofErr w:type="spellStart"/>
      <w:r w:rsidRPr="002600C8">
        <w:rPr>
          <w:sz w:val="24"/>
          <w:szCs w:val="24"/>
        </w:rPr>
        <w:t>Югорск</w:t>
      </w:r>
      <w:proofErr w:type="spellEnd"/>
      <w:r w:rsidRPr="002600C8">
        <w:rPr>
          <w:sz w:val="24"/>
          <w:szCs w:val="24"/>
        </w:rPr>
        <w:t>» Бобровское ЛПУ МГ. Предприятие уделяет самое серьёзное внимание вопросам повышения надежности и эффективности транспорта газа за счет проведения капитального ремонта линейной части газопроводов, реконструкции, технического перевооружения и восстановления мощности КС.</w:t>
      </w:r>
    </w:p>
    <w:p w14:paraId="7AC36D6E" w14:textId="77777777" w:rsidR="002600C8" w:rsidRPr="002600C8" w:rsidRDefault="002600C8" w:rsidP="002600C8">
      <w:pPr>
        <w:spacing w:after="0" w:line="240" w:lineRule="auto"/>
        <w:jc w:val="both"/>
        <w:rPr>
          <w:sz w:val="24"/>
          <w:szCs w:val="24"/>
        </w:rPr>
      </w:pPr>
      <w:r w:rsidRPr="002600C8">
        <w:rPr>
          <w:sz w:val="24"/>
          <w:szCs w:val="24"/>
        </w:rPr>
        <w:t xml:space="preserve">Основным видом топлива для котельных является природный газ, резервное – </w:t>
      </w:r>
      <w:r w:rsidRPr="002600C8">
        <w:rPr>
          <w:rFonts w:eastAsia="Arial"/>
          <w:spacing w:val="-5"/>
          <w:sz w:val="24"/>
          <w:szCs w:val="24"/>
        </w:rPr>
        <w:t>отсутствует</w:t>
      </w:r>
      <w:r w:rsidRPr="002600C8">
        <w:rPr>
          <w:sz w:val="24"/>
          <w:szCs w:val="24"/>
        </w:rPr>
        <w:t>.</w:t>
      </w:r>
    </w:p>
    <w:p w14:paraId="542A636E" w14:textId="303ECB4C" w:rsidR="006A355B" w:rsidRPr="006A355B" w:rsidRDefault="006A355B" w:rsidP="006A355B">
      <w:pPr>
        <w:widowControl w:val="0"/>
        <w:spacing w:after="0" w:line="240" w:lineRule="auto"/>
        <w:contextualSpacing/>
        <w:jc w:val="both"/>
        <w:rPr>
          <w:rFonts w:eastAsia="Calibri"/>
          <w:sz w:val="24"/>
          <w:szCs w:val="24"/>
          <w:lang w:eastAsia="en-US"/>
        </w:rPr>
      </w:pPr>
      <w:r w:rsidRPr="006A355B">
        <w:rPr>
          <w:rFonts w:eastAsia="Calibri"/>
          <w:sz w:val="24"/>
          <w:szCs w:val="24"/>
          <w:lang w:eastAsia="en-US"/>
        </w:rPr>
        <w:t xml:space="preserve">Границы зоны действия источников тепловой энергии на территории </w:t>
      </w:r>
      <w:r w:rsidRPr="006A355B">
        <w:rPr>
          <w:rFonts w:eastAsia="Calibri"/>
          <w:iCs/>
          <w:sz w:val="24"/>
          <w:szCs w:val="24"/>
          <w:lang w:eastAsia="en-US"/>
        </w:rPr>
        <w:t xml:space="preserve">с.п. </w:t>
      </w:r>
      <w:r w:rsidR="002600C8">
        <w:rPr>
          <w:rFonts w:eastAsia="Calibri"/>
          <w:sz w:val="24"/>
          <w:szCs w:val="24"/>
          <w:lang w:eastAsia="en-US"/>
        </w:rPr>
        <w:t>Лыхма представлены на рисунк</w:t>
      </w:r>
      <w:r w:rsidR="000D67F0">
        <w:rPr>
          <w:rFonts w:eastAsia="Calibri"/>
          <w:sz w:val="24"/>
          <w:szCs w:val="24"/>
          <w:lang w:eastAsia="en-US"/>
        </w:rPr>
        <w:t>ах</w:t>
      </w:r>
      <w:r w:rsidR="002600C8">
        <w:rPr>
          <w:rFonts w:eastAsia="Calibri"/>
          <w:sz w:val="24"/>
          <w:szCs w:val="24"/>
          <w:lang w:eastAsia="en-US"/>
        </w:rPr>
        <w:t xml:space="preserve"> 2</w:t>
      </w:r>
      <w:r w:rsidR="000D67F0">
        <w:rPr>
          <w:rFonts w:eastAsia="Calibri"/>
          <w:sz w:val="24"/>
          <w:szCs w:val="24"/>
          <w:lang w:eastAsia="en-US"/>
        </w:rPr>
        <w:t xml:space="preserve"> и 3</w:t>
      </w:r>
      <w:r w:rsidR="002600C8">
        <w:rPr>
          <w:rFonts w:eastAsia="Calibri"/>
          <w:sz w:val="24"/>
          <w:szCs w:val="24"/>
          <w:lang w:eastAsia="en-US"/>
        </w:rPr>
        <w:t>.</w:t>
      </w:r>
    </w:p>
    <w:p w14:paraId="79354501" w14:textId="77777777" w:rsidR="006A355B" w:rsidRPr="006A355B" w:rsidRDefault="006A355B" w:rsidP="006A355B">
      <w:pPr>
        <w:widowControl w:val="0"/>
        <w:spacing w:after="0" w:line="240" w:lineRule="auto"/>
        <w:contextualSpacing/>
        <w:jc w:val="both"/>
        <w:rPr>
          <w:rFonts w:eastAsia="Calibri"/>
          <w:sz w:val="24"/>
          <w:szCs w:val="24"/>
          <w:lang w:eastAsia="en-US"/>
        </w:rPr>
      </w:pPr>
    </w:p>
    <w:p w14:paraId="0BA53399" w14:textId="77777777" w:rsidR="006A355B" w:rsidRPr="006A355B" w:rsidRDefault="006A355B" w:rsidP="006A355B">
      <w:pPr>
        <w:widowControl w:val="0"/>
        <w:spacing w:after="0" w:line="240" w:lineRule="auto"/>
        <w:contextualSpacing/>
        <w:jc w:val="both"/>
        <w:rPr>
          <w:rFonts w:eastAsia="Calibri"/>
          <w:sz w:val="24"/>
          <w:szCs w:val="24"/>
          <w:lang w:eastAsia="en-US"/>
        </w:rPr>
      </w:pPr>
    </w:p>
    <w:p w14:paraId="663B008E" w14:textId="050271AA" w:rsidR="000D67F0" w:rsidRPr="000D67F0" w:rsidRDefault="00DB1488" w:rsidP="000D67F0">
      <w:pPr>
        <w:spacing w:after="0" w:line="240" w:lineRule="auto"/>
        <w:ind w:firstLine="0"/>
        <w:jc w:val="center"/>
        <w:rPr>
          <w:sz w:val="24"/>
          <w:szCs w:val="24"/>
        </w:rPr>
      </w:pPr>
      <w:r>
        <w:rPr>
          <w:noProof/>
        </w:rPr>
        <w:lastRenderedPageBreak/>
        <w:drawing>
          <wp:inline distT="0" distB="0" distL="0" distR="0" wp14:anchorId="49CF3FC7" wp14:editId="235E7B01">
            <wp:extent cx="6094402" cy="289560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19886" cy="2907708"/>
                    </a:xfrm>
                    <a:prstGeom prst="rect">
                      <a:avLst/>
                    </a:prstGeom>
                  </pic:spPr>
                </pic:pic>
              </a:graphicData>
            </a:graphic>
          </wp:inline>
        </w:drawing>
      </w:r>
    </w:p>
    <w:p w14:paraId="00912B3F" w14:textId="67397582" w:rsidR="000D67F0" w:rsidRPr="000D67F0" w:rsidRDefault="000D67F0" w:rsidP="000D67F0">
      <w:pPr>
        <w:spacing w:after="0" w:line="240" w:lineRule="auto"/>
        <w:ind w:firstLine="0"/>
        <w:jc w:val="center"/>
        <w:rPr>
          <w:sz w:val="24"/>
          <w:szCs w:val="24"/>
        </w:rPr>
      </w:pPr>
      <w:r w:rsidRPr="000D67F0">
        <w:rPr>
          <w:sz w:val="24"/>
          <w:szCs w:val="24"/>
        </w:rPr>
        <w:t xml:space="preserve">Рисунок </w:t>
      </w:r>
      <w:r w:rsidRPr="000D67F0">
        <w:rPr>
          <w:noProof/>
          <w:sz w:val="24"/>
          <w:szCs w:val="24"/>
        </w:rPr>
        <w:fldChar w:fldCharType="begin"/>
      </w:r>
      <w:r w:rsidRPr="000D67F0">
        <w:rPr>
          <w:noProof/>
          <w:sz w:val="24"/>
          <w:szCs w:val="24"/>
        </w:rPr>
        <w:instrText xml:space="preserve"> SEQ Рисунок \* ARABIC </w:instrText>
      </w:r>
      <w:r w:rsidRPr="000D67F0">
        <w:rPr>
          <w:noProof/>
          <w:sz w:val="24"/>
          <w:szCs w:val="24"/>
        </w:rPr>
        <w:fldChar w:fldCharType="separate"/>
      </w:r>
      <w:r w:rsidR="005A101A">
        <w:rPr>
          <w:noProof/>
          <w:sz w:val="24"/>
          <w:szCs w:val="24"/>
        </w:rPr>
        <w:t>2</w:t>
      </w:r>
      <w:r w:rsidRPr="000D67F0">
        <w:rPr>
          <w:noProof/>
          <w:sz w:val="24"/>
          <w:szCs w:val="24"/>
        </w:rPr>
        <w:fldChar w:fldCharType="end"/>
      </w:r>
      <w:r w:rsidRPr="000D67F0">
        <w:rPr>
          <w:sz w:val="24"/>
          <w:szCs w:val="24"/>
        </w:rPr>
        <w:t xml:space="preserve"> – Зона действия котельной № 2 «</w:t>
      </w:r>
      <w:proofErr w:type="spellStart"/>
      <w:r w:rsidRPr="000D67F0">
        <w:rPr>
          <w:sz w:val="24"/>
          <w:szCs w:val="24"/>
        </w:rPr>
        <w:t>Термакс</w:t>
      </w:r>
      <w:proofErr w:type="spellEnd"/>
      <w:r w:rsidRPr="000D67F0">
        <w:rPr>
          <w:sz w:val="24"/>
          <w:szCs w:val="24"/>
        </w:rPr>
        <w:t>» в с.п. Лыхма</w:t>
      </w:r>
    </w:p>
    <w:p w14:paraId="5C34B354" w14:textId="77777777" w:rsidR="000D67F0" w:rsidRPr="000D67F0" w:rsidRDefault="000D67F0" w:rsidP="000D67F0">
      <w:pPr>
        <w:widowControl w:val="0"/>
        <w:spacing w:after="0" w:line="240" w:lineRule="auto"/>
        <w:jc w:val="both"/>
        <w:rPr>
          <w:rFonts w:eastAsia="Calibri"/>
          <w:sz w:val="24"/>
          <w:szCs w:val="24"/>
          <w:lang w:eastAsia="en-US"/>
        </w:rPr>
      </w:pPr>
    </w:p>
    <w:p w14:paraId="6CD07422" w14:textId="77777777" w:rsidR="000D67F0" w:rsidRPr="000D67F0" w:rsidRDefault="000D67F0" w:rsidP="000D67F0">
      <w:pPr>
        <w:widowControl w:val="0"/>
        <w:spacing w:after="0" w:line="240" w:lineRule="auto"/>
        <w:ind w:firstLine="0"/>
        <w:jc w:val="both"/>
        <w:rPr>
          <w:rFonts w:eastAsia="Calibri"/>
          <w:sz w:val="24"/>
          <w:szCs w:val="24"/>
          <w:lang w:eastAsia="en-US"/>
        </w:rPr>
      </w:pPr>
      <w:r w:rsidRPr="000D67F0">
        <w:rPr>
          <w:rFonts w:eastAsia="Calibri"/>
          <w:noProof/>
          <w:sz w:val="24"/>
          <w:szCs w:val="24"/>
        </w:rPr>
        <w:drawing>
          <wp:inline distT="0" distB="0" distL="0" distR="0" wp14:anchorId="53031F4C" wp14:editId="39D48279">
            <wp:extent cx="6120130" cy="3726521"/>
            <wp:effectExtent l="0" t="0" r="0" b="7620"/>
            <wp:docPr id="2" name="Рисунок 2" descr="C:\Users\User\AppData\Local\Temp\Rar$DIa0.880\Котельная №1 и №3 ГВ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Temp\Rar$DIa0.880\Котельная №1 и №3 ГВС.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3726521"/>
                    </a:xfrm>
                    <a:prstGeom prst="rect">
                      <a:avLst/>
                    </a:prstGeom>
                    <a:noFill/>
                    <a:ln>
                      <a:noFill/>
                    </a:ln>
                  </pic:spPr>
                </pic:pic>
              </a:graphicData>
            </a:graphic>
          </wp:inline>
        </w:drawing>
      </w:r>
    </w:p>
    <w:p w14:paraId="140420C2" w14:textId="0EF820FF" w:rsidR="000D67F0" w:rsidRPr="000D67F0" w:rsidRDefault="000D67F0" w:rsidP="000D67F0">
      <w:pPr>
        <w:spacing w:after="0" w:line="240" w:lineRule="auto"/>
        <w:ind w:firstLine="0"/>
        <w:jc w:val="center"/>
        <w:rPr>
          <w:sz w:val="24"/>
          <w:szCs w:val="24"/>
        </w:rPr>
      </w:pPr>
      <w:r w:rsidRPr="000D67F0">
        <w:rPr>
          <w:sz w:val="24"/>
          <w:szCs w:val="24"/>
        </w:rPr>
        <w:t xml:space="preserve">Рисунок </w:t>
      </w:r>
      <w:r w:rsidRPr="000D67F0">
        <w:rPr>
          <w:noProof/>
          <w:sz w:val="24"/>
          <w:szCs w:val="24"/>
        </w:rPr>
        <w:fldChar w:fldCharType="begin"/>
      </w:r>
      <w:r w:rsidRPr="000D67F0">
        <w:rPr>
          <w:noProof/>
          <w:sz w:val="24"/>
          <w:szCs w:val="24"/>
        </w:rPr>
        <w:instrText xml:space="preserve"> SEQ Рисунок \* ARABIC </w:instrText>
      </w:r>
      <w:r w:rsidRPr="000D67F0">
        <w:rPr>
          <w:noProof/>
          <w:sz w:val="24"/>
          <w:szCs w:val="24"/>
        </w:rPr>
        <w:fldChar w:fldCharType="separate"/>
      </w:r>
      <w:r w:rsidR="005A101A">
        <w:rPr>
          <w:noProof/>
          <w:sz w:val="24"/>
          <w:szCs w:val="24"/>
        </w:rPr>
        <w:t>3</w:t>
      </w:r>
      <w:r w:rsidRPr="000D67F0">
        <w:rPr>
          <w:noProof/>
          <w:sz w:val="24"/>
          <w:szCs w:val="24"/>
        </w:rPr>
        <w:fldChar w:fldCharType="end"/>
      </w:r>
      <w:r w:rsidRPr="000D67F0">
        <w:rPr>
          <w:sz w:val="24"/>
          <w:szCs w:val="24"/>
        </w:rPr>
        <w:t xml:space="preserve"> – Зона действия котельных № 1 «БВК» и № 3 «</w:t>
      </w:r>
      <w:proofErr w:type="spellStart"/>
      <w:r w:rsidRPr="000D67F0">
        <w:rPr>
          <w:sz w:val="24"/>
          <w:szCs w:val="24"/>
        </w:rPr>
        <w:t>Вирбекс</w:t>
      </w:r>
      <w:proofErr w:type="spellEnd"/>
      <w:r w:rsidRPr="000D67F0">
        <w:rPr>
          <w:sz w:val="24"/>
          <w:szCs w:val="24"/>
        </w:rPr>
        <w:t>-С-Финн» в с.п. Лыхма</w:t>
      </w:r>
    </w:p>
    <w:p w14:paraId="13FC04E1" w14:textId="1C4C5D8A" w:rsidR="006A355B" w:rsidRDefault="006A355B" w:rsidP="006A355B">
      <w:pPr>
        <w:spacing w:after="0" w:line="240" w:lineRule="auto"/>
        <w:contextualSpacing/>
        <w:jc w:val="center"/>
        <w:rPr>
          <w:sz w:val="24"/>
          <w:szCs w:val="24"/>
        </w:rPr>
      </w:pPr>
    </w:p>
    <w:p w14:paraId="6F29FB28" w14:textId="0CDEA251" w:rsidR="000A5894" w:rsidRPr="00F8252D" w:rsidRDefault="000A5894" w:rsidP="00CB0C39">
      <w:pPr>
        <w:pStyle w:val="10"/>
        <w:pageBreakBefore/>
        <w:tabs>
          <w:tab w:val="left" w:pos="993"/>
        </w:tabs>
        <w:spacing w:before="0" w:line="240" w:lineRule="auto"/>
        <w:ind w:left="0" w:firstLine="709"/>
        <w:contextualSpacing/>
        <w:rPr>
          <w:rFonts w:cs="Times New Roman"/>
          <w:b w:val="0"/>
          <w:sz w:val="24"/>
          <w:szCs w:val="24"/>
        </w:rPr>
      </w:pPr>
      <w:bookmarkStart w:id="30" w:name="_Toc524944235"/>
      <w:bookmarkStart w:id="31" w:name="_Toc524944811"/>
      <w:bookmarkStart w:id="32" w:name="_Toc528166490"/>
      <w:bookmarkStart w:id="33" w:name="_Toc44051279"/>
      <w:r w:rsidRPr="00F8252D">
        <w:rPr>
          <w:rFonts w:cs="Times New Roman"/>
          <w:b w:val="0"/>
          <w:sz w:val="24"/>
          <w:szCs w:val="24"/>
        </w:rPr>
        <w:lastRenderedPageBreak/>
        <w:t>Раздел 2</w:t>
      </w:r>
      <w:r w:rsidR="00380042" w:rsidRPr="00F8252D">
        <w:rPr>
          <w:rFonts w:cs="Times New Roman"/>
          <w:b w:val="0"/>
          <w:sz w:val="24"/>
          <w:szCs w:val="24"/>
        </w:rPr>
        <w:t>.</w:t>
      </w:r>
      <w:r w:rsidRPr="00F8252D">
        <w:rPr>
          <w:rFonts w:cs="Times New Roman"/>
          <w:b w:val="0"/>
          <w:sz w:val="24"/>
          <w:szCs w:val="24"/>
        </w:rPr>
        <w:t xml:space="preserve"> Существующие и перспективные балансы тепловой мощности источников тепловой энергии и тепловой нагрузки потребителей</w:t>
      </w:r>
      <w:bookmarkEnd w:id="30"/>
      <w:bookmarkEnd w:id="31"/>
      <w:bookmarkEnd w:id="32"/>
      <w:bookmarkEnd w:id="33"/>
    </w:p>
    <w:p w14:paraId="5DED0C27" w14:textId="77777777" w:rsidR="00E065EC" w:rsidRPr="002600C8" w:rsidRDefault="00E065EC" w:rsidP="00E065EC">
      <w:pPr>
        <w:spacing w:after="0" w:line="240" w:lineRule="auto"/>
        <w:rPr>
          <w:sz w:val="24"/>
        </w:rPr>
      </w:pPr>
    </w:p>
    <w:p w14:paraId="3A0E62CA" w14:textId="15C507D4" w:rsidR="00E06B53" w:rsidRPr="00F8252D" w:rsidRDefault="000A5894" w:rsidP="00E065EC">
      <w:pPr>
        <w:pStyle w:val="20"/>
        <w:tabs>
          <w:tab w:val="left" w:pos="1134"/>
        </w:tabs>
        <w:spacing w:before="0" w:line="240" w:lineRule="auto"/>
        <w:ind w:left="0" w:firstLine="709"/>
        <w:contextualSpacing/>
        <w:rPr>
          <w:rFonts w:cs="Times New Roman"/>
          <w:b w:val="0"/>
          <w:sz w:val="24"/>
          <w:szCs w:val="24"/>
        </w:rPr>
      </w:pPr>
      <w:bookmarkStart w:id="34" w:name="_Toc524944236"/>
      <w:bookmarkStart w:id="35" w:name="_Toc524944812"/>
      <w:bookmarkStart w:id="36" w:name="_Toc528166491"/>
      <w:bookmarkStart w:id="37" w:name="_Toc44051280"/>
      <w:r w:rsidRPr="00F8252D">
        <w:rPr>
          <w:rFonts w:cs="Times New Roman"/>
          <w:b w:val="0"/>
          <w:sz w:val="24"/>
          <w:szCs w:val="24"/>
        </w:rPr>
        <w:t>Существующие и перспективные зоны действия систем теплоснабжения и источников тепловой энергии</w:t>
      </w:r>
      <w:bookmarkEnd w:id="34"/>
      <w:bookmarkEnd w:id="35"/>
      <w:bookmarkEnd w:id="36"/>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37"/>
    </w:p>
    <w:p w14:paraId="1C3788BD" w14:textId="7DF0DAD8" w:rsidR="00931FDA" w:rsidRPr="002600C8" w:rsidRDefault="00931FDA" w:rsidP="002600C8">
      <w:pPr>
        <w:spacing w:after="0" w:line="240" w:lineRule="auto"/>
        <w:contextualSpacing/>
        <w:jc w:val="both"/>
        <w:rPr>
          <w:sz w:val="24"/>
          <w:szCs w:val="24"/>
        </w:rPr>
      </w:pPr>
    </w:p>
    <w:p w14:paraId="3FC33E03" w14:textId="77777777" w:rsidR="002600C8" w:rsidRPr="002600C8" w:rsidRDefault="002600C8" w:rsidP="002600C8">
      <w:pPr>
        <w:spacing w:after="0" w:line="240" w:lineRule="auto"/>
        <w:contextualSpacing/>
        <w:jc w:val="both"/>
        <w:rPr>
          <w:sz w:val="24"/>
          <w:szCs w:val="24"/>
        </w:rPr>
      </w:pPr>
      <w:r w:rsidRPr="002600C8">
        <w:rPr>
          <w:sz w:val="24"/>
          <w:szCs w:val="24"/>
        </w:rPr>
        <w:t xml:space="preserve">Теплоснабжение потребителей тепловой энергии на территории с.п. Лыхма осуществляется </w:t>
      </w:r>
      <w:proofErr w:type="spellStart"/>
      <w:r w:rsidRPr="002600C8">
        <w:rPr>
          <w:sz w:val="24"/>
          <w:szCs w:val="24"/>
        </w:rPr>
        <w:t>теплоутилизационных</w:t>
      </w:r>
      <w:proofErr w:type="spellEnd"/>
      <w:r w:rsidRPr="002600C8">
        <w:rPr>
          <w:sz w:val="24"/>
          <w:szCs w:val="24"/>
        </w:rPr>
        <w:t xml:space="preserve"> установок компрессорного цеха КЦ-8 КС «Бобровская» и трех существующих котельных:</w:t>
      </w:r>
    </w:p>
    <w:p w14:paraId="402EDCD2" w14:textId="77777777" w:rsidR="002600C8" w:rsidRPr="002600C8" w:rsidRDefault="002600C8" w:rsidP="002600C8">
      <w:pPr>
        <w:tabs>
          <w:tab w:val="left" w:pos="993"/>
        </w:tabs>
        <w:spacing w:after="0" w:line="240" w:lineRule="auto"/>
        <w:contextualSpacing/>
        <w:jc w:val="both"/>
        <w:rPr>
          <w:sz w:val="24"/>
          <w:szCs w:val="24"/>
        </w:rPr>
      </w:pPr>
      <w:r w:rsidRPr="002600C8">
        <w:rPr>
          <w:sz w:val="24"/>
          <w:szCs w:val="24"/>
        </w:rPr>
        <w:t>–</w:t>
      </w:r>
      <w:r w:rsidRPr="002600C8">
        <w:rPr>
          <w:sz w:val="24"/>
          <w:szCs w:val="24"/>
        </w:rPr>
        <w:tab/>
        <w:t>Котельная № 1 «БВК»;</w:t>
      </w:r>
    </w:p>
    <w:p w14:paraId="60DA4372" w14:textId="77777777" w:rsidR="002600C8" w:rsidRPr="002600C8" w:rsidRDefault="002600C8" w:rsidP="002600C8">
      <w:pPr>
        <w:tabs>
          <w:tab w:val="left" w:pos="993"/>
        </w:tabs>
        <w:spacing w:after="0" w:line="240" w:lineRule="auto"/>
        <w:contextualSpacing/>
        <w:jc w:val="both"/>
        <w:rPr>
          <w:sz w:val="24"/>
          <w:szCs w:val="24"/>
        </w:rPr>
      </w:pPr>
      <w:r w:rsidRPr="002600C8">
        <w:rPr>
          <w:sz w:val="24"/>
          <w:szCs w:val="24"/>
        </w:rPr>
        <w:t>–</w:t>
      </w:r>
      <w:r w:rsidRPr="002600C8">
        <w:rPr>
          <w:sz w:val="24"/>
          <w:szCs w:val="24"/>
        </w:rPr>
        <w:tab/>
        <w:t>Котельная № 2 «</w:t>
      </w:r>
      <w:proofErr w:type="spellStart"/>
      <w:r w:rsidRPr="002600C8">
        <w:rPr>
          <w:sz w:val="24"/>
          <w:szCs w:val="24"/>
        </w:rPr>
        <w:t>Термакс</w:t>
      </w:r>
      <w:proofErr w:type="spellEnd"/>
      <w:r w:rsidRPr="002600C8">
        <w:rPr>
          <w:sz w:val="24"/>
          <w:szCs w:val="24"/>
        </w:rPr>
        <w:t>»;</w:t>
      </w:r>
    </w:p>
    <w:p w14:paraId="305A607B" w14:textId="77777777" w:rsidR="002600C8" w:rsidRPr="002600C8" w:rsidRDefault="002600C8" w:rsidP="002600C8">
      <w:pPr>
        <w:tabs>
          <w:tab w:val="left" w:pos="993"/>
        </w:tabs>
        <w:spacing w:after="0" w:line="240" w:lineRule="auto"/>
        <w:contextualSpacing/>
        <w:jc w:val="both"/>
        <w:rPr>
          <w:sz w:val="24"/>
          <w:szCs w:val="24"/>
        </w:rPr>
      </w:pPr>
      <w:r w:rsidRPr="002600C8">
        <w:rPr>
          <w:sz w:val="24"/>
          <w:szCs w:val="24"/>
        </w:rPr>
        <w:t>–</w:t>
      </w:r>
      <w:r w:rsidRPr="002600C8">
        <w:rPr>
          <w:sz w:val="24"/>
          <w:szCs w:val="24"/>
        </w:rPr>
        <w:tab/>
        <w:t>Котельная № 3 «</w:t>
      </w:r>
      <w:proofErr w:type="spellStart"/>
      <w:r w:rsidRPr="002600C8">
        <w:rPr>
          <w:sz w:val="24"/>
          <w:szCs w:val="24"/>
        </w:rPr>
        <w:t>Вирбекс</w:t>
      </w:r>
      <w:proofErr w:type="spellEnd"/>
      <w:r w:rsidRPr="002600C8">
        <w:rPr>
          <w:sz w:val="24"/>
          <w:szCs w:val="24"/>
        </w:rPr>
        <w:t>-С-Финн».</w:t>
      </w:r>
    </w:p>
    <w:p w14:paraId="16341006" w14:textId="77777777" w:rsidR="002600C8" w:rsidRPr="002600C8" w:rsidRDefault="002600C8" w:rsidP="002600C8">
      <w:pPr>
        <w:spacing w:after="0" w:line="240" w:lineRule="auto"/>
        <w:contextualSpacing/>
        <w:jc w:val="both"/>
        <w:rPr>
          <w:sz w:val="24"/>
          <w:szCs w:val="24"/>
        </w:rPr>
      </w:pPr>
    </w:p>
    <w:p w14:paraId="665778A4" w14:textId="77777777" w:rsidR="002600C8" w:rsidRPr="002600C8" w:rsidRDefault="002600C8" w:rsidP="002600C8">
      <w:pPr>
        <w:spacing w:after="0" w:line="240" w:lineRule="auto"/>
        <w:contextualSpacing/>
        <w:jc w:val="both"/>
        <w:rPr>
          <w:sz w:val="24"/>
          <w:szCs w:val="24"/>
        </w:rPr>
      </w:pPr>
      <w:r w:rsidRPr="002600C8">
        <w:rPr>
          <w:sz w:val="24"/>
          <w:szCs w:val="24"/>
        </w:rPr>
        <w:t xml:space="preserve">Основным источником теплоснабжения в период отопительного сезона с.п. Лыхма являются </w:t>
      </w:r>
      <w:proofErr w:type="spellStart"/>
      <w:r w:rsidRPr="002600C8">
        <w:rPr>
          <w:sz w:val="24"/>
          <w:szCs w:val="24"/>
        </w:rPr>
        <w:t>теплоутилизационные</w:t>
      </w:r>
      <w:proofErr w:type="spellEnd"/>
      <w:r w:rsidRPr="002600C8">
        <w:rPr>
          <w:sz w:val="24"/>
          <w:szCs w:val="24"/>
        </w:rPr>
        <w:t xml:space="preserve"> установки компрессорного цеха КЦ-8 КС «Бобровская», установленные на дымовых трубах газоперекачивающих агрегатов компрессорной станции. Для нагрева сетевой воды в </w:t>
      </w:r>
      <w:proofErr w:type="spellStart"/>
      <w:r w:rsidRPr="002600C8">
        <w:rPr>
          <w:sz w:val="24"/>
          <w:szCs w:val="24"/>
        </w:rPr>
        <w:t>теплоутилизационных</w:t>
      </w:r>
      <w:proofErr w:type="spellEnd"/>
      <w:r w:rsidRPr="002600C8">
        <w:rPr>
          <w:sz w:val="24"/>
          <w:szCs w:val="24"/>
        </w:rPr>
        <w:t xml:space="preserve"> установках используется тепло уходящих газов газотурбинных агрегатов. Для теплоснабжения жилого поселка Лыхма от утилизационной насосной КС «Бобровская» по двухтрубной </w:t>
      </w:r>
      <w:proofErr w:type="spellStart"/>
      <w:r w:rsidRPr="002600C8">
        <w:rPr>
          <w:sz w:val="24"/>
          <w:szCs w:val="24"/>
        </w:rPr>
        <w:t>тепломагистрали</w:t>
      </w:r>
      <w:proofErr w:type="spellEnd"/>
      <w:r w:rsidRPr="002600C8">
        <w:rPr>
          <w:sz w:val="24"/>
          <w:szCs w:val="24"/>
        </w:rPr>
        <w:t xml:space="preserve"> условным диаметром 400 мм в жилой поселок подается теплоноситель с параметрами 95/70 ºС, который поступает в тепловую сеть отопления и используется для покрытия отопительной нагрузки.</w:t>
      </w:r>
    </w:p>
    <w:p w14:paraId="44BC09D7" w14:textId="77777777" w:rsidR="002600C8" w:rsidRPr="002600C8" w:rsidRDefault="002600C8" w:rsidP="002600C8">
      <w:pPr>
        <w:spacing w:after="0" w:line="240" w:lineRule="auto"/>
        <w:contextualSpacing/>
        <w:jc w:val="both"/>
        <w:rPr>
          <w:sz w:val="24"/>
          <w:szCs w:val="24"/>
        </w:rPr>
      </w:pPr>
      <w:r w:rsidRPr="002600C8">
        <w:rPr>
          <w:sz w:val="24"/>
          <w:szCs w:val="24"/>
        </w:rPr>
        <w:t>Котельные № 1 «БВК» и № 3 «</w:t>
      </w:r>
      <w:proofErr w:type="spellStart"/>
      <w:r w:rsidRPr="002600C8">
        <w:rPr>
          <w:sz w:val="24"/>
          <w:szCs w:val="24"/>
        </w:rPr>
        <w:t>Вирбекс</w:t>
      </w:r>
      <w:proofErr w:type="spellEnd"/>
      <w:r w:rsidRPr="002600C8">
        <w:rPr>
          <w:sz w:val="24"/>
          <w:szCs w:val="24"/>
        </w:rPr>
        <w:t>-С-Финн» - используются для покрытия тепловых нагрузок горячего водоснабжения жилого поселка в течение всего года; от котельных «БВК» и «</w:t>
      </w:r>
      <w:proofErr w:type="spellStart"/>
      <w:r w:rsidRPr="002600C8">
        <w:rPr>
          <w:sz w:val="24"/>
          <w:szCs w:val="24"/>
        </w:rPr>
        <w:t>Вирбекс</w:t>
      </w:r>
      <w:proofErr w:type="spellEnd"/>
      <w:r w:rsidRPr="002600C8">
        <w:rPr>
          <w:sz w:val="24"/>
          <w:szCs w:val="24"/>
        </w:rPr>
        <w:t>-С-Финн» теплоноситель подается в тепловую сеть горячего водоснабжения жилого посёлка; температура теплоносителя, подаваемого в тепловую сеть горячего водоснабжения жилого поселка 60 °С, регулирование отпуска тепловой энергии производится количественно, в зависимости от объема потребления горячей воды.</w:t>
      </w:r>
    </w:p>
    <w:p w14:paraId="7CD243E9" w14:textId="77777777" w:rsidR="002600C8" w:rsidRPr="002600C8" w:rsidRDefault="002600C8" w:rsidP="002600C8">
      <w:pPr>
        <w:spacing w:after="0" w:line="240" w:lineRule="auto"/>
        <w:contextualSpacing/>
        <w:jc w:val="both"/>
        <w:rPr>
          <w:sz w:val="24"/>
          <w:szCs w:val="24"/>
        </w:rPr>
      </w:pPr>
      <w:r w:rsidRPr="002600C8">
        <w:rPr>
          <w:sz w:val="24"/>
          <w:szCs w:val="24"/>
        </w:rPr>
        <w:t>Котельная № 2 «</w:t>
      </w:r>
      <w:proofErr w:type="spellStart"/>
      <w:r w:rsidRPr="002600C8">
        <w:rPr>
          <w:sz w:val="24"/>
          <w:szCs w:val="24"/>
        </w:rPr>
        <w:t>Термакс</w:t>
      </w:r>
      <w:proofErr w:type="spellEnd"/>
      <w:r w:rsidRPr="002600C8">
        <w:rPr>
          <w:sz w:val="24"/>
          <w:szCs w:val="24"/>
        </w:rPr>
        <w:t xml:space="preserve">» используются в качестве резервных источников теплоснабжения для покрытия отопительной нагрузки жилого поселка в переходный период до пуска основного источника теплоснабжения - </w:t>
      </w:r>
      <w:proofErr w:type="spellStart"/>
      <w:r w:rsidRPr="002600C8">
        <w:rPr>
          <w:sz w:val="24"/>
          <w:szCs w:val="24"/>
        </w:rPr>
        <w:t>теплоутилизационных</w:t>
      </w:r>
      <w:proofErr w:type="spellEnd"/>
      <w:r w:rsidRPr="002600C8">
        <w:rPr>
          <w:sz w:val="24"/>
          <w:szCs w:val="24"/>
        </w:rPr>
        <w:t xml:space="preserve"> установок компрессорного цеха КЦ-8 КС «Бобровская» регулирование отпуска тепловой энергии от котельных производится по температурному графику качественного регулирования 95/70 ºС в зависимости от температуры наружного воздуха.</w:t>
      </w:r>
    </w:p>
    <w:p w14:paraId="29843470" w14:textId="77777777" w:rsidR="002600C8" w:rsidRPr="002600C8" w:rsidRDefault="002600C8" w:rsidP="002600C8">
      <w:pPr>
        <w:spacing w:after="0" w:line="240" w:lineRule="auto"/>
        <w:contextualSpacing/>
        <w:jc w:val="both"/>
        <w:rPr>
          <w:sz w:val="24"/>
          <w:szCs w:val="24"/>
        </w:rPr>
      </w:pPr>
      <w:r w:rsidRPr="002600C8">
        <w:rPr>
          <w:sz w:val="24"/>
          <w:szCs w:val="24"/>
        </w:rPr>
        <w:t xml:space="preserve">Основным видом топлива для котельных является природный газ, резервное – </w:t>
      </w:r>
      <w:r w:rsidRPr="002600C8">
        <w:rPr>
          <w:rFonts w:eastAsia="Arial"/>
          <w:spacing w:val="-5"/>
          <w:sz w:val="24"/>
          <w:szCs w:val="24"/>
        </w:rPr>
        <w:t>отсутствует</w:t>
      </w:r>
      <w:r w:rsidRPr="002600C8">
        <w:rPr>
          <w:sz w:val="24"/>
          <w:szCs w:val="24"/>
        </w:rPr>
        <w:t>.</w:t>
      </w:r>
    </w:p>
    <w:p w14:paraId="4FDC6AA7" w14:textId="77777777" w:rsidR="002600C8" w:rsidRPr="002600C8" w:rsidRDefault="002600C8" w:rsidP="002600C8">
      <w:pPr>
        <w:spacing w:after="0" w:line="240" w:lineRule="auto"/>
        <w:contextualSpacing/>
        <w:jc w:val="both"/>
        <w:rPr>
          <w:sz w:val="24"/>
          <w:szCs w:val="24"/>
        </w:rPr>
      </w:pPr>
      <w:r w:rsidRPr="002600C8">
        <w:rPr>
          <w:sz w:val="24"/>
          <w:szCs w:val="24"/>
        </w:rPr>
        <w:t xml:space="preserve">Существующие источники теплоснабжения с.п. Лыхма находятся на балансе ООО «Газпром </w:t>
      </w:r>
      <w:proofErr w:type="spellStart"/>
      <w:r w:rsidRPr="002600C8">
        <w:rPr>
          <w:sz w:val="24"/>
          <w:szCs w:val="24"/>
        </w:rPr>
        <w:t>трансгаз</w:t>
      </w:r>
      <w:proofErr w:type="spellEnd"/>
      <w:r w:rsidRPr="002600C8">
        <w:rPr>
          <w:sz w:val="24"/>
          <w:szCs w:val="24"/>
        </w:rPr>
        <w:t xml:space="preserve"> </w:t>
      </w:r>
      <w:proofErr w:type="spellStart"/>
      <w:r w:rsidRPr="002600C8">
        <w:rPr>
          <w:sz w:val="24"/>
          <w:szCs w:val="24"/>
        </w:rPr>
        <w:t>Югорск</w:t>
      </w:r>
      <w:proofErr w:type="spellEnd"/>
      <w:r w:rsidRPr="002600C8">
        <w:rPr>
          <w:sz w:val="24"/>
          <w:szCs w:val="24"/>
        </w:rPr>
        <w:t>» Бобровское ЛПУ МГ.</w:t>
      </w:r>
    </w:p>
    <w:p w14:paraId="2793244E" w14:textId="77777777" w:rsidR="00062C4A" w:rsidRDefault="00062C4A" w:rsidP="00062C4A">
      <w:pPr>
        <w:spacing w:after="0" w:line="240" w:lineRule="auto"/>
        <w:jc w:val="both"/>
        <w:rPr>
          <w:rFonts w:eastAsia="Arial"/>
          <w:spacing w:val="-5"/>
          <w:sz w:val="24"/>
          <w:szCs w:val="24"/>
        </w:rPr>
      </w:pPr>
      <w:r w:rsidRPr="00F8252D">
        <w:rPr>
          <w:rFonts w:eastAsia="Arial"/>
          <w:spacing w:val="-5"/>
          <w:sz w:val="24"/>
          <w:szCs w:val="24"/>
        </w:rPr>
        <w:t xml:space="preserve">Сводные показатели планируемого строительства жилых, социальных и </w:t>
      </w:r>
      <w:proofErr w:type="spellStart"/>
      <w:r w:rsidRPr="00F8252D">
        <w:rPr>
          <w:rFonts w:eastAsia="Arial"/>
          <w:spacing w:val="-5"/>
          <w:sz w:val="24"/>
          <w:szCs w:val="24"/>
        </w:rPr>
        <w:t>общественноделовых</w:t>
      </w:r>
      <w:proofErr w:type="spellEnd"/>
      <w:r w:rsidRPr="00F8252D">
        <w:rPr>
          <w:rFonts w:eastAsia="Arial"/>
          <w:spacing w:val="-5"/>
          <w:sz w:val="24"/>
          <w:szCs w:val="24"/>
        </w:rPr>
        <w:t xml:space="preserve"> зданий сформированы в соответствии с генеральным планом, Программы комплексного развития систем коммунальной инфраструктуры городских и сельских поселений Белоярского района.</w:t>
      </w:r>
    </w:p>
    <w:p w14:paraId="73A925FA" w14:textId="77777777" w:rsidR="002600C8" w:rsidRDefault="002600C8" w:rsidP="002600C8">
      <w:pPr>
        <w:spacing w:after="0" w:line="240" w:lineRule="auto"/>
        <w:jc w:val="both"/>
        <w:rPr>
          <w:rFonts w:eastAsia="Arial"/>
          <w:spacing w:val="-5"/>
          <w:sz w:val="24"/>
          <w:szCs w:val="24"/>
        </w:rPr>
      </w:pPr>
      <w:r w:rsidRPr="00F8252D">
        <w:rPr>
          <w:rFonts w:eastAsia="Arial"/>
          <w:spacing w:val="-5"/>
          <w:sz w:val="24"/>
          <w:szCs w:val="24"/>
        </w:rPr>
        <w:t xml:space="preserve">По данным, полученным от Администрации Белоярского района и Администрации </w:t>
      </w:r>
      <w:r w:rsidRPr="00AE77A4">
        <w:rPr>
          <w:rFonts w:eastAsia="Arial"/>
          <w:spacing w:val="-5"/>
          <w:sz w:val="24"/>
          <w:szCs w:val="24"/>
        </w:rPr>
        <w:t xml:space="preserve">сельского поселения </w:t>
      </w:r>
      <w:r>
        <w:rPr>
          <w:rFonts w:eastAsia="Arial"/>
          <w:spacing w:val="-5"/>
          <w:sz w:val="24"/>
          <w:szCs w:val="24"/>
        </w:rPr>
        <w:t>Лыхма</w:t>
      </w:r>
      <w:r w:rsidRPr="00AE77A4">
        <w:rPr>
          <w:rFonts w:eastAsia="Arial"/>
          <w:spacing w:val="-5"/>
          <w:sz w:val="24"/>
          <w:szCs w:val="24"/>
        </w:rPr>
        <w:t xml:space="preserve">, </w:t>
      </w:r>
      <w:r w:rsidRPr="002600C8">
        <w:rPr>
          <w:rFonts w:eastAsia="Arial"/>
          <w:spacing w:val="-5"/>
          <w:sz w:val="24"/>
          <w:szCs w:val="24"/>
        </w:rPr>
        <w:t>общая убыль площадей строительных фондов до конца 202</w:t>
      </w:r>
      <w:r>
        <w:rPr>
          <w:rFonts w:eastAsia="Arial"/>
          <w:spacing w:val="-5"/>
          <w:sz w:val="24"/>
          <w:szCs w:val="24"/>
        </w:rPr>
        <w:t>9</w:t>
      </w:r>
      <w:r w:rsidRPr="002600C8">
        <w:rPr>
          <w:rFonts w:eastAsia="Arial"/>
          <w:spacing w:val="-5"/>
          <w:sz w:val="24"/>
          <w:szCs w:val="24"/>
        </w:rPr>
        <w:t xml:space="preserve"> года составит 260 м</w:t>
      </w:r>
      <w:r w:rsidRPr="002600C8">
        <w:rPr>
          <w:rFonts w:eastAsia="Arial"/>
          <w:spacing w:val="-5"/>
          <w:sz w:val="24"/>
          <w:szCs w:val="24"/>
          <w:vertAlign w:val="superscript"/>
        </w:rPr>
        <w:t>2</w:t>
      </w:r>
      <w:r w:rsidRPr="002600C8">
        <w:rPr>
          <w:rFonts w:eastAsia="Arial"/>
          <w:spacing w:val="-5"/>
          <w:sz w:val="24"/>
          <w:szCs w:val="24"/>
        </w:rPr>
        <w:t xml:space="preserve"> (в том числе для жилых зданий прирост -131 м</w:t>
      </w:r>
      <w:r w:rsidRPr="002600C8">
        <w:rPr>
          <w:rFonts w:eastAsia="Arial"/>
          <w:spacing w:val="-5"/>
          <w:sz w:val="24"/>
          <w:szCs w:val="24"/>
          <w:vertAlign w:val="superscript"/>
        </w:rPr>
        <w:t>2</w:t>
      </w:r>
      <w:r w:rsidRPr="002600C8">
        <w:rPr>
          <w:rFonts w:eastAsia="Arial"/>
          <w:spacing w:val="-5"/>
          <w:sz w:val="24"/>
          <w:szCs w:val="24"/>
        </w:rPr>
        <w:t>, для зданий общественного и коммерческого назначения убыль - 391 м</w:t>
      </w:r>
      <w:r w:rsidRPr="002600C8">
        <w:rPr>
          <w:rFonts w:eastAsia="Arial"/>
          <w:spacing w:val="-5"/>
          <w:sz w:val="24"/>
          <w:szCs w:val="24"/>
          <w:vertAlign w:val="superscript"/>
        </w:rPr>
        <w:t>2</w:t>
      </w:r>
      <w:r w:rsidRPr="002600C8">
        <w:rPr>
          <w:rFonts w:eastAsia="Arial"/>
          <w:spacing w:val="-5"/>
          <w:sz w:val="24"/>
          <w:szCs w:val="24"/>
        </w:rPr>
        <w:t>).</w:t>
      </w:r>
    </w:p>
    <w:p w14:paraId="3B22E374" w14:textId="43CE629A" w:rsidR="002600C8" w:rsidRPr="00F8252D" w:rsidRDefault="002600C8" w:rsidP="002600C8">
      <w:pPr>
        <w:spacing w:after="0" w:line="240" w:lineRule="auto"/>
        <w:jc w:val="both"/>
        <w:rPr>
          <w:rFonts w:eastAsia="Arial"/>
          <w:spacing w:val="-5"/>
          <w:sz w:val="24"/>
          <w:szCs w:val="24"/>
        </w:rPr>
      </w:pPr>
      <w:r w:rsidRPr="00F8252D">
        <w:rPr>
          <w:rFonts w:eastAsia="Arial"/>
          <w:spacing w:val="-5"/>
          <w:sz w:val="24"/>
          <w:szCs w:val="24"/>
        </w:rPr>
        <w:t xml:space="preserve">Прогноз приростов (ввод, снос) площадей строительных фондов в расчетные периоды (этапы) разработки программы комплексного развития до 2029 года представлен в таблице </w:t>
      </w:r>
      <w:r>
        <w:rPr>
          <w:rFonts w:eastAsia="Arial"/>
          <w:spacing w:val="-5"/>
          <w:sz w:val="24"/>
          <w:szCs w:val="24"/>
        </w:rPr>
        <w:t>3</w:t>
      </w:r>
      <w:r w:rsidRPr="00F8252D">
        <w:rPr>
          <w:rFonts w:eastAsia="Arial"/>
          <w:spacing w:val="-5"/>
          <w:sz w:val="24"/>
          <w:szCs w:val="24"/>
        </w:rPr>
        <w:t>.</w:t>
      </w:r>
    </w:p>
    <w:p w14:paraId="447CA7E4" w14:textId="77777777" w:rsidR="002600C8" w:rsidRPr="00F8252D" w:rsidRDefault="002600C8" w:rsidP="002600C8">
      <w:pPr>
        <w:spacing w:after="0" w:line="240" w:lineRule="auto"/>
        <w:jc w:val="both"/>
        <w:rPr>
          <w:rFonts w:eastAsia="Arial"/>
          <w:spacing w:val="-5"/>
          <w:sz w:val="24"/>
          <w:szCs w:val="24"/>
        </w:rPr>
      </w:pPr>
    </w:p>
    <w:p w14:paraId="7D41ABFE" w14:textId="123D0EE3" w:rsidR="002600C8" w:rsidRPr="00F8252D" w:rsidRDefault="002600C8" w:rsidP="000D67F0">
      <w:pPr>
        <w:keepNext/>
        <w:keepLines/>
        <w:spacing w:after="0" w:line="240" w:lineRule="auto"/>
        <w:ind w:firstLine="0"/>
        <w:jc w:val="both"/>
        <w:rPr>
          <w:sz w:val="24"/>
          <w:szCs w:val="24"/>
        </w:rPr>
      </w:pPr>
      <w:r w:rsidRPr="00F8252D">
        <w:rPr>
          <w:sz w:val="24"/>
          <w:szCs w:val="24"/>
        </w:rPr>
        <w:lastRenderedPageBreak/>
        <w:t xml:space="preserve">Таблица </w:t>
      </w:r>
      <w:r w:rsidRPr="00F8252D">
        <w:rPr>
          <w:sz w:val="24"/>
          <w:szCs w:val="24"/>
        </w:rPr>
        <w:fldChar w:fldCharType="begin"/>
      </w:r>
      <w:r w:rsidRPr="00F8252D">
        <w:rPr>
          <w:sz w:val="24"/>
          <w:szCs w:val="24"/>
        </w:rPr>
        <w:instrText xml:space="preserve"> SEQ Таблица \* ARABIC </w:instrText>
      </w:r>
      <w:r w:rsidRPr="00F8252D">
        <w:rPr>
          <w:sz w:val="24"/>
          <w:szCs w:val="24"/>
        </w:rPr>
        <w:fldChar w:fldCharType="separate"/>
      </w:r>
      <w:r w:rsidR="005A101A">
        <w:rPr>
          <w:noProof/>
          <w:sz w:val="24"/>
          <w:szCs w:val="24"/>
        </w:rPr>
        <w:t>3</w:t>
      </w:r>
      <w:r w:rsidRPr="00F8252D">
        <w:rPr>
          <w:noProof/>
          <w:sz w:val="24"/>
          <w:szCs w:val="24"/>
        </w:rPr>
        <w:fldChar w:fldCharType="end"/>
      </w:r>
      <w:r w:rsidRPr="00F8252D">
        <w:rPr>
          <w:sz w:val="24"/>
          <w:szCs w:val="24"/>
        </w:rPr>
        <w:t xml:space="preserve"> – Прогноз приростов (ввод, снос) площадей строительных фондов до 2029 года</w:t>
      </w:r>
    </w:p>
    <w:p w14:paraId="5B702B21" w14:textId="77777777" w:rsidR="002600C8" w:rsidRPr="00F8252D" w:rsidRDefault="002600C8" w:rsidP="000D67F0">
      <w:pPr>
        <w:keepNext/>
        <w:keepLines/>
        <w:spacing w:after="0" w:line="240" w:lineRule="auto"/>
        <w:ind w:firstLine="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2940"/>
        <w:gridCol w:w="983"/>
        <w:gridCol w:w="800"/>
        <w:gridCol w:w="757"/>
        <w:gridCol w:w="757"/>
        <w:gridCol w:w="903"/>
      </w:tblGrid>
      <w:tr w:rsidR="002600C8" w:rsidRPr="00F8252D" w14:paraId="0920AC1B" w14:textId="77777777" w:rsidTr="002600C8">
        <w:trPr>
          <w:trHeight w:val="85"/>
        </w:trPr>
        <w:tc>
          <w:tcPr>
            <w:tcW w:w="1377" w:type="pct"/>
            <w:vMerge w:val="restart"/>
            <w:shd w:val="clear" w:color="auto" w:fill="auto"/>
            <w:vAlign w:val="center"/>
          </w:tcPr>
          <w:p w14:paraId="79337491" w14:textId="77777777" w:rsidR="002600C8" w:rsidRPr="00F8252D" w:rsidRDefault="002600C8" w:rsidP="000D67F0">
            <w:pPr>
              <w:keepNext/>
              <w:keepLines/>
              <w:spacing w:after="0" w:line="240" w:lineRule="auto"/>
              <w:ind w:firstLine="0"/>
              <w:contextualSpacing/>
              <w:jc w:val="center"/>
              <w:rPr>
                <w:bCs/>
                <w:sz w:val="18"/>
                <w:szCs w:val="18"/>
              </w:rPr>
            </w:pPr>
            <w:r w:rsidRPr="00F8252D">
              <w:rPr>
                <w:bCs/>
                <w:sz w:val="18"/>
                <w:szCs w:val="18"/>
              </w:rPr>
              <w:t>Наименование расчётно-планировочных образований</w:t>
            </w:r>
          </w:p>
        </w:tc>
        <w:tc>
          <w:tcPr>
            <w:tcW w:w="1492" w:type="pct"/>
            <w:vMerge w:val="restart"/>
            <w:shd w:val="clear" w:color="auto" w:fill="auto"/>
            <w:vAlign w:val="center"/>
          </w:tcPr>
          <w:p w14:paraId="460BC7E0" w14:textId="77777777" w:rsidR="002600C8" w:rsidRPr="00F8252D" w:rsidRDefault="002600C8" w:rsidP="000D67F0">
            <w:pPr>
              <w:keepNext/>
              <w:keepLines/>
              <w:spacing w:after="0" w:line="240" w:lineRule="auto"/>
              <w:ind w:firstLine="0"/>
              <w:contextualSpacing/>
              <w:jc w:val="center"/>
              <w:rPr>
                <w:bCs/>
                <w:sz w:val="18"/>
                <w:szCs w:val="18"/>
              </w:rPr>
            </w:pPr>
            <w:r w:rsidRPr="00F8252D">
              <w:rPr>
                <w:bCs/>
                <w:sz w:val="18"/>
                <w:szCs w:val="18"/>
              </w:rPr>
              <w:t>Показатель</w:t>
            </w:r>
          </w:p>
        </w:tc>
        <w:tc>
          <w:tcPr>
            <w:tcW w:w="2131" w:type="pct"/>
            <w:gridSpan w:val="5"/>
            <w:shd w:val="clear" w:color="auto" w:fill="auto"/>
            <w:vAlign w:val="center"/>
          </w:tcPr>
          <w:p w14:paraId="4CFFB71D" w14:textId="77777777" w:rsidR="002600C8" w:rsidRPr="00F8252D" w:rsidRDefault="002600C8" w:rsidP="000D67F0">
            <w:pPr>
              <w:keepNext/>
              <w:keepLines/>
              <w:spacing w:after="0" w:line="240" w:lineRule="auto"/>
              <w:ind w:firstLine="0"/>
              <w:contextualSpacing/>
              <w:jc w:val="center"/>
              <w:rPr>
                <w:bCs/>
                <w:sz w:val="18"/>
                <w:szCs w:val="18"/>
              </w:rPr>
            </w:pPr>
            <w:r w:rsidRPr="00F8252D">
              <w:rPr>
                <w:bCs/>
                <w:sz w:val="18"/>
                <w:szCs w:val="18"/>
              </w:rPr>
              <w:t>Прирост отапливаемых площадей, м</w:t>
            </w:r>
            <w:r w:rsidRPr="00F8252D">
              <w:rPr>
                <w:bCs/>
                <w:sz w:val="18"/>
                <w:szCs w:val="18"/>
                <w:vertAlign w:val="superscript"/>
              </w:rPr>
              <w:t>2</w:t>
            </w:r>
            <w:r w:rsidRPr="00F8252D">
              <w:rPr>
                <w:bCs/>
                <w:sz w:val="18"/>
                <w:szCs w:val="18"/>
              </w:rPr>
              <w:t>/год</w:t>
            </w:r>
          </w:p>
        </w:tc>
      </w:tr>
      <w:tr w:rsidR="002600C8" w:rsidRPr="00F8252D" w14:paraId="06158B3D" w14:textId="77777777" w:rsidTr="002600C8">
        <w:trPr>
          <w:trHeight w:val="85"/>
        </w:trPr>
        <w:tc>
          <w:tcPr>
            <w:tcW w:w="1377" w:type="pct"/>
            <w:vMerge/>
            <w:shd w:val="clear" w:color="auto" w:fill="auto"/>
            <w:vAlign w:val="center"/>
          </w:tcPr>
          <w:p w14:paraId="45772FBF" w14:textId="77777777" w:rsidR="002600C8" w:rsidRPr="00F8252D" w:rsidRDefault="002600C8" w:rsidP="000D67F0">
            <w:pPr>
              <w:keepNext/>
              <w:keepLines/>
              <w:spacing w:after="0" w:line="240" w:lineRule="auto"/>
              <w:ind w:firstLine="0"/>
              <w:contextualSpacing/>
              <w:rPr>
                <w:bCs/>
                <w:sz w:val="18"/>
                <w:szCs w:val="18"/>
              </w:rPr>
            </w:pPr>
          </w:p>
        </w:tc>
        <w:tc>
          <w:tcPr>
            <w:tcW w:w="1492" w:type="pct"/>
            <w:vMerge/>
            <w:shd w:val="clear" w:color="auto" w:fill="auto"/>
            <w:vAlign w:val="center"/>
          </w:tcPr>
          <w:p w14:paraId="086F851C" w14:textId="77777777" w:rsidR="002600C8" w:rsidRPr="00F8252D" w:rsidRDefault="002600C8" w:rsidP="000D67F0">
            <w:pPr>
              <w:keepNext/>
              <w:keepLines/>
              <w:spacing w:after="0" w:line="240" w:lineRule="auto"/>
              <w:ind w:firstLine="0"/>
              <w:contextualSpacing/>
              <w:rPr>
                <w:bCs/>
                <w:sz w:val="18"/>
                <w:szCs w:val="18"/>
              </w:rPr>
            </w:pPr>
          </w:p>
        </w:tc>
        <w:tc>
          <w:tcPr>
            <w:tcW w:w="499" w:type="pct"/>
            <w:shd w:val="clear" w:color="auto" w:fill="auto"/>
            <w:vAlign w:val="center"/>
          </w:tcPr>
          <w:p w14:paraId="39524B07" w14:textId="77777777" w:rsidR="002600C8" w:rsidRPr="00F8252D" w:rsidRDefault="002600C8" w:rsidP="000D67F0">
            <w:pPr>
              <w:keepNext/>
              <w:keepLines/>
              <w:spacing w:after="0" w:line="240" w:lineRule="auto"/>
              <w:ind w:firstLine="0"/>
              <w:contextualSpacing/>
              <w:jc w:val="center"/>
              <w:rPr>
                <w:bCs/>
                <w:sz w:val="18"/>
                <w:szCs w:val="18"/>
              </w:rPr>
            </w:pPr>
            <w:r w:rsidRPr="00F8252D">
              <w:rPr>
                <w:bCs/>
                <w:sz w:val="18"/>
                <w:szCs w:val="18"/>
              </w:rPr>
              <w:t>2018 г.</w:t>
            </w:r>
          </w:p>
        </w:tc>
        <w:tc>
          <w:tcPr>
            <w:tcW w:w="406" w:type="pct"/>
            <w:shd w:val="clear" w:color="auto" w:fill="auto"/>
            <w:vAlign w:val="center"/>
          </w:tcPr>
          <w:p w14:paraId="25152CCD" w14:textId="77777777" w:rsidR="002600C8" w:rsidRPr="00F8252D" w:rsidRDefault="002600C8" w:rsidP="000D67F0">
            <w:pPr>
              <w:keepNext/>
              <w:keepLines/>
              <w:spacing w:after="0" w:line="240" w:lineRule="auto"/>
              <w:ind w:firstLine="0"/>
              <w:contextualSpacing/>
              <w:jc w:val="center"/>
              <w:rPr>
                <w:bCs/>
                <w:sz w:val="18"/>
                <w:szCs w:val="18"/>
              </w:rPr>
            </w:pPr>
            <w:r w:rsidRPr="00F8252D">
              <w:rPr>
                <w:bCs/>
                <w:sz w:val="18"/>
                <w:szCs w:val="18"/>
              </w:rPr>
              <w:t>2019 г.</w:t>
            </w:r>
          </w:p>
        </w:tc>
        <w:tc>
          <w:tcPr>
            <w:tcW w:w="384" w:type="pct"/>
            <w:shd w:val="clear" w:color="auto" w:fill="auto"/>
            <w:vAlign w:val="center"/>
          </w:tcPr>
          <w:p w14:paraId="38648579" w14:textId="77777777" w:rsidR="002600C8" w:rsidRPr="00F8252D" w:rsidRDefault="002600C8" w:rsidP="000D67F0">
            <w:pPr>
              <w:keepNext/>
              <w:keepLines/>
              <w:spacing w:after="0" w:line="240" w:lineRule="auto"/>
              <w:ind w:firstLine="0"/>
              <w:contextualSpacing/>
              <w:jc w:val="center"/>
              <w:rPr>
                <w:bCs/>
                <w:sz w:val="18"/>
                <w:szCs w:val="18"/>
              </w:rPr>
            </w:pPr>
            <w:r w:rsidRPr="00F8252D">
              <w:rPr>
                <w:bCs/>
                <w:sz w:val="18"/>
                <w:szCs w:val="18"/>
              </w:rPr>
              <w:t>2020 г.</w:t>
            </w:r>
          </w:p>
        </w:tc>
        <w:tc>
          <w:tcPr>
            <w:tcW w:w="384" w:type="pct"/>
            <w:shd w:val="clear" w:color="auto" w:fill="auto"/>
            <w:vAlign w:val="center"/>
          </w:tcPr>
          <w:p w14:paraId="03613400" w14:textId="77777777" w:rsidR="002600C8" w:rsidRPr="00F8252D" w:rsidRDefault="002600C8" w:rsidP="000D67F0">
            <w:pPr>
              <w:keepNext/>
              <w:keepLines/>
              <w:spacing w:after="0" w:line="240" w:lineRule="auto"/>
              <w:ind w:firstLine="0"/>
              <w:contextualSpacing/>
              <w:jc w:val="center"/>
              <w:rPr>
                <w:bCs/>
                <w:sz w:val="18"/>
                <w:szCs w:val="18"/>
              </w:rPr>
            </w:pPr>
            <w:r w:rsidRPr="00F8252D">
              <w:rPr>
                <w:bCs/>
                <w:sz w:val="18"/>
                <w:szCs w:val="18"/>
              </w:rPr>
              <w:t>2021 г.</w:t>
            </w:r>
          </w:p>
        </w:tc>
        <w:tc>
          <w:tcPr>
            <w:tcW w:w="458" w:type="pct"/>
            <w:shd w:val="clear" w:color="auto" w:fill="auto"/>
            <w:vAlign w:val="center"/>
          </w:tcPr>
          <w:p w14:paraId="43148A97" w14:textId="77777777" w:rsidR="002600C8" w:rsidRPr="00F8252D" w:rsidRDefault="002600C8" w:rsidP="000D67F0">
            <w:pPr>
              <w:keepNext/>
              <w:keepLines/>
              <w:spacing w:after="0" w:line="240" w:lineRule="auto"/>
              <w:ind w:firstLine="0"/>
              <w:contextualSpacing/>
              <w:jc w:val="center"/>
              <w:rPr>
                <w:bCs/>
                <w:sz w:val="18"/>
                <w:szCs w:val="18"/>
              </w:rPr>
            </w:pPr>
            <w:r w:rsidRPr="00F8252D">
              <w:rPr>
                <w:bCs/>
                <w:sz w:val="18"/>
                <w:szCs w:val="18"/>
              </w:rPr>
              <w:t xml:space="preserve">2022 - 2029 </w:t>
            </w:r>
            <w:proofErr w:type="spellStart"/>
            <w:r w:rsidRPr="00F8252D">
              <w:rPr>
                <w:bCs/>
                <w:sz w:val="18"/>
                <w:szCs w:val="18"/>
              </w:rPr>
              <w:t>г.г</w:t>
            </w:r>
            <w:proofErr w:type="spellEnd"/>
            <w:r w:rsidRPr="00F8252D">
              <w:rPr>
                <w:bCs/>
                <w:sz w:val="18"/>
                <w:szCs w:val="18"/>
              </w:rPr>
              <w:t>.</w:t>
            </w:r>
          </w:p>
        </w:tc>
      </w:tr>
      <w:tr w:rsidR="002600C8" w:rsidRPr="00F8252D" w14:paraId="0ECC92ED" w14:textId="77777777" w:rsidTr="002600C8">
        <w:trPr>
          <w:trHeight w:val="285"/>
        </w:trPr>
        <w:tc>
          <w:tcPr>
            <w:tcW w:w="2869" w:type="pct"/>
            <w:gridSpan w:val="2"/>
            <w:shd w:val="clear" w:color="auto" w:fill="auto"/>
            <w:vAlign w:val="center"/>
            <w:hideMark/>
          </w:tcPr>
          <w:p w14:paraId="038B6879" w14:textId="7A390E64" w:rsidR="002600C8" w:rsidRPr="00F8252D" w:rsidRDefault="002600C8" w:rsidP="00815B83">
            <w:pPr>
              <w:spacing w:after="0" w:line="240" w:lineRule="auto"/>
              <w:ind w:firstLine="0"/>
              <w:contextualSpacing/>
              <w:rPr>
                <w:bCs/>
                <w:sz w:val="18"/>
                <w:szCs w:val="18"/>
              </w:rPr>
            </w:pPr>
            <w:r w:rsidRPr="00F8252D">
              <w:rPr>
                <w:bCs/>
                <w:sz w:val="18"/>
                <w:szCs w:val="18"/>
              </w:rPr>
              <w:t xml:space="preserve">Всего прирост (убыль) по с.п. </w:t>
            </w:r>
            <w:r w:rsidR="00815B83">
              <w:rPr>
                <w:bCs/>
                <w:sz w:val="18"/>
                <w:szCs w:val="18"/>
              </w:rPr>
              <w:t>Лыхма</w:t>
            </w:r>
            <w:r w:rsidRPr="00F8252D">
              <w:rPr>
                <w:bCs/>
                <w:sz w:val="18"/>
                <w:szCs w:val="18"/>
              </w:rPr>
              <w:t>, в том числе:</w:t>
            </w:r>
          </w:p>
        </w:tc>
        <w:tc>
          <w:tcPr>
            <w:tcW w:w="499" w:type="pct"/>
            <w:shd w:val="clear" w:color="auto" w:fill="auto"/>
            <w:vAlign w:val="center"/>
          </w:tcPr>
          <w:p w14:paraId="16339E1C" w14:textId="77777777" w:rsidR="002600C8" w:rsidRPr="00F8252D" w:rsidRDefault="002600C8" w:rsidP="002600C8">
            <w:pPr>
              <w:spacing w:after="0" w:line="240" w:lineRule="auto"/>
              <w:ind w:firstLine="0"/>
              <w:contextualSpacing/>
              <w:jc w:val="center"/>
              <w:rPr>
                <w:bCs/>
                <w:sz w:val="18"/>
                <w:szCs w:val="18"/>
              </w:rPr>
            </w:pPr>
            <w:r>
              <w:rPr>
                <w:bCs/>
                <w:sz w:val="18"/>
                <w:szCs w:val="18"/>
              </w:rPr>
              <w:t>-693</w:t>
            </w:r>
          </w:p>
        </w:tc>
        <w:tc>
          <w:tcPr>
            <w:tcW w:w="406" w:type="pct"/>
            <w:shd w:val="clear" w:color="auto" w:fill="auto"/>
            <w:vAlign w:val="center"/>
          </w:tcPr>
          <w:p w14:paraId="55455BD5" w14:textId="77777777" w:rsidR="002600C8" w:rsidRPr="00F8252D" w:rsidRDefault="002600C8" w:rsidP="002600C8">
            <w:pPr>
              <w:spacing w:after="0" w:line="240" w:lineRule="auto"/>
              <w:ind w:firstLine="0"/>
              <w:contextualSpacing/>
              <w:jc w:val="center"/>
              <w:rPr>
                <w:bCs/>
                <w:sz w:val="18"/>
                <w:szCs w:val="18"/>
              </w:rPr>
            </w:pPr>
            <w:r>
              <w:rPr>
                <w:bCs/>
                <w:sz w:val="18"/>
                <w:szCs w:val="18"/>
              </w:rPr>
              <w:t>1694</w:t>
            </w:r>
          </w:p>
        </w:tc>
        <w:tc>
          <w:tcPr>
            <w:tcW w:w="384" w:type="pct"/>
            <w:shd w:val="clear" w:color="auto" w:fill="auto"/>
            <w:vAlign w:val="center"/>
          </w:tcPr>
          <w:p w14:paraId="60E0D50A" w14:textId="77777777" w:rsidR="002600C8" w:rsidRPr="00F8252D" w:rsidRDefault="002600C8" w:rsidP="002600C8">
            <w:pPr>
              <w:spacing w:after="0" w:line="240" w:lineRule="auto"/>
              <w:ind w:firstLine="0"/>
              <w:contextualSpacing/>
              <w:jc w:val="center"/>
              <w:rPr>
                <w:bCs/>
                <w:sz w:val="18"/>
                <w:szCs w:val="18"/>
              </w:rPr>
            </w:pPr>
            <w:r>
              <w:rPr>
                <w:bCs/>
                <w:sz w:val="18"/>
                <w:szCs w:val="18"/>
              </w:rPr>
              <w:t>539</w:t>
            </w:r>
          </w:p>
        </w:tc>
        <w:tc>
          <w:tcPr>
            <w:tcW w:w="384" w:type="pct"/>
            <w:shd w:val="clear" w:color="auto" w:fill="auto"/>
            <w:vAlign w:val="center"/>
          </w:tcPr>
          <w:p w14:paraId="2C59D898" w14:textId="77777777" w:rsidR="002600C8" w:rsidRPr="00F8252D" w:rsidRDefault="002600C8" w:rsidP="002600C8">
            <w:pPr>
              <w:spacing w:after="0" w:line="240" w:lineRule="auto"/>
              <w:ind w:firstLine="0"/>
              <w:contextualSpacing/>
              <w:jc w:val="center"/>
              <w:rPr>
                <w:bCs/>
                <w:sz w:val="18"/>
                <w:szCs w:val="18"/>
              </w:rPr>
            </w:pPr>
            <w:r>
              <w:rPr>
                <w:bCs/>
                <w:sz w:val="18"/>
                <w:szCs w:val="18"/>
              </w:rPr>
              <w:t>-941</w:t>
            </w:r>
          </w:p>
        </w:tc>
        <w:tc>
          <w:tcPr>
            <w:tcW w:w="458" w:type="pct"/>
            <w:shd w:val="clear" w:color="auto" w:fill="auto"/>
            <w:vAlign w:val="center"/>
          </w:tcPr>
          <w:p w14:paraId="0DD711A5" w14:textId="77777777" w:rsidR="002600C8" w:rsidRPr="00F8252D" w:rsidRDefault="002600C8" w:rsidP="002600C8">
            <w:pPr>
              <w:spacing w:after="0" w:line="240" w:lineRule="auto"/>
              <w:ind w:firstLine="0"/>
              <w:contextualSpacing/>
              <w:jc w:val="center"/>
              <w:rPr>
                <w:bCs/>
                <w:sz w:val="18"/>
                <w:szCs w:val="18"/>
              </w:rPr>
            </w:pPr>
            <w:r>
              <w:rPr>
                <w:bCs/>
                <w:sz w:val="18"/>
                <w:szCs w:val="18"/>
              </w:rPr>
              <w:t>0</w:t>
            </w:r>
          </w:p>
        </w:tc>
      </w:tr>
      <w:tr w:rsidR="002600C8" w:rsidRPr="00F8252D" w14:paraId="707E2006" w14:textId="77777777" w:rsidTr="002600C8">
        <w:trPr>
          <w:trHeight w:val="85"/>
        </w:trPr>
        <w:tc>
          <w:tcPr>
            <w:tcW w:w="1377" w:type="pct"/>
            <w:vMerge w:val="restart"/>
            <w:shd w:val="clear" w:color="auto" w:fill="auto"/>
            <w:vAlign w:val="center"/>
            <w:hideMark/>
          </w:tcPr>
          <w:p w14:paraId="592D5979" w14:textId="1B8D000F" w:rsidR="002600C8" w:rsidRPr="00F8252D" w:rsidRDefault="002600C8" w:rsidP="002600C8">
            <w:pPr>
              <w:spacing w:after="0" w:line="240" w:lineRule="auto"/>
              <w:ind w:firstLine="0"/>
              <w:contextualSpacing/>
              <w:jc w:val="center"/>
              <w:rPr>
                <w:sz w:val="18"/>
                <w:szCs w:val="18"/>
              </w:rPr>
            </w:pPr>
            <w:r>
              <w:rPr>
                <w:sz w:val="18"/>
                <w:szCs w:val="18"/>
              </w:rPr>
              <w:t xml:space="preserve">Зона действия </w:t>
            </w:r>
            <w:proofErr w:type="spellStart"/>
            <w:r>
              <w:rPr>
                <w:sz w:val="18"/>
                <w:szCs w:val="18"/>
              </w:rPr>
              <w:t>теплоути</w:t>
            </w:r>
            <w:r w:rsidRPr="002600C8">
              <w:rPr>
                <w:sz w:val="18"/>
                <w:szCs w:val="18"/>
              </w:rPr>
              <w:t>лизационных</w:t>
            </w:r>
            <w:proofErr w:type="spellEnd"/>
            <w:r>
              <w:rPr>
                <w:sz w:val="18"/>
                <w:szCs w:val="18"/>
              </w:rPr>
              <w:t xml:space="preserve"> установок КС «Бобровская», котельной «</w:t>
            </w:r>
            <w:proofErr w:type="spellStart"/>
            <w:r>
              <w:rPr>
                <w:sz w:val="18"/>
                <w:szCs w:val="18"/>
              </w:rPr>
              <w:t>Термакс</w:t>
            </w:r>
            <w:proofErr w:type="spellEnd"/>
            <w:r>
              <w:rPr>
                <w:sz w:val="18"/>
                <w:szCs w:val="18"/>
              </w:rPr>
              <w:t xml:space="preserve">», «2БВК» и </w:t>
            </w:r>
            <w:r w:rsidRPr="002600C8">
              <w:rPr>
                <w:sz w:val="18"/>
                <w:szCs w:val="18"/>
              </w:rPr>
              <w:t>«</w:t>
            </w:r>
            <w:proofErr w:type="spellStart"/>
            <w:r w:rsidRPr="002600C8">
              <w:rPr>
                <w:sz w:val="18"/>
                <w:szCs w:val="18"/>
              </w:rPr>
              <w:t>В</w:t>
            </w:r>
            <w:r w:rsidR="0008560C">
              <w:rPr>
                <w:sz w:val="18"/>
                <w:szCs w:val="18"/>
              </w:rPr>
              <w:t>и</w:t>
            </w:r>
            <w:r w:rsidRPr="002600C8">
              <w:rPr>
                <w:sz w:val="18"/>
                <w:szCs w:val="18"/>
              </w:rPr>
              <w:t>рбекс</w:t>
            </w:r>
            <w:proofErr w:type="spellEnd"/>
            <w:r w:rsidRPr="002600C8">
              <w:rPr>
                <w:sz w:val="18"/>
                <w:szCs w:val="18"/>
              </w:rPr>
              <w:t>-С-Ф</w:t>
            </w:r>
            <w:r>
              <w:rPr>
                <w:sz w:val="18"/>
                <w:szCs w:val="18"/>
              </w:rPr>
              <w:t>инн»</w:t>
            </w:r>
          </w:p>
        </w:tc>
        <w:tc>
          <w:tcPr>
            <w:tcW w:w="1492" w:type="pct"/>
            <w:shd w:val="clear" w:color="auto" w:fill="auto"/>
            <w:vAlign w:val="center"/>
            <w:hideMark/>
          </w:tcPr>
          <w:p w14:paraId="3BCE6CD2" w14:textId="77777777" w:rsidR="002600C8" w:rsidRPr="00F8252D" w:rsidRDefault="002600C8" w:rsidP="002600C8">
            <w:pPr>
              <w:spacing w:after="0" w:line="240" w:lineRule="auto"/>
              <w:ind w:firstLine="0"/>
              <w:contextualSpacing/>
              <w:rPr>
                <w:sz w:val="18"/>
                <w:szCs w:val="18"/>
              </w:rPr>
            </w:pPr>
            <w:r w:rsidRPr="00F8252D">
              <w:rPr>
                <w:sz w:val="18"/>
                <w:szCs w:val="18"/>
              </w:rPr>
              <w:t>Ввод жилых зданий</w:t>
            </w:r>
          </w:p>
        </w:tc>
        <w:tc>
          <w:tcPr>
            <w:tcW w:w="499" w:type="pct"/>
            <w:shd w:val="clear" w:color="auto" w:fill="auto"/>
            <w:noWrap/>
            <w:vAlign w:val="center"/>
          </w:tcPr>
          <w:p w14:paraId="79318369" w14:textId="77777777" w:rsidR="002600C8" w:rsidRPr="00F8252D" w:rsidRDefault="002600C8" w:rsidP="002600C8">
            <w:pPr>
              <w:spacing w:after="0" w:line="240" w:lineRule="auto"/>
              <w:ind w:firstLine="0"/>
              <w:contextualSpacing/>
              <w:jc w:val="center"/>
              <w:rPr>
                <w:sz w:val="18"/>
                <w:szCs w:val="18"/>
              </w:rPr>
            </w:pPr>
            <w:r>
              <w:rPr>
                <w:sz w:val="18"/>
                <w:szCs w:val="18"/>
              </w:rPr>
              <w:t>737</w:t>
            </w:r>
          </w:p>
        </w:tc>
        <w:tc>
          <w:tcPr>
            <w:tcW w:w="406" w:type="pct"/>
            <w:shd w:val="clear" w:color="auto" w:fill="auto"/>
            <w:noWrap/>
            <w:vAlign w:val="center"/>
          </w:tcPr>
          <w:p w14:paraId="7B8B4C27" w14:textId="77777777" w:rsidR="002600C8" w:rsidRPr="00F8252D" w:rsidRDefault="002600C8" w:rsidP="002600C8">
            <w:pPr>
              <w:spacing w:after="0" w:line="240" w:lineRule="auto"/>
              <w:ind w:firstLine="0"/>
              <w:contextualSpacing/>
              <w:jc w:val="center"/>
              <w:rPr>
                <w:sz w:val="18"/>
                <w:szCs w:val="18"/>
              </w:rPr>
            </w:pPr>
            <w:r>
              <w:rPr>
                <w:sz w:val="18"/>
                <w:szCs w:val="18"/>
              </w:rPr>
              <w:t>0</w:t>
            </w:r>
          </w:p>
        </w:tc>
        <w:tc>
          <w:tcPr>
            <w:tcW w:w="384" w:type="pct"/>
            <w:shd w:val="clear" w:color="auto" w:fill="auto"/>
            <w:noWrap/>
            <w:vAlign w:val="center"/>
          </w:tcPr>
          <w:p w14:paraId="29F55B7F" w14:textId="77777777" w:rsidR="002600C8" w:rsidRPr="00F8252D" w:rsidRDefault="002600C8" w:rsidP="002600C8">
            <w:pPr>
              <w:spacing w:after="0" w:line="240" w:lineRule="auto"/>
              <w:ind w:firstLine="0"/>
              <w:contextualSpacing/>
              <w:jc w:val="center"/>
              <w:rPr>
                <w:sz w:val="18"/>
                <w:szCs w:val="18"/>
              </w:rPr>
            </w:pPr>
            <w:r>
              <w:rPr>
                <w:sz w:val="18"/>
                <w:szCs w:val="18"/>
              </w:rPr>
              <w:t>4466</w:t>
            </w:r>
          </w:p>
        </w:tc>
        <w:tc>
          <w:tcPr>
            <w:tcW w:w="384" w:type="pct"/>
            <w:shd w:val="clear" w:color="auto" w:fill="auto"/>
            <w:noWrap/>
            <w:vAlign w:val="center"/>
          </w:tcPr>
          <w:p w14:paraId="44C3DD32" w14:textId="77777777" w:rsidR="002600C8" w:rsidRPr="00F8252D" w:rsidRDefault="002600C8" w:rsidP="002600C8">
            <w:pPr>
              <w:spacing w:after="0" w:line="240" w:lineRule="auto"/>
              <w:ind w:firstLine="0"/>
              <w:contextualSpacing/>
              <w:jc w:val="center"/>
              <w:rPr>
                <w:sz w:val="18"/>
                <w:szCs w:val="18"/>
              </w:rPr>
            </w:pPr>
            <w:r>
              <w:rPr>
                <w:sz w:val="18"/>
                <w:szCs w:val="18"/>
              </w:rPr>
              <w:t>0</w:t>
            </w:r>
          </w:p>
        </w:tc>
        <w:tc>
          <w:tcPr>
            <w:tcW w:w="458" w:type="pct"/>
            <w:shd w:val="clear" w:color="auto" w:fill="auto"/>
            <w:noWrap/>
            <w:vAlign w:val="center"/>
          </w:tcPr>
          <w:p w14:paraId="29099AA3" w14:textId="77777777" w:rsidR="002600C8" w:rsidRPr="00F8252D" w:rsidRDefault="002600C8" w:rsidP="002600C8">
            <w:pPr>
              <w:spacing w:after="0" w:line="240" w:lineRule="auto"/>
              <w:ind w:firstLine="0"/>
              <w:contextualSpacing/>
              <w:jc w:val="center"/>
              <w:rPr>
                <w:sz w:val="18"/>
                <w:szCs w:val="18"/>
              </w:rPr>
            </w:pPr>
            <w:r>
              <w:rPr>
                <w:sz w:val="18"/>
                <w:szCs w:val="18"/>
              </w:rPr>
              <w:t>0</w:t>
            </w:r>
          </w:p>
        </w:tc>
      </w:tr>
      <w:tr w:rsidR="002600C8" w:rsidRPr="00F8252D" w14:paraId="6C3AA5E7" w14:textId="77777777" w:rsidTr="002600C8">
        <w:trPr>
          <w:trHeight w:val="85"/>
        </w:trPr>
        <w:tc>
          <w:tcPr>
            <w:tcW w:w="1377" w:type="pct"/>
            <w:vMerge/>
            <w:vAlign w:val="center"/>
            <w:hideMark/>
          </w:tcPr>
          <w:p w14:paraId="319F8AF4" w14:textId="77777777" w:rsidR="002600C8" w:rsidRPr="00F8252D" w:rsidRDefault="002600C8" w:rsidP="002600C8">
            <w:pPr>
              <w:spacing w:after="0" w:line="240" w:lineRule="auto"/>
              <w:ind w:firstLine="0"/>
              <w:contextualSpacing/>
              <w:rPr>
                <w:sz w:val="18"/>
                <w:szCs w:val="18"/>
              </w:rPr>
            </w:pPr>
          </w:p>
        </w:tc>
        <w:tc>
          <w:tcPr>
            <w:tcW w:w="1492" w:type="pct"/>
            <w:shd w:val="clear" w:color="auto" w:fill="auto"/>
            <w:noWrap/>
            <w:vAlign w:val="center"/>
            <w:hideMark/>
          </w:tcPr>
          <w:p w14:paraId="50A28762" w14:textId="77777777" w:rsidR="002600C8" w:rsidRPr="00F8252D" w:rsidRDefault="002600C8" w:rsidP="002600C8">
            <w:pPr>
              <w:spacing w:after="0" w:line="240" w:lineRule="auto"/>
              <w:ind w:firstLine="0"/>
              <w:contextualSpacing/>
              <w:rPr>
                <w:sz w:val="18"/>
                <w:szCs w:val="18"/>
              </w:rPr>
            </w:pPr>
            <w:r w:rsidRPr="00F8252D">
              <w:rPr>
                <w:sz w:val="18"/>
                <w:szCs w:val="18"/>
              </w:rPr>
              <w:t>Снос жилых зданий</w:t>
            </w:r>
          </w:p>
        </w:tc>
        <w:tc>
          <w:tcPr>
            <w:tcW w:w="499" w:type="pct"/>
            <w:shd w:val="clear" w:color="auto" w:fill="auto"/>
            <w:noWrap/>
            <w:vAlign w:val="center"/>
          </w:tcPr>
          <w:p w14:paraId="0630A527" w14:textId="77777777" w:rsidR="002600C8" w:rsidRPr="00F8252D" w:rsidRDefault="002600C8" w:rsidP="002600C8">
            <w:pPr>
              <w:spacing w:after="0" w:line="240" w:lineRule="auto"/>
              <w:ind w:firstLine="0"/>
              <w:contextualSpacing/>
              <w:jc w:val="center"/>
              <w:rPr>
                <w:sz w:val="18"/>
                <w:szCs w:val="18"/>
              </w:rPr>
            </w:pPr>
            <w:r w:rsidRPr="00862025">
              <w:rPr>
                <w:sz w:val="18"/>
                <w:szCs w:val="18"/>
              </w:rPr>
              <w:t>1</w:t>
            </w:r>
            <w:r>
              <w:rPr>
                <w:sz w:val="18"/>
                <w:szCs w:val="18"/>
              </w:rPr>
              <w:t>430</w:t>
            </w:r>
          </w:p>
        </w:tc>
        <w:tc>
          <w:tcPr>
            <w:tcW w:w="406" w:type="pct"/>
            <w:shd w:val="clear" w:color="auto" w:fill="auto"/>
            <w:noWrap/>
            <w:vAlign w:val="center"/>
          </w:tcPr>
          <w:p w14:paraId="133C87E3" w14:textId="77777777" w:rsidR="002600C8" w:rsidRPr="00F8252D" w:rsidRDefault="002600C8" w:rsidP="002600C8">
            <w:pPr>
              <w:spacing w:after="0" w:line="240" w:lineRule="auto"/>
              <w:ind w:firstLine="0"/>
              <w:contextualSpacing/>
              <w:jc w:val="center"/>
              <w:rPr>
                <w:sz w:val="18"/>
                <w:szCs w:val="18"/>
              </w:rPr>
            </w:pPr>
            <w:r>
              <w:rPr>
                <w:sz w:val="18"/>
                <w:szCs w:val="18"/>
              </w:rPr>
              <w:t>0</w:t>
            </w:r>
          </w:p>
        </w:tc>
        <w:tc>
          <w:tcPr>
            <w:tcW w:w="384" w:type="pct"/>
            <w:shd w:val="clear" w:color="auto" w:fill="auto"/>
            <w:noWrap/>
            <w:vAlign w:val="center"/>
          </w:tcPr>
          <w:p w14:paraId="1435C438" w14:textId="77777777" w:rsidR="002600C8" w:rsidRPr="00F8252D" w:rsidRDefault="002600C8" w:rsidP="002600C8">
            <w:pPr>
              <w:spacing w:after="0" w:line="240" w:lineRule="auto"/>
              <w:ind w:firstLine="0"/>
              <w:contextualSpacing/>
              <w:jc w:val="center"/>
              <w:rPr>
                <w:sz w:val="18"/>
                <w:szCs w:val="18"/>
              </w:rPr>
            </w:pPr>
            <w:r>
              <w:rPr>
                <w:sz w:val="18"/>
                <w:szCs w:val="18"/>
              </w:rPr>
              <w:t>3927</w:t>
            </w:r>
          </w:p>
        </w:tc>
        <w:tc>
          <w:tcPr>
            <w:tcW w:w="384" w:type="pct"/>
            <w:shd w:val="clear" w:color="auto" w:fill="auto"/>
            <w:noWrap/>
            <w:vAlign w:val="center"/>
          </w:tcPr>
          <w:p w14:paraId="6DB54706" w14:textId="77777777" w:rsidR="002600C8" w:rsidRPr="00F8252D" w:rsidRDefault="002600C8" w:rsidP="002600C8">
            <w:pPr>
              <w:spacing w:after="0" w:line="240" w:lineRule="auto"/>
              <w:ind w:firstLine="0"/>
              <w:contextualSpacing/>
              <w:jc w:val="center"/>
              <w:rPr>
                <w:sz w:val="18"/>
                <w:szCs w:val="18"/>
              </w:rPr>
            </w:pPr>
            <w:r>
              <w:rPr>
                <w:sz w:val="18"/>
                <w:szCs w:val="18"/>
              </w:rPr>
              <w:t>941</w:t>
            </w:r>
          </w:p>
        </w:tc>
        <w:tc>
          <w:tcPr>
            <w:tcW w:w="458" w:type="pct"/>
            <w:shd w:val="clear" w:color="auto" w:fill="auto"/>
            <w:noWrap/>
            <w:vAlign w:val="center"/>
          </w:tcPr>
          <w:p w14:paraId="5E72913C" w14:textId="77777777" w:rsidR="002600C8" w:rsidRPr="00F8252D" w:rsidRDefault="002600C8" w:rsidP="002600C8">
            <w:pPr>
              <w:spacing w:after="0" w:line="240" w:lineRule="auto"/>
              <w:ind w:firstLine="0"/>
              <w:contextualSpacing/>
              <w:jc w:val="center"/>
              <w:rPr>
                <w:sz w:val="18"/>
                <w:szCs w:val="18"/>
              </w:rPr>
            </w:pPr>
            <w:r>
              <w:rPr>
                <w:sz w:val="18"/>
                <w:szCs w:val="18"/>
              </w:rPr>
              <w:t>0</w:t>
            </w:r>
          </w:p>
        </w:tc>
      </w:tr>
      <w:tr w:rsidR="002600C8" w:rsidRPr="00F8252D" w14:paraId="6FB4C57A" w14:textId="77777777" w:rsidTr="002600C8">
        <w:trPr>
          <w:trHeight w:val="85"/>
        </w:trPr>
        <w:tc>
          <w:tcPr>
            <w:tcW w:w="1377" w:type="pct"/>
            <w:vMerge/>
            <w:vAlign w:val="center"/>
            <w:hideMark/>
          </w:tcPr>
          <w:p w14:paraId="20FB7978" w14:textId="77777777" w:rsidR="002600C8" w:rsidRPr="00F8252D" w:rsidRDefault="002600C8" w:rsidP="002600C8">
            <w:pPr>
              <w:spacing w:after="0" w:line="240" w:lineRule="auto"/>
              <w:ind w:firstLine="0"/>
              <w:contextualSpacing/>
              <w:rPr>
                <w:sz w:val="18"/>
                <w:szCs w:val="18"/>
              </w:rPr>
            </w:pPr>
          </w:p>
        </w:tc>
        <w:tc>
          <w:tcPr>
            <w:tcW w:w="1492" w:type="pct"/>
            <w:shd w:val="clear" w:color="auto" w:fill="auto"/>
            <w:noWrap/>
            <w:vAlign w:val="center"/>
            <w:hideMark/>
          </w:tcPr>
          <w:p w14:paraId="6A6FAF75" w14:textId="77777777" w:rsidR="002600C8" w:rsidRPr="00F8252D" w:rsidRDefault="002600C8" w:rsidP="002600C8">
            <w:pPr>
              <w:spacing w:after="0" w:line="240" w:lineRule="auto"/>
              <w:ind w:firstLine="0"/>
              <w:contextualSpacing/>
              <w:rPr>
                <w:bCs/>
                <w:sz w:val="18"/>
                <w:szCs w:val="18"/>
              </w:rPr>
            </w:pPr>
            <w:r w:rsidRPr="00F8252D">
              <w:rPr>
                <w:bCs/>
                <w:sz w:val="18"/>
                <w:szCs w:val="18"/>
              </w:rPr>
              <w:t>Прирост(убыль) жилых зданий</w:t>
            </w:r>
          </w:p>
        </w:tc>
        <w:tc>
          <w:tcPr>
            <w:tcW w:w="499" w:type="pct"/>
            <w:shd w:val="clear" w:color="auto" w:fill="auto"/>
            <w:noWrap/>
            <w:vAlign w:val="center"/>
          </w:tcPr>
          <w:p w14:paraId="59AB048D" w14:textId="77777777" w:rsidR="002600C8" w:rsidRPr="00AE77A4" w:rsidRDefault="002600C8" w:rsidP="002600C8">
            <w:pPr>
              <w:spacing w:after="0" w:line="240" w:lineRule="auto"/>
              <w:ind w:firstLine="0"/>
              <w:contextualSpacing/>
              <w:jc w:val="center"/>
              <w:rPr>
                <w:bCs/>
                <w:sz w:val="18"/>
                <w:szCs w:val="18"/>
              </w:rPr>
            </w:pPr>
            <w:r>
              <w:rPr>
                <w:bCs/>
                <w:sz w:val="18"/>
                <w:szCs w:val="18"/>
              </w:rPr>
              <w:t>-693</w:t>
            </w:r>
          </w:p>
        </w:tc>
        <w:tc>
          <w:tcPr>
            <w:tcW w:w="406" w:type="pct"/>
            <w:shd w:val="clear" w:color="auto" w:fill="auto"/>
            <w:noWrap/>
            <w:vAlign w:val="center"/>
          </w:tcPr>
          <w:p w14:paraId="10DA8864" w14:textId="77777777" w:rsidR="002600C8" w:rsidRPr="00AE77A4" w:rsidRDefault="002600C8" w:rsidP="002600C8">
            <w:pPr>
              <w:spacing w:after="0" w:line="240" w:lineRule="auto"/>
              <w:ind w:firstLine="0"/>
              <w:contextualSpacing/>
              <w:jc w:val="center"/>
              <w:rPr>
                <w:bCs/>
                <w:sz w:val="18"/>
                <w:szCs w:val="18"/>
              </w:rPr>
            </w:pPr>
            <w:r>
              <w:rPr>
                <w:bCs/>
                <w:sz w:val="18"/>
                <w:szCs w:val="18"/>
              </w:rPr>
              <w:t>0</w:t>
            </w:r>
          </w:p>
        </w:tc>
        <w:tc>
          <w:tcPr>
            <w:tcW w:w="384" w:type="pct"/>
            <w:shd w:val="clear" w:color="auto" w:fill="auto"/>
            <w:noWrap/>
            <w:vAlign w:val="center"/>
          </w:tcPr>
          <w:p w14:paraId="2AAF1EC6" w14:textId="77777777" w:rsidR="002600C8" w:rsidRPr="00AE77A4" w:rsidRDefault="002600C8" w:rsidP="002600C8">
            <w:pPr>
              <w:spacing w:after="0" w:line="240" w:lineRule="auto"/>
              <w:ind w:firstLine="0"/>
              <w:contextualSpacing/>
              <w:jc w:val="center"/>
              <w:rPr>
                <w:bCs/>
                <w:sz w:val="18"/>
                <w:szCs w:val="18"/>
              </w:rPr>
            </w:pPr>
            <w:r>
              <w:rPr>
                <w:bCs/>
                <w:sz w:val="18"/>
                <w:szCs w:val="18"/>
              </w:rPr>
              <w:t>539</w:t>
            </w:r>
          </w:p>
        </w:tc>
        <w:tc>
          <w:tcPr>
            <w:tcW w:w="384" w:type="pct"/>
            <w:shd w:val="clear" w:color="auto" w:fill="auto"/>
            <w:noWrap/>
            <w:vAlign w:val="center"/>
          </w:tcPr>
          <w:p w14:paraId="1B3C5F7C" w14:textId="77777777" w:rsidR="002600C8" w:rsidRPr="00AE77A4" w:rsidRDefault="002600C8" w:rsidP="002600C8">
            <w:pPr>
              <w:spacing w:after="0" w:line="240" w:lineRule="auto"/>
              <w:ind w:firstLine="0"/>
              <w:contextualSpacing/>
              <w:jc w:val="center"/>
              <w:rPr>
                <w:bCs/>
                <w:sz w:val="18"/>
                <w:szCs w:val="18"/>
              </w:rPr>
            </w:pPr>
            <w:r>
              <w:rPr>
                <w:bCs/>
                <w:sz w:val="18"/>
                <w:szCs w:val="18"/>
              </w:rPr>
              <w:t>-941</w:t>
            </w:r>
          </w:p>
        </w:tc>
        <w:tc>
          <w:tcPr>
            <w:tcW w:w="458" w:type="pct"/>
            <w:shd w:val="clear" w:color="auto" w:fill="auto"/>
            <w:noWrap/>
            <w:vAlign w:val="center"/>
          </w:tcPr>
          <w:p w14:paraId="7627CB72" w14:textId="77777777" w:rsidR="002600C8" w:rsidRPr="00AE77A4" w:rsidRDefault="002600C8" w:rsidP="002600C8">
            <w:pPr>
              <w:spacing w:after="0" w:line="240" w:lineRule="auto"/>
              <w:ind w:firstLine="0"/>
              <w:contextualSpacing/>
              <w:jc w:val="center"/>
              <w:rPr>
                <w:bCs/>
                <w:sz w:val="18"/>
                <w:szCs w:val="18"/>
              </w:rPr>
            </w:pPr>
            <w:r>
              <w:rPr>
                <w:bCs/>
                <w:sz w:val="18"/>
                <w:szCs w:val="18"/>
              </w:rPr>
              <w:t>0</w:t>
            </w:r>
          </w:p>
        </w:tc>
      </w:tr>
      <w:tr w:rsidR="002600C8" w:rsidRPr="00F8252D" w14:paraId="387BB97D" w14:textId="77777777" w:rsidTr="002600C8">
        <w:trPr>
          <w:trHeight w:val="85"/>
        </w:trPr>
        <w:tc>
          <w:tcPr>
            <w:tcW w:w="1377" w:type="pct"/>
            <w:vMerge/>
            <w:vAlign w:val="center"/>
            <w:hideMark/>
          </w:tcPr>
          <w:p w14:paraId="0508DD46" w14:textId="77777777" w:rsidR="002600C8" w:rsidRPr="00F8252D" w:rsidRDefault="002600C8" w:rsidP="002600C8">
            <w:pPr>
              <w:spacing w:after="0" w:line="240" w:lineRule="auto"/>
              <w:ind w:firstLine="0"/>
              <w:contextualSpacing/>
              <w:rPr>
                <w:sz w:val="18"/>
                <w:szCs w:val="18"/>
              </w:rPr>
            </w:pPr>
          </w:p>
        </w:tc>
        <w:tc>
          <w:tcPr>
            <w:tcW w:w="1492" w:type="pct"/>
            <w:shd w:val="clear" w:color="auto" w:fill="auto"/>
            <w:vAlign w:val="center"/>
            <w:hideMark/>
          </w:tcPr>
          <w:p w14:paraId="401D74F6" w14:textId="77777777" w:rsidR="002600C8" w:rsidRPr="00F8252D" w:rsidRDefault="002600C8" w:rsidP="002600C8">
            <w:pPr>
              <w:spacing w:after="0" w:line="240" w:lineRule="auto"/>
              <w:ind w:firstLine="0"/>
              <w:contextualSpacing/>
              <w:rPr>
                <w:sz w:val="18"/>
                <w:szCs w:val="18"/>
              </w:rPr>
            </w:pPr>
            <w:r w:rsidRPr="00F8252D">
              <w:rPr>
                <w:sz w:val="18"/>
                <w:szCs w:val="18"/>
              </w:rPr>
              <w:t>Ввод зданий общественного и коммерческого назначения</w:t>
            </w:r>
          </w:p>
        </w:tc>
        <w:tc>
          <w:tcPr>
            <w:tcW w:w="499" w:type="pct"/>
            <w:shd w:val="clear" w:color="auto" w:fill="auto"/>
            <w:noWrap/>
            <w:vAlign w:val="center"/>
            <w:hideMark/>
          </w:tcPr>
          <w:p w14:paraId="451CD37D" w14:textId="77777777" w:rsidR="002600C8" w:rsidRPr="00F8252D" w:rsidRDefault="002600C8" w:rsidP="002600C8">
            <w:pPr>
              <w:spacing w:after="0" w:line="240" w:lineRule="auto"/>
              <w:ind w:firstLine="0"/>
              <w:contextualSpacing/>
              <w:jc w:val="center"/>
              <w:rPr>
                <w:sz w:val="18"/>
                <w:szCs w:val="18"/>
              </w:rPr>
            </w:pPr>
            <w:r>
              <w:rPr>
                <w:color w:val="000000"/>
                <w:sz w:val="18"/>
                <w:szCs w:val="18"/>
              </w:rPr>
              <w:t>0</w:t>
            </w:r>
          </w:p>
        </w:tc>
        <w:tc>
          <w:tcPr>
            <w:tcW w:w="406" w:type="pct"/>
            <w:shd w:val="clear" w:color="auto" w:fill="auto"/>
            <w:noWrap/>
            <w:vAlign w:val="center"/>
          </w:tcPr>
          <w:p w14:paraId="7DEA3F3E" w14:textId="77777777" w:rsidR="002600C8" w:rsidRPr="00F8252D" w:rsidRDefault="002600C8" w:rsidP="002600C8">
            <w:pPr>
              <w:spacing w:after="0" w:line="240" w:lineRule="auto"/>
              <w:ind w:firstLine="0"/>
              <w:contextualSpacing/>
              <w:jc w:val="center"/>
              <w:rPr>
                <w:sz w:val="18"/>
                <w:szCs w:val="18"/>
              </w:rPr>
            </w:pPr>
            <w:r>
              <w:rPr>
                <w:sz w:val="18"/>
                <w:szCs w:val="18"/>
              </w:rPr>
              <w:t>1694</w:t>
            </w:r>
          </w:p>
        </w:tc>
        <w:tc>
          <w:tcPr>
            <w:tcW w:w="384" w:type="pct"/>
            <w:shd w:val="clear" w:color="auto" w:fill="auto"/>
            <w:noWrap/>
            <w:vAlign w:val="center"/>
            <w:hideMark/>
          </w:tcPr>
          <w:p w14:paraId="1E892FC0" w14:textId="77777777" w:rsidR="002600C8" w:rsidRPr="00F8252D" w:rsidRDefault="002600C8" w:rsidP="002600C8">
            <w:pPr>
              <w:spacing w:after="0" w:line="240" w:lineRule="auto"/>
              <w:ind w:firstLine="0"/>
              <w:contextualSpacing/>
              <w:jc w:val="center"/>
              <w:rPr>
                <w:sz w:val="18"/>
                <w:szCs w:val="18"/>
              </w:rPr>
            </w:pPr>
            <w:r w:rsidRPr="00F8252D">
              <w:rPr>
                <w:color w:val="000000"/>
                <w:sz w:val="18"/>
                <w:szCs w:val="18"/>
              </w:rPr>
              <w:t>0</w:t>
            </w:r>
          </w:p>
        </w:tc>
        <w:tc>
          <w:tcPr>
            <w:tcW w:w="384" w:type="pct"/>
            <w:shd w:val="clear" w:color="auto" w:fill="auto"/>
            <w:noWrap/>
            <w:vAlign w:val="center"/>
          </w:tcPr>
          <w:p w14:paraId="0FF9A6E7" w14:textId="77777777" w:rsidR="002600C8" w:rsidRPr="00F8252D" w:rsidRDefault="002600C8" w:rsidP="002600C8">
            <w:pPr>
              <w:spacing w:after="0" w:line="240" w:lineRule="auto"/>
              <w:ind w:firstLine="0"/>
              <w:contextualSpacing/>
              <w:jc w:val="center"/>
              <w:rPr>
                <w:sz w:val="18"/>
                <w:szCs w:val="18"/>
              </w:rPr>
            </w:pPr>
            <w:r w:rsidRPr="00F8252D">
              <w:rPr>
                <w:color w:val="000000"/>
                <w:sz w:val="18"/>
                <w:szCs w:val="18"/>
              </w:rPr>
              <w:t>0</w:t>
            </w:r>
          </w:p>
        </w:tc>
        <w:tc>
          <w:tcPr>
            <w:tcW w:w="458" w:type="pct"/>
            <w:shd w:val="clear" w:color="auto" w:fill="auto"/>
            <w:noWrap/>
            <w:vAlign w:val="center"/>
          </w:tcPr>
          <w:p w14:paraId="7784B0B3" w14:textId="77777777" w:rsidR="002600C8" w:rsidRPr="00F8252D" w:rsidRDefault="002600C8" w:rsidP="002600C8">
            <w:pPr>
              <w:spacing w:after="0" w:line="240" w:lineRule="auto"/>
              <w:ind w:firstLine="0"/>
              <w:contextualSpacing/>
              <w:jc w:val="center"/>
              <w:rPr>
                <w:sz w:val="18"/>
                <w:szCs w:val="18"/>
              </w:rPr>
            </w:pPr>
            <w:r w:rsidRPr="00F8252D">
              <w:rPr>
                <w:color w:val="000000"/>
                <w:sz w:val="18"/>
                <w:szCs w:val="18"/>
              </w:rPr>
              <w:t>0</w:t>
            </w:r>
          </w:p>
        </w:tc>
      </w:tr>
      <w:tr w:rsidR="002600C8" w:rsidRPr="00F8252D" w14:paraId="51004FCF" w14:textId="77777777" w:rsidTr="002600C8">
        <w:trPr>
          <w:trHeight w:val="77"/>
        </w:trPr>
        <w:tc>
          <w:tcPr>
            <w:tcW w:w="1377" w:type="pct"/>
            <w:vMerge/>
            <w:vAlign w:val="center"/>
            <w:hideMark/>
          </w:tcPr>
          <w:p w14:paraId="7D87D0FD" w14:textId="77777777" w:rsidR="002600C8" w:rsidRPr="00F8252D" w:rsidRDefault="002600C8" w:rsidP="002600C8">
            <w:pPr>
              <w:spacing w:after="0" w:line="240" w:lineRule="auto"/>
              <w:ind w:firstLine="0"/>
              <w:contextualSpacing/>
              <w:rPr>
                <w:sz w:val="18"/>
                <w:szCs w:val="18"/>
              </w:rPr>
            </w:pPr>
          </w:p>
        </w:tc>
        <w:tc>
          <w:tcPr>
            <w:tcW w:w="1492" w:type="pct"/>
            <w:shd w:val="clear" w:color="auto" w:fill="auto"/>
            <w:vAlign w:val="center"/>
            <w:hideMark/>
          </w:tcPr>
          <w:p w14:paraId="5E697F48" w14:textId="77777777" w:rsidR="002600C8" w:rsidRPr="00F8252D" w:rsidRDefault="002600C8" w:rsidP="002600C8">
            <w:pPr>
              <w:spacing w:after="0" w:line="240" w:lineRule="auto"/>
              <w:ind w:firstLine="0"/>
              <w:contextualSpacing/>
              <w:rPr>
                <w:sz w:val="18"/>
                <w:szCs w:val="18"/>
              </w:rPr>
            </w:pPr>
            <w:r w:rsidRPr="00F8252D">
              <w:rPr>
                <w:sz w:val="18"/>
                <w:szCs w:val="18"/>
              </w:rPr>
              <w:t>Снос зданий общественного и коммерческого назначения</w:t>
            </w:r>
          </w:p>
        </w:tc>
        <w:tc>
          <w:tcPr>
            <w:tcW w:w="499" w:type="pct"/>
            <w:shd w:val="clear" w:color="auto" w:fill="auto"/>
            <w:noWrap/>
            <w:vAlign w:val="center"/>
            <w:hideMark/>
          </w:tcPr>
          <w:p w14:paraId="1044D349" w14:textId="77777777" w:rsidR="002600C8" w:rsidRPr="00F8252D" w:rsidRDefault="002600C8" w:rsidP="002600C8">
            <w:pPr>
              <w:spacing w:after="0" w:line="240" w:lineRule="auto"/>
              <w:ind w:firstLine="0"/>
              <w:contextualSpacing/>
              <w:jc w:val="center"/>
              <w:rPr>
                <w:sz w:val="18"/>
                <w:szCs w:val="18"/>
              </w:rPr>
            </w:pPr>
            <w:r>
              <w:rPr>
                <w:color w:val="000000"/>
                <w:sz w:val="18"/>
                <w:szCs w:val="18"/>
              </w:rPr>
              <w:t>0</w:t>
            </w:r>
          </w:p>
        </w:tc>
        <w:tc>
          <w:tcPr>
            <w:tcW w:w="406" w:type="pct"/>
            <w:shd w:val="clear" w:color="auto" w:fill="auto"/>
            <w:noWrap/>
            <w:vAlign w:val="center"/>
          </w:tcPr>
          <w:p w14:paraId="3B6A611A" w14:textId="77777777" w:rsidR="002600C8" w:rsidRPr="00F8252D" w:rsidRDefault="002600C8" w:rsidP="002600C8">
            <w:pPr>
              <w:spacing w:after="0" w:line="240" w:lineRule="auto"/>
              <w:ind w:firstLine="0"/>
              <w:contextualSpacing/>
              <w:jc w:val="center"/>
              <w:rPr>
                <w:sz w:val="18"/>
                <w:szCs w:val="18"/>
              </w:rPr>
            </w:pPr>
            <w:r>
              <w:rPr>
                <w:sz w:val="18"/>
                <w:szCs w:val="18"/>
              </w:rPr>
              <w:t>0</w:t>
            </w:r>
          </w:p>
        </w:tc>
        <w:tc>
          <w:tcPr>
            <w:tcW w:w="384" w:type="pct"/>
            <w:shd w:val="clear" w:color="auto" w:fill="auto"/>
            <w:noWrap/>
            <w:vAlign w:val="center"/>
            <w:hideMark/>
          </w:tcPr>
          <w:p w14:paraId="7B1BE427" w14:textId="77777777" w:rsidR="002600C8" w:rsidRPr="00F8252D" w:rsidRDefault="002600C8" w:rsidP="002600C8">
            <w:pPr>
              <w:spacing w:after="0" w:line="240" w:lineRule="auto"/>
              <w:ind w:firstLine="0"/>
              <w:contextualSpacing/>
              <w:jc w:val="center"/>
              <w:rPr>
                <w:sz w:val="18"/>
                <w:szCs w:val="18"/>
              </w:rPr>
            </w:pPr>
            <w:r w:rsidRPr="00F8252D">
              <w:rPr>
                <w:color w:val="000000"/>
                <w:sz w:val="18"/>
                <w:szCs w:val="18"/>
              </w:rPr>
              <w:t>0</w:t>
            </w:r>
          </w:p>
        </w:tc>
        <w:tc>
          <w:tcPr>
            <w:tcW w:w="384" w:type="pct"/>
            <w:shd w:val="clear" w:color="auto" w:fill="auto"/>
            <w:noWrap/>
            <w:vAlign w:val="center"/>
            <w:hideMark/>
          </w:tcPr>
          <w:p w14:paraId="780CB7D5" w14:textId="77777777" w:rsidR="002600C8" w:rsidRPr="00F8252D" w:rsidRDefault="002600C8" w:rsidP="002600C8">
            <w:pPr>
              <w:spacing w:after="0" w:line="240" w:lineRule="auto"/>
              <w:ind w:firstLine="0"/>
              <w:contextualSpacing/>
              <w:jc w:val="center"/>
              <w:rPr>
                <w:sz w:val="18"/>
                <w:szCs w:val="18"/>
              </w:rPr>
            </w:pPr>
            <w:r w:rsidRPr="00F8252D">
              <w:rPr>
                <w:color w:val="000000"/>
                <w:sz w:val="18"/>
                <w:szCs w:val="18"/>
              </w:rPr>
              <w:t>0</w:t>
            </w:r>
          </w:p>
        </w:tc>
        <w:tc>
          <w:tcPr>
            <w:tcW w:w="458" w:type="pct"/>
            <w:shd w:val="clear" w:color="auto" w:fill="auto"/>
            <w:noWrap/>
            <w:vAlign w:val="center"/>
            <w:hideMark/>
          </w:tcPr>
          <w:p w14:paraId="1AF55666" w14:textId="77777777" w:rsidR="002600C8" w:rsidRPr="00F8252D" w:rsidRDefault="002600C8" w:rsidP="002600C8">
            <w:pPr>
              <w:spacing w:after="0" w:line="240" w:lineRule="auto"/>
              <w:ind w:firstLine="0"/>
              <w:contextualSpacing/>
              <w:jc w:val="center"/>
              <w:rPr>
                <w:sz w:val="18"/>
                <w:szCs w:val="18"/>
              </w:rPr>
            </w:pPr>
            <w:r w:rsidRPr="00F8252D">
              <w:rPr>
                <w:sz w:val="18"/>
                <w:szCs w:val="18"/>
              </w:rPr>
              <w:t>0</w:t>
            </w:r>
          </w:p>
        </w:tc>
      </w:tr>
    </w:tbl>
    <w:p w14:paraId="6FECDD5A" w14:textId="77777777" w:rsidR="002600C8" w:rsidRDefault="002600C8" w:rsidP="00062C4A">
      <w:pPr>
        <w:spacing w:after="0" w:line="240" w:lineRule="auto"/>
        <w:jc w:val="both"/>
        <w:rPr>
          <w:rFonts w:eastAsia="Arial"/>
          <w:spacing w:val="-5"/>
          <w:sz w:val="24"/>
          <w:szCs w:val="24"/>
        </w:rPr>
      </w:pPr>
    </w:p>
    <w:p w14:paraId="477F7EFC" w14:textId="5C30FC38" w:rsidR="00E06B53" w:rsidRPr="00F8252D" w:rsidRDefault="000A5894" w:rsidP="00A36353">
      <w:pPr>
        <w:pStyle w:val="20"/>
        <w:tabs>
          <w:tab w:val="left" w:pos="1134"/>
        </w:tabs>
        <w:spacing w:before="0" w:line="240" w:lineRule="auto"/>
        <w:ind w:left="0" w:firstLine="709"/>
        <w:contextualSpacing/>
        <w:rPr>
          <w:rFonts w:cs="Times New Roman"/>
          <w:b w:val="0"/>
          <w:sz w:val="24"/>
          <w:szCs w:val="24"/>
        </w:rPr>
      </w:pPr>
      <w:bookmarkStart w:id="38" w:name="_Toc524944237"/>
      <w:bookmarkStart w:id="39" w:name="_Toc524944813"/>
      <w:bookmarkStart w:id="40" w:name="_Toc528166492"/>
      <w:bookmarkStart w:id="41" w:name="_Toc44051281"/>
      <w:r w:rsidRPr="00F8252D">
        <w:rPr>
          <w:rFonts w:cs="Times New Roman"/>
          <w:b w:val="0"/>
          <w:sz w:val="24"/>
          <w:szCs w:val="24"/>
        </w:rPr>
        <w:t>Существующие и перспективные зоны действия индивидуальных источников тепловой энергии</w:t>
      </w:r>
      <w:bookmarkEnd w:id="38"/>
      <w:bookmarkEnd w:id="39"/>
      <w:bookmarkEnd w:id="40"/>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41"/>
    </w:p>
    <w:p w14:paraId="66947FAA" w14:textId="77777777" w:rsidR="00A36353" w:rsidRPr="00F8252D" w:rsidRDefault="00A36353" w:rsidP="00953BFE">
      <w:pPr>
        <w:spacing w:after="0" w:line="240" w:lineRule="auto"/>
        <w:contextualSpacing/>
        <w:jc w:val="both"/>
        <w:rPr>
          <w:sz w:val="24"/>
          <w:szCs w:val="24"/>
        </w:rPr>
      </w:pPr>
    </w:p>
    <w:p w14:paraId="218E8848" w14:textId="18146B65" w:rsidR="00B1374F" w:rsidRPr="00F8252D" w:rsidRDefault="00B1374F" w:rsidP="00B1374F">
      <w:pPr>
        <w:spacing w:after="0" w:line="240" w:lineRule="auto"/>
        <w:contextualSpacing/>
        <w:jc w:val="both"/>
        <w:rPr>
          <w:sz w:val="24"/>
          <w:szCs w:val="24"/>
        </w:rPr>
      </w:pPr>
      <w:r w:rsidRPr="00F8252D">
        <w:rPr>
          <w:sz w:val="24"/>
          <w:szCs w:val="24"/>
        </w:rPr>
        <w:t xml:space="preserve">По данным Программы комплексного развития систем коммунальной инфраструктуры </w:t>
      </w:r>
      <w:r w:rsidR="00714FDF" w:rsidRPr="00F8252D">
        <w:rPr>
          <w:sz w:val="24"/>
          <w:szCs w:val="24"/>
        </w:rPr>
        <w:t>городских и сельских поселений Белоярского</w:t>
      </w:r>
      <w:r w:rsidR="002A0CC6" w:rsidRPr="00F8252D">
        <w:rPr>
          <w:sz w:val="24"/>
          <w:szCs w:val="24"/>
        </w:rPr>
        <w:t xml:space="preserve"> района на период до 2029</w:t>
      </w:r>
      <w:r w:rsidRPr="00F8252D">
        <w:rPr>
          <w:sz w:val="24"/>
          <w:szCs w:val="24"/>
        </w:rPr>
        <w:t xml:space="preserve"> года и Генерального плана </w:t>
      </w:r>
      <w:r w:rsidR="009164B6" w:rsidRPr="00F8252D">
        <w:rPr>
          <w:sz w:val="24"/>
          <w:szCs w:val="24"/>
        </w:rPr>
        <w:t>с.п.</w:t>
      </w:r>
      <w:r w:rsidRPr="00F8252D">
        <w:rPr>
          <w:sz w:val="24"/>
          <w:szCs w:val="24"/>
        </w:rPr>
        <w:t xml:space="preserve"> </w:t>
      </w:r>
      <w:r w:rsidR="002600C8">
        <w:rPr>
          <w:sz w:val="24"/>
          <w:szCs w:val="24"/>
        </w:rPr>
        <w:t>Лыхма</w:t>
      </w:r>
      <w:r w:rsidR="00714FDF" w:rsidRPr="00F8252D">
        <w:rPr>
          <w:sz w:val="24"/>
          <w:szCs w:val="24"/>
        </w:rPr>
        <w:t xml:space="preserve"> </w:t>
      </w:r>
      <w:r w:rsidRPr="00F8252D">
        <w:rPr>
          <w:sz w:val="24"/>
          <w:szCs w:val="24"/>
        </w:rPr>
        <w:t>приростов потребления тепловой энергии и теплоносителя в зонах действия индивидуального теплоснабжения не планируется.</w:t>
      </w:r>
    </w:p>
    <w:p w14:paraId="44714D4C" w14:textId="77777777" w:rsidR="000C2D37" w:rsidRPr="00F8252D" w:rsidRDefault="000C2D37" w:rsidP="00953BFE">
      <w:pPr>
        <w:spacing w:after="0" w:line="240" w:lineRule="auto"/>
        <w:contextualSpacing/>
        <w:jc w:val="both"/>
        <w:rPr>
          <w:sz w:val="24"/>
          <w:szCs w:val="24"/>
        </w:rPr>
      </w:pPr>
    </w:p>
    <w:p w14:paraId="516E7C55" w14:textId="77777777" w:rsidR="00E06B53" w:rsidRPr="00F8252D" w:rsidRDefault="000A5894" w:rsidP="00A36353">
      <w:pPr>
        <w:pStyle w:val="20"/>
        <w:tabs>
          <w:tab w:val="left" w:pos="1134"/>
        </w:tabs>
        <w:spacing w:before="0" w:line="240" w:lineRule="auto"/>
        <w:ind w:left="0" w:firstLine="709"/>
        <w:contextualSpacing/>
        <w:rPr>
          <w:rFonts w:cs="Times New Roman"/>
          <w:b w:val="0"/>
          <w:sz w:val="24"/>
          <w:szCs w:val="24"/>
        </w:rPr>
      </w:pPr>
      <w:bookmarkStart w:id="42" w:name="_Toc524944238"/>
      <w:bookmarkStart w:id="43" w:name="_Toc524944814"/>
      <w:bookmarkStart w:id="44" w:name="_Toc528166493"/>
      <w:bookmarkStart w:id="45" w:name="_Toc44051282"/>
      <w:r w:rsidRPr="00F8252D">
        <w:rPr>
          <w:rFonts w:cs="Times New Roman"/>
          <w:b w:val="0"/>
          <w:sz w:val="24"/>
          <w:szCs w:val="24"/>
        </w:rPr>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bookmarkEnd w:id="42"/>
      <w:bookmarkEnd w:id="43"/>
      <w:bookmarkEnd w:id="44"/>
      <w:bookmarkEnd w:id="45"/>
    </w:p>
    <w:p w14:paraId="69F2837B" w14:textId="77777777" w:rsidR="00A36353" w:rsidRPr="00F8252D" w:rsidRDefault="00A36353" w:rsidP="00953BFE">
      <w:pPr>
        <w:spacing w:after="0" w:line="240" w:lineRule="auto"/>
        <w:contextualSpacing/>
        <w:jc w:val="both"/>
        <w:rPr>
          <w:sz w:val="24"/>
          <w:szCs w:val="24"/>
        </w:rPr>
      </w:pPr>
    </w:p>
    <w:p w14:paraId="1FB1FDF0" w14:textId="77777777" w:rsidR="00521721" w:rsidRPr="00F8252D" w:rsidRDefault="00521721" w:rsidP="00521721">
      <w:pPr>
        <w:spacing w:after="0" w:line="240" w:lineRule="auto"/>
        <w:contextualSpacing/>
        <w:jc w:val="both"/>
        <w:rPr>
          <w:color w:val="000000"/>
          <w:sz w:val="24"/>
          <w:szCs w:val="24"/>
        </w:rPr>
      </w:pPr>
      <w:r w:rsidRPr="00F8252D">
        <w:rPr>
          <w:color w:val="000000"/>
          <w:sz w:val="24"/>
          <w:szCs w:val="24"/>
        </w:rPr>
        <w:t>Балансы тепловой мощности были составлены с у</w:t>
      </w:r>
      <w:r w:rsidRPr="00F8252D">
        <w:rPr>
          <w:sz w:val="24"/>
          <w:szCs w:val="24"/>
        </w:rPr>
        <w:t>чёт</w:t>
      </w:r>
      <w:r w:rsidRPr="00F8252D">
        <w:rPr>
          <w:color w:val="000000"/>
          <w:sz w:val="24"/>
          <w:szCs w:val="24"/>
        </w:rPr>
        <w:t>ом:</w:t>
      </w:r>
    </w:p>
    <w:p w14:paraId="0A6795C4" w14:textId="1D90171D" w:rsidR="00521721" w:rsidRPr="00F8252D" w:rsidRDefault="00521721" w:rsidP="00AA6782">
      <w:pPr>
        <w:pStyle w:val="af"/>
        <w:numPr>
          <w:ilvl w:val="0"/>
          <w:numId w:val="28"/>
        </w:numPr>
        <w:tabs>
          <w:tab w:val="left" w:pos="993"/>
        </w:tabs>
        <w:rPr>
          <w:color w:val="000000"/>
          <w:sz w:val="24"/>
          <w:szCs w:val="24"/>
        </w:rPr>
      </w:pPr>
      <w:r w:rsidRPr="00F8252D">
        <w:rPr>
          <w:color w:val="000000"/>
          <w:sz w:val="24"/>
          <w:szCs w:val="24"/>
        </w:rPr>
        <w:t xml:space="preserve">Генерального плана с.п. </w:t>
      </w:r>
      <w:r w:rsidR="002600C8">
        <w:rPr>
          <w:color w:val="000000"/>
          <w:sz w:val="24"/>
          <w:szCs w:val="24"/>
        </w:rPr>
        <w:t>Лыхма</w:t>
      </w:r>
      <w:r w:rsidR="00740B34" w:rsidRPr="00F8252D">
        <w:rPr>
          <w:color w:val="000000"/>
          <w:sz w:val="24"/>
          <w:szCs w:val="24"/>
        </w:rPr>
        <w:t>.</w:t>
      </w:r>
    </w:p>
    <w:p w14:paraId="3F3B9EFB" w14:textId="77777777" w:rsidR="000C15C9" w:rsidRPr="00F8252D" w:rsidRDefault="000C15C9" w:rsidP="000C15C9">
      <w:pPr>
        <w:tabs>
          <w:tab w:val="left" w:pos="993"/>
        </w:tabs>
        <w:spacing w:after="0" w:line="240" w:lineRule="auto"/>
        <w:contextualSpacing/>
        <w:jc w:val="both"/>
        <w:rPr>
          <w:color w:val="000000"/>
          <w:sz w:val="24"/>
          <w:szCs w:val="24"/>
        </w:rPr>
      </w:pPr>
    </w:p>
    <w:p w14:paraId="0838CB6A" w14:textId="2491CDEC" w:rsidR="000C15C9" w:rsidRPr="00F8252D" w:rsidRDefault="000C15C9" w:rsidP="0063434D">
      <w:pPr>
        <w:tabs>
          <w:tab w:val="left" w:pos="993"/>
        </w:tabs>
        <w:spacing w:after="0" w:line="240" w:lineRule="auto"/>
        <w:contextualSpacing/>
        <w:jc w:val="both"/>
        <w:rPr>
          <w:sz w:val="24"/>
          <w:szCs w:val="24"/>
        </w:rPr>
      </w:pPr>
      <w:r w:rsidRPr="00F8252D">
        <w:rPr>
          <w:color w:val="000000"/>
          <w:sz w:val="24"/>
          <w:szCs w:val="24"/>
        </w:rPr>
        <w:t xml:space="preserve">Существующие и перспективные балансы тепловой энергии котельной приведены в таблице </w:t>
      </w:r>
      <w:r w:rsidR="003F0B28" w:rsidRPr="00F8252D">
        <w:rPr>
          <w:color w:val="000000"/>
          <w:sz w:val="24"/>
          <w:szCs w:val="24"/>
        </w:rPr>
        <w:t>4</w:t>
      </w:r>
      <w:r w:rsidRPr="00F8252D">
        <w:rPr>
          <w:color w:val="000000"/>
          <w:sz w:val="24"/>
          <w:szCs w:val="24"/>
        </w:rPr>
        <w:t>.</w:t>
      </w:r>
    </w:p>
    <w:p w14:paraId="05E05B6E" w14:textId="77777777" w:rsidR="000C15C9" w:rsidRPr="00F8252D" w:rsidRDefault="000C15C9" w:rsidP="000C15C9">
      <w:pPr>
        <w:spacing w:after="0" w:line="240" w:lineRule="auto"/>
        <w:ind w:firstLine="0"/>
        <w:contextualSpacing/>
        <w:jc w:val="center"/>
        <w:rPr>
          <w:sz w:val="24"/>
          <w:szCs w:val="24"/>
        </w:rPr>
        <w:sectPr w:rsidR="000C15C9" w:rsidRPr="00F8252D" w:rsidSect="004A0296">
          <w:footerReference w:type="default" r:id="rId15"/>
          <w:pgSz w:w="11906" w:h="16838"/>
          <w:pgMar w:top="1134" w:right="567" w:bottom="1134" w:left="1701" w:header="283" w:footer="567" w:gutter="0"/>
          <w:cols w:space="708"/>
          <w:docGrid w:linePitch="381"/>
        </w:sectPr>
      </w:pPr>
    </w:p>
    <w:p w14:paraId="0003E94A" w14:textId="7F8A807A" w:rsidR="002600C8" w:rsidRPr="002600C8" w:rsidRDefault="002600C8" w:rsidP="002600C8">
      <w:pPr>
        <w:pStyle w:val="afb"/>
        <w:keepNext/>
        <w:spacing w:before="0" w:after="0" w:line="240" w:lineRule="auto"/>
        <w:ind w:firstLine="0"/>
        <w:contextualSpacing/>
        <w:rPr>
          <w:b w:val="0"/>
          <w:sz w:val="24"/>
          <w:szCs w:val="24"/>
        </w:rPr>
      </w:pPr>
      <w:bookmarkStart w:id="46" w:name="_Toc28125528"/>
      <w:r w:rsidRPr="002600C8">
        <w:rPr>
          <w:b w:val="0"/>
          <w:sz w:val="24"/>
          <w:szCs w:val="24"/>
        </w:rPr>
        <w:lastRenderedPageBreak/>
        <w:t xml:space="preserve">Таблица </w:t>
      </w:r>
      <w:r w:rsidRPr="002600C8">
        <w:rPr>
          <w:b w:val="0"/>
          <w:noProof/>
          <w:sz w:val="24"/>
          <w:szCs w:val="24"/>
        </w:rPr>
        <w:fldChar w:fldCharType="begin"/>
      </w:r>
      <w:r w:rsidRPr="002600C8">
        <w:rPr>
          <w:b w:val="0"/>
          <w:noProof/>
          <w:sz w:val="24"/>
          <w:szCs w:val="24"/>
        </w:rPr>
        <w:instrText xml:space="preserve"> SEQ Таблица \* ARABIC </w:instrText>
      </w:r>
      <w:r w:rsidRPr="002600C8">
        <w:rPr>
          <w:b w:val="0"/>
          <w:noProof/>
          <w:sz w:val="24"/>
          <w:szCs w:val="24"/>
        </w:rPr>
        <w:fldChar w:fldCharType="separate"/>
      </w:r>
      <w:r w:rsidR="005A101A">
        <w:rPr>
          <w:b w:val="0"/>
          <w:noProof/>
          <w:sz w:val="24"/>
          <w:szCs w:val="24"/>
        </w:rPr>
        <w:t>4</w:t>
      </w:r>
      <w:r w:rsidRPr="002600C8">
        <w:rPr>
          <w:b w:val="0"/>
          <w:noProof/>
          <w:sz w:val="24"/>
          <w:szCs w:val="24"/>
        </w:rPr>
        <w:fldChar w:fldCharType="end"/>
      </w:r>
      <w:r w:rsidRPr="002600C8">
        <w:rPr>
          <w:b w:val="0"/>
          <w:sz w:val="24"/>
          <w:szCs w:val="24"/>
        </w:rPr>
        <w:t xml:space="preserve"> – Существующие и перспективные балансы тепловой мощности котельных с.п. Лыхма</w:t>
      </w:r>
    </w:p>
    <w:p w14:paraId="311979ED" w14:textId="77777777" w:rsidR="002600C8" w:rsidRPr="002600C8" w:rsidRDefault="002600C8" w:rsidP="002600C8">
      <w:pPr>
        <w:spacing w:after="0" w:line="240" w:lineRule="auto"/>
        <w:ind w:firstLine="0"/>
        <w:contextualSpacing/>
        <w:rPr>
          <w:sz w:val="24"/>
          <w:szCs w:val="24"/>
          <w:lang w:eastAsia="en-US"/>
        </w:rPr>
      </w:pPr>
    </w:p>
    <w:tbl>
      <w:tblPr>
        <w:tblW w:w="5000" w:type="pct"/>
        <w:tblInd w:w="-5" w:type="dxa"/>
        <w:tblCellMar>
          <w:left w:w="28" w:type="dxa"/>
          <w:right w:w="28" w:type="dxa"/>
        </w:tblCellMar>
        <w:tblLook w:val="04A0" w:firstRow="1" w:lastRow="0" w:firstColumn="1" w:lastColumn="0" w:noHBand="0" w:noVBand="1"/>
      </w:tblPr>
      <w:tblGrid>
        <w:gridCol w:w="2967"/>
        <w:gridCol w:w="828"/>
        <w:gridCol w:w="954"/>
        <w:gridCol w:w="913"/>
        <w:gridCol w:w="996"/>
        <w:gridCol w:w="996"/>
        <w:gridCol w:w="996"/>
        <w:gridCol w:w="996"/>
        <w:gridCol w:w="996"/>
        <w:gridCol w:w="996"/>
        <w:gridCol w:w="996"/>
        <w:gridCol w:w="996"/>
        <w:gridCol w:w="996"/>
      </w:tblGrid>
      <w:tr w:rsidR="00CE767D" w:rsidRPr="00CE767D" w14:paraId="79DA63EB" w14:textId="77777777" w:rsidTr="00CE767D">
        <w:trPr>
          <w:trHeight w:val="20"/>
          <w:tblHeader/>
        </w:trPr>
        <w:tc>
          <w:tcPr>
            <w:tcW w:w="29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9DD35"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Статья баланса</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14:paraId="140826D4"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Ед. изм.</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14:paraId="17C64E23"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2019</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2DB05441"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2020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609D1CA6"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2021</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066100BF"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2022</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52665D34"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2023</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3C12681C"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2024</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2930DA4E"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2025</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5233BDE6"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2026</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2608F90C"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2027</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414708B1"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2028</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5D254524"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2029</w:t>
            </w:r>
          </w:p>
        </w:tc>
      </w:tr>
      <w:tr w:rsidR="00CE767D" w:rsidRPr="00CE767D" w14:paraId="225F3DDC"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4A383983" w14:textId="77777777" w:rsidR="00CE767D" w:rsidRPr="00CE767D" w:rsidRDefault="00CE767D" w:rsidP="00CE767D">
            <w:pPr>
              <w:spacing w:after="0" w:line="240" w:lineRule="auto"/>
              <w:ind w:firstLine="0"/>
              <w:rPr>
                <w:color w:val="000000"/>
                <w:sz w:val="20"/>
                <w:szCs w:val="20"/>
              </w:rPr>
            </w:pPr>
            <w:proofErr w:type="spellStart"/>
            <w:r w:rsidRPr="00CE767D">
              <w:rPr>
                <w:color w:val="000000"/>
                <w:sz w:val="20"/>
                <w:szCs w:val="20"/>
              </w:rPr>
              <w:t>Теплоутилизационные</w:t>
            </w:r>
            <w:proofErr w:type="spellEnd"/>
            <w:r w:rsidRPr="00CE767D">
              <w:rPr>
                <w:color w:val="000000"/>
                <w:sz w:val="20"/>
                <w:szCs w:val="20"/>
              </w:rPr>
              <w:t xml:space="preserve"> установки КС «Бобровская»</w:t>
            </w:r>
          </w:p>
        </w:tc>
        <w:tc>
          <w:tcPr>
            <w:tcW w:w="1328" w:type="dxa"/>
            <w:tcBorders>
              <w:top w:val="nil"/>
              <w:left w:val="nil"/>
              <w:bottom w:val="single" w:sz="4" w:space="0" w:color="auto"/>
              <w:right w:val="single" w:sz="4" w:space="0" w:color="auto"/>
            </w:tcBorders>
            <w:shd w:val="clear" w:color="auto" w:fill="auto"/>
            <w:vAlign w:val="center"/>
            <w:hideMark/>
          </w:tcPr>
          <w:p w14:paraId="6A033C44"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14:paraId="192BE934"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14:paraId="449E23F7"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01D69DCA"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217006CE"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61C1DE0F"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6570D265"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34444A94"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3AEDDA18"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51D4ABC0"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66CDC734"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7F6009A7"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r>
      <w:tr w:rsidR="00CE767D" w:rsidRPr="00CE767D" w14:paraId="5B703FAD"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3AD4F3DE"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Установленная мощность</w:t>
            </w:r>
          </w:p>
        </w:tc>
        <w:tc>
          <w:tcPr>
            <w:tcW w:w="1328" w:type="dxa"/>
            <w:tcBorders>
              <w:top w:val="nil"/>
              <w:left w:val="nil"/>
              <w:bottom w:val="single" w:sz="4" w:space="0" w:color="auto"/>
              <w:right w:val="single" w:sz="4" w:space="0" w:color="auto"/>
            </w:tcBorders>
            <w:shd w:val="clear" w:color="auto" w:fill="auto"/>
            <w:vAlign w:val="center"/>
            <w:hideMark/>
          </w:tcPr>
          <w:p w14:paraId="169C686A"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E590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038AA6C2"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792C16F2"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2B79442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6637E73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09AE873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07863F72"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443CB28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679AEFF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3DF5A72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141A991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r>
      <w:tr w:rsidR="00CE767D" w:rsidRPr="00CE767D" w14:paraId="691FAF2B"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7C47C9C1"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Располагаемая мощность</w:t>
            </w:r>
          </w:p>
        </w:tc>
        <w:tc>
          <w:tcPr>
            <w:tcW w:w="1328" w:type="dxa"/>
            <w:tcBorders>
              <w:top w:val="nil"/>
              <w:left w:val="nil"/>
              <w:bottom w:val="single" w:sz="4" w:space="0" w:color="auto"/>
              <w:right w:val="single" w:sz="4" w:space="0" w:color="auto"/>
            </w:tcBorders>
            <w:shd w:val="clear" w:color="auto" w:fill="auto"/>
            <w:vAlign w:val="center"/>
            <w:hideMark/>
          </w:tcPr>
          <w:p w14:paraId="6913DF41"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3A68C16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13" w:type="dxa"/>
            <w:tcBorders>
              <w:top w:val="nil"/>
              <w:left w:val="nil"/>
              <w:bottom w:val="single" w:sz="4" w:space="0" w:color="auto"/>
              <w:right w:val="single" w:sz="4" w:space="0" w:color="auto"/>
            </w:tcBorders>
            <w:shd w:val="clear" w:color="auto" w:fill="auto"/>
            <w:noWrap/>
            <w:vAlign w:val="center"/>
            <w:hideMark/>
          </w:tcPr>
          <w:p w14:paraId="5FD0E29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6B908D1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2381C94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45148B4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403009B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0DF2ADE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3205E4F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272C8E4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7359F68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5D538B9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r>
      <w:tr w:rsidR="00CE767D" w:rsidRPr="00CE767D" w14:paraId="29CEAEBD"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7F8FFA1B"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Ограничение тепловой мощности</w:t>
            </w:r>
          </w:p>
        </w:tc>
        <w:tc>
          <w:tcPr>
            <w:tcW w:w="1328" w:type="dxa"/>
            <w:tcBorders>
              <w:top w:val="nil"/>
              <w:left w:val="nil"/>
              <w:bottom w:val="single" w:sz="4" w:space="0" w:color="auto"/>
              <w:right w:val="single" w:sz="4" w:space="0" w:color="auto"/>
            </w:tcBorders>
            <w:shd w:val="clear" w:color="auto" w:fill="auto"/>
            <w:vAlign w:val="center"/>
            <w:hideMark/>
          </w:tcPr>
          <w:p w14:paraId="517AD6D1"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708FF74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c>
          <w:tcPr>
            <w:tcW w:w="913" w:type="dxa"/>
            <w:tcBorders>
              <w:top w:val="nil"/>
              <w:left w:val="nil"/>
              <w:bottom w:val="single" w:sz="4" w:space="0" w:color="auto"/>
              <w:right w:val="single" w:sz="4" w:space="0" w:color="auto"/>
            </w:tcBorders>
            <w:shd w:val="clear" w:color="auto" w:fill="auto"/>
            <w:noWrap/>
            <w:vAlign w:val="center"/>
            <w:hideMark/>
          </w:tcPr>
          <w:p w14:paraId="5E0D3E9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c>
          <w:tcPr>
            <w:tcW w:w="996" w:type="dxa"/>
            <w:tcBorders>
              <w:top w:val="nil"/>
              <w:left w:val="nil"/>
              <w:bottom w:val="single" w:sz="4" w:space="0" w:color="auto"/>
              <w:right w:val="single" w:sz="4" w:space="0" w:color="auto"/>
            </w:tcBorders>
            <w:shd w:val="clear" w:color="auto" w:fill="auto"/>
            <w:noWrap/>
            <w:vAlign w:val="center"/>
            <w:hideMark/>
          </w:tcPr>
          <w:p w14:paraId="3D27403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c>
          <w:tcPr>
            <w:tcW w:w="996" w:type="dxa"/>
            <w:tcBorders>
              <w:top w:val="nil"/>
              <w:left w:val="nil"/>
              <w:bottom w:val="single" w:sz="4" w:space="0" w:color="auto"/>
              <w:right w:val="single" w:sz="4" w:space="0" w:color="auto"/>
            </w:tcBorders>
            <w:shd w:val="clear" w:color="auto" w:fill="auto"/>
            <w:noWrap/>
            <w:vAlign w:val="center"/>
            <w:hideMark/>
          </w:tcPr>
          <w:p w14:paraId="25D810A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c>
          <w:tcPr>
            <w:tcW w:w="996" w:type="dxa"/>
            <w:tcBorders>
              <w:top w:val="nil"/>
              <w:left w:val="nil"/>
              <w:bottom w:val="single" w:sz="4" w:space="0" w:color="auto"/>
              <w:right w:val="single" w:sz="4" w:space="0" w:color="auto"/>
            </w:tcBorders>
            <w:shd w:val="clear" w:color="auto" w:fill="auto"/>
            <w:noWrap/>
            <w:vAlign w:val="center"/>
            <w:hideMark/>
          </w:tcPr>
          <w:p w14:paraId="6D0445E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c>
          <w:tcPr>
            <w:tcW w:w="996" w:type="dxa"/>
            <w:tcBorders>
              <w:top w:val="nil"/>
              <w:left w:val="nil"/>
              <w:bottom w:val="single" w:sz="4" w:space="0" w:color="auto"/>
              <w:right w:val="single" w:sz="4" w:space="0" w:color="auto"/>
            </w:tcBorders>
            <w:shd w:val="clear" w:color="auto" w:fill="auto"/>
            <w:noWrap/>
            <w:vAlign w:val="center"/>
            <w:hideMark/>
          </w:tcPr>
          <w:p w14:paraId="57FAFB0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c>
          <w:tcPr>
            <w:tcW w:w="996" w:type="dxa"/>
            <w:tcBorders>
              <w:top w:val="nil"/>
              <w:left w:val="nil"/>
              <w:bottom w:val="single" w:sz="4" w:space="0" w:color="auto"/>
              <w:right w:val="single" w:sz="4" w:space="0" w:color="auto"/>
            </w:tcBorders>
            <w:shd w:val="clear" w:color="auto" w:fill="auto"/>
            <w:noWrap/>
            <w:vAlign w:val="center"/>
            <w:hideMark/>
          </w:tcPr>
          <w:p w14:paraId="527CE6E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c>
          <w:tcPr>
            <w:tcW w:w="996" w:type="dxa"/>
            <w:tcBorders>
              <w:top w:val="nil"/>
              <w:left w:val="nil"/>
              <w:bottom w:val="single" w:sz="4" w:space="0" w:color="auto"/>
              <w:right w:val="single" w:sz="4" w:space="0" w:color="auto"/>
            </w:tcBorders>
            <w:shd w:val="clear" w:color="auto" w:fill="auto"/>
            <w:noWrap/>
            <w:vAlign w:val="center"/>
            <w:hideMark/>
          </w:tcPr>
          <w:p w14:paraId="1CB3F27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c>
          <w:tcPr>
            <w:tcW w:w="996" w:type="dxa"/>
            <w:tcBorders>
              <w:top w:val="nil"/>
              <w:left w:val="nil"/>
              <w:bottom w:val="single" w:sz="4" w:space="0" w:color="auto"/>
              <w:right w:val="single" w:sz="4" w:space="0" w:color="auto"/>
            </w:tcBorders>
            <w:shd w:val="clear" w:color="auto" w:fill="auto"/>
            <w:noWrap/>
            <w:vAlign w:val="center"/>
            <w:hideMark/>
          </w:tcPr>
          <w:p w14:paraId="3E693C9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c>
          <w:tcPr>
            <w:tcW w:w="996" w:type="dxa"/>
            <w:tcBorders>
              <w:top w:val="nil"/>
              <w:left w:val="nil"/>
              <w:bottom w:val="single" w:sz="4" w:space="0" w:color="auto"/>
              <w:right w:val="single" w:sz="4" w:space="0" w:color="auto"/>
            </w:tcBorders>
            <w:shd w:val="clear" w:color="auto" w:fill="auto"/>
            <w:noWrap/>
            <w:vAlign w:val="center"/>
            <w:hideMark/>
          </w:tcPr>
          <w:p w14:paraId="6646F8C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c>
          <w:tcPr>
            <w:tcW w:w="996" w:type="dxa"/>
            <w:tcBorders>
              <w:top w:val="nil"/>
              <w:left w:val="nil"/>
              <w:bottom w:val="single" w:sz="4" w:space="0" w:color="auto"/>
              <w:right w:val="single" w:sz="4" w:space="0" w:color="auto"/>
            </w:tcBorders>
            <w:shd w:val="clear" w:color="auto" w:fill="auto"/>
            <w:noWrap/>
            <w:vAlign w:val="center"/>
            <w:hideMark/>
          </w:tcPr>
          <w:p w14:paraId="4BC398E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r>
      <w:tr w:rsidR="00CE767D" w:rsidRPr="00CE767D" w14:paraId="56BF96E7"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79125F0D"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Расход тепловой мощности на технологические нужды</w:t>
            </w:r>
          </w:p>
        </w:tc>
        <w:tc>
          <w:tcPr>
            <w:tcW w:w="1328" w:type="dxa"/>
            <w:tcBorders>
              <w:top w:val="nil"/>
              <w:left w:val="nil"/>
              <w:bottom w:val="single" w:sz="4" w:space="0" w:color="auto"/>
              <w:right w:val="single" w:sz="4" w:space="0" w:color="auto"/>
            </w:tcBorders>
            <w:shd w:val="clear" w:color="auto" w:fill="auto"/>
            <w:vAlign w:val="center"/>
            <w:hideMark/>
          </w:tcPr>
          <w:p w14:paraId="50D5601F"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24D55C68"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14:paraId="2846BEC6"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3D118639"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64571FCE"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7D6C1FA3"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3806AF72"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73856C5F"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609B6F0C"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460006FC"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0A18D368"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7572F8CC"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r>
      <w:tr w:rsidR="00CE767D" w:rsidRPr="00CE767D" w14:paraId="5ED063B9"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0F0D123C"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Тепловая мощность нетто</w:t>
            </w:r>
          </w:p>
        </w:tc>
        <w:tc>
          <w:tcPr>
            <w:tcW w:w="1328" w:type="dxa"/>
            <w:tcBorders>
              <w:top w:val="nil"/>
              <w:left w:val="nil"/>
              <w:bottom w:val="single" w:sz="4" w:space="0" w:color="auto"/>
              <w:right w:val="single" w:sz="4" w:space="0" w:color="auto"/>
            </w:tcBorders>
            <w:shd w:val="clear" w:color="auto" w:fill="auto"/>
            <w:vAlign w:val="center"/>
            <w:hideMark/>
          </w:tcPr>
          <w:p w14:paraId="03813402"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0EB4EAA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13" w:type="dxa"/>
            <w:tcBorders>
              <w:top w:val="nil"/>
              <w:left w:val="nil"/>
              <w:bottom w:val="single" w:sz="4" w:space="0" w:color="auto"/>
              <w:right w:val="single" w:sz="4" w:space="0" w:color="auto"/>
            </w:tcBorders>
            <w:shd w:val="clear" w:color="auto" w:fill="auto"/>
            <w:noWrap/>
            <w:vAlign w:val="center"/>
            <w:hideMark/>
          </w:tcPr>
          <w:p w14:paraId="4D9AA571"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40C9B04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147D420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245BE2E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741BE31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6CE41E9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0677092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1FA63BB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474C9CB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6124E0C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r>
      <w:tr w:rsidR="00CE767D" w:rsidRPr="00CE767D" w14:paraId="5609E1CE"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7B8E8ED7"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Тепловая мощность на коллекторах</w:t>
            </w:r>
          </w:p>
        </w:tc>
        <w:tc>
          <w:tcPr>
            <w:tcW w:w="1328" w:type="dxa"/>
            <w:tcBorders>
              <w:top w:val="nil"/>
              <w:left w:val="nil"/>
              <w:bottom w:val="single" w:sz="4" w:space="0" w:color="auto"/>
              <w:right w:val="single" w:sz="4" w:space="0" w:color="auto"/>
            </w:tcBorders>
            <w:shd w:val="clear" w:color="auto" w:fill="auto"/>
            <w:vAlign w:val="center"/>
            <w:hideMark/>
          </w:tcPr>
          <w:p w14:paraId="270AB7C2"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61384572"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12,402</w:t>
            </w:r>
          </w:p>
        </w:tc>
        <w:tc>
          <w:tcPr>
            <w:tcW w:w="913" w:type="dxa"/>
            <w:tcBorders>
              <w:top w:val="nil"/>
              <w:left w:val="nil"/>
              <w:bottom w:val="single" w:sz="4" w:space="0" w:color="auto"/>
              <w:right w:val="single" w:sz="4" w:space="0" w:color="auto"/>
            </w:tcBorders>
            <w:shd w:val="clear" w:color="auto" w:fill="auto"/>
            <w:noWrap/>
            <w:vAlign w:val="center"/>
            <w:hideMark/>
          </w:tcPr>
          <w:p w14:paraId="46CD1A8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11,210</w:t>
            </w:r>
          </w:p>
        </w:tc>
        <w:tc>
          <w:tcPr>
            <w:tcW w:w="996" w:type="dxa"/>
            <w:tcBorders>
              <w:top w:val="nil"/>
              <w:left w:val="nil"/>
              <w:bottom w:val="single" w:sz="4" w:space="0" w:color="auto"/>
              <w:right w:val="single" w:sz="4" w:space="0" w:color="auto"/>
            </w:tcBorders>
            <w:shd w:val="clear" w:color="auto" w:fill="auto"/>
            <w:noWrap/>
            <w:vAlign w:val="center"/>
            <w:hideMark/>
          </w:tcPr>
          <w:p w14:paraId="458081E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11,210</w:t>
            </w:r>
          </w:p>
        </w:tc>
        <w:tc>
          <w:tcPr>
            <w:tcW w:w="996" w:type="dxa"/>
            <w:tcBorders>
              <w:top w:val="nil"/>
              <w:left w:val="nil"/>
              <w:bottom w:val="single" w:sz="4" w:space="0" w:color="auto"/>
              <w:right w:val="single" w:sz="4" w:space="0" w:color="auto"/>
            </w:tcBorders>
            <w:shd w:val="clear" w:color="auto" w:fill="auto"/>
            <w:noWrap/>
            <w:vAlign w:val="center"/>
            <w:hideMark/>
          </w:tcPr>
          <w:p w14:paraId="6E03EC8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11,197</w:t>
            </w:r>
          </w:p>
        </w:tc>
        <w:tc>
          <w:tcPr>
            <w:tcW w:w="996" w:type="dxa"/>
            <w:tcBorders>
              <w:top w:val="nil"/>
              <w:left w:val="nil"/>
              <w:bottom w:val="single" w:sz="4" w:space="0" w:color="auto"/>
              <w:right w:val="single" w:sz="4" w:space="0" w:color="auto"/>
            </w:tcBorders>
            <w:shd w:val="clear" w:color="auto" w:fill="auto"/>
            <w:noWrap/>
            <w:vAlign w:val="center"/>
            <w:hideMark/>
          </w:tcPr>
          <w:p w14:paraId="2795FC0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11,197</w:t>
            </w:r>
          </w:p>
        </w:tc>
        <w:tc>
          <w:tcPr>
            <w:tcW w:w="996" w:type="dxa"/>
            <w:tcBorders>
              <w:top w:val="nil"/>
              <w:left w:val="nil"/>
              <w:bottom w:val="single" w:sz="4" w:space="0" w:color="auto"/>
              <w:right w:val="single" w:sz="4" w:space="0" w:color="auto"/>
            </w:tcBorders>
            <w:shd w:val="clear" w:color="auto" w:fill="auto"/>
            <w:noWrap/>
            <w:vAlign w:val="center"/>
            <w:hideMark/>
          </w:tcPr>
          <w:p w14:paraId="3FF2F55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11,197</w:t>
            </w:r>
          </w:p>
        </w:tc>
        <w:tc>
          <w:tcPr>
            <w:tcW w:w="996" w:type="dxa"/>
            <w:tcBorders>
              <w:top w:val="nil"/>
              <w:left w:val="nil"/>
              <w:bottom w:val="single" w:sz="4" w:space="0" w:color="auto"/>
              <w:right w:val="single" w:sz="4" w:space="0" w:color="auto"/>
            </w:tcBorders>
            <w:shd w:val="clear" w:color="auto" w:fill="auto"/>
            <w:noWrap/>
            <w:vAlign w:val="center"/>
            <w:hideMark/>
          </w:tcPr>
          <w:p w14:paraId="66BB893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11,318</w:t>
            </w:r>
          </w:p>
        </w:tc>
        <w:tc>
          <w:tcPr>
            <w:tcW w:w="996" w:type="dxa"/>
            <w:tcBorders>
              <w:top w:val="nil"/>
              <w:left w:val="nil"/>
              <w:bottom w:val="single" w:sz="4" w:space="0" w:color="auto"/>
              <w:right w:val="single" w:sz="4" w:space="0" w:color="auto"/>
            </w:tcBorders>
            <w:shd w:val="clear" w:color="auto" w:fill="auto"/>
            <w:noWrap/>
            <w:vAlign w:val="center"/>
            <w:hideMark/>
          </w:tcPr>
          <w:p w14:paraId="438BBEB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11,318</w:t>
            </w:r>
          </w:p>
        </w:tc>
        <w:tc>
          <w:tcPr>
            <w:tcW w:w="996" w:type="dxa"/>
            <w:tcBorders>
              <w:top w:val="nil"/>
              <w:left w:val="nil"/>
              <w:bottom w:val="single" w:sz="4" w:space="0" w:color="auto"/>
              <w:right w:val="single" w:sz="4" w:space="0" w:color="auto"/>
            </w:tcBorders>
            <w:shd w:val="clear" w:color="auto" w:fill="auto"/>
            <w:noWrap/>
            <w:vAlign w:val="center"/>
            <w:hideMark/>
          </w:tcPr>
          <w:p w14:paraId="631FA9F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11,441</w:t>
            </w:r>
          </w:p>
        </w:tc>
        <w:tc>
          <w:tcPr>
            <w:tcW w:w="996" w:type="dxa"/>
            <w:tcBorders>
              <w:top w:val="nil"/>
              <w:left w:val="nil"/>
              <w:bottom w:val="single" w:sz="4" w:space="0" w:color="auto"/>
              <w:right w:val="single" w:sz="4" w:space="0" w:color="auto"/>
            </w:tcBorders>
            <w:shd w:val="clear" w:color="auto" w:fill="auto"/>
            <w:noWrap/>
            <w:vAlign w:val="center"/>
            <w:hideMark/>
          </w:tcPr>
          <w:p w14:paraId="50C7AFB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11,441</w:t>
            </w:r>
          </w:p>
        </w:tc>
        <w:tc>
          <w:tcPr>
            <w:tcW w:w="996" w:type="dxa"/>
            <w:tcBorders>
              <w:top w:val="nil"/>
              <w:left w:val="nil"/>
              <w:bottom w:val="single" w:sz="4" w:space="0" w:color="auto"/>
              <w:right w:val="single" w:sz="4" w:space="0" w:color="auto"/>
            </w:tcBorders>
            <w:shd w:val="clear" w:color="auto" w:fill="auto"/>
            <w:noWrap/>
            <w:vAlign w:val="center"/>
            <w:hideMark/>
          </w:tcPr>
          <w:p w14:paraId="17ACAA31"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11,715</w:t>
            </w:r>
          </w:p>
        </w:tc>
      </w:tr>
      <w:tr w:rsidR="00CE767D" w:rsidRPr="00CE767D" w14:paraId="53382722"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54288B07"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Потери тепловой мощности в сетях</w:t>
            </w:r>
          </w:p>
        </w:tc>
        <w:tc>
          <w:tcPr>
            <w:tcW w:w="1328" w:type="dxa"/>
            <w:tcBorders>
              <w:top w:val="nil"/>
              <w:left w:val="nil"/>
              <w:bottom w:val="single" w:sz="4" w:space="0" w:color="auto"/>
              <w:right w:val="single" w:sz="4" w:space="0" w:color="auto"/>
            </w:tcBorders>
            <w:shd w:val="clear" w:color="auto" w:fill="auto"/>
            <w:vAlign w:val="center"/>
            <w:hideMark/>
          </w:tcPr>
          <w:p w14:paraId="326A7AAA"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39F08D8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c>
          <w:tcPr>
            <w:tcW w:w="913" w:type="dxa"/>
            <w:tcBorders>
              <w:top w:val="nil"/>
              <w:left w:val="nil"/>
              <w:bottom w:val="single" w:sz="4" w:space="0" w:color="auto"/>
              <w:right w:val="single" w:sz="4" w:space="0" w:color="auto"/>
            </w:tcBorders>
            <w:shd w:val="clear" w:color="auto" w:fill="auto"/>
            <w:noWrap/>
            <w:vAlign w:val="center"/>
            <w:hideMark/>
          </w:tcPr>
          <w:p w14:paraId="5C72F9C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c>
          <w:tcPr>
            <w:tcW w:w="996" w:type="dxa"/>
            <w:tcBorders>
              <w:top w:val="nil"/>
              <w:left w:val="nil"/>
              <w:bottom w:val="single" w:sz="4" w:space="0" w:color="auto"/>
              <w:right w:val="single" w:sz="4" w:space="0" w:color="auto"/>
            </w:tcBorders>
            <w:shd w:val="clear" w:color="auto" w:fill="auto"/>
            <w:noWrap/>
            <w:vAlign w:val="center"/>
            <w:hideMark/>
          </w:tcPr>
          <w:p w14:paraId="41E4C01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c>
          <w:tcPr>
            <w:tcW w:w="996" w:type="dxa"/>
            <w:tcBorders>
              <w:top w:val="nil"/>
              <w:left w:val="nil"/>
              <w:bottom w:val="single" w:sz="4" w:space="0" w:color="auto"/>
              <w:right w:val="single" w:sz="4" w:space="0" w:color="auto"/>
            </w:tcBorders>
            <w:shd w:val="clear" w:color="auto" w:fill="auto"/>
            <w:noWrap/>
            <w:vAlign w:val="center"/>
            <w:hideMark/>
          </w:tcPr>
          <w:p w14:paraId="7FAA6E7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c>
          <w:tcPr>
            <w:tcW w:w="996" w:type="dxa"/>
            <w:tcBorders>
              <w:top w:val="nil"/>
              <w:left w:val="nil"/>
              <w:bottom w:val="single" w:sz="4" w:space="0" w:color="auto"/>
              <w:right w:val="single" w:sz="4" w:space="0" w:color="auto"/>
            </w:tcBorders>
            <w:shd w:val="clear" w:color="auto" w:fill="auto"/>
            <w:noWrap/>
            <w:vAlign w:val="center"/>
            <w:hideMark/>
          </w:tcPr>
          <w:p w14:paraId="485E022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c>
          <w:tcPr>
            <w:tcW w:w="996" w:type="dxa"/>
            <w:tcBorders>
              <w:top w:val="nil"/>
              <w:left w:val="nil"/>
              <w:bottom w:val="single" w:sz="4" w:space="0" w:color="auto"/>
              <w:right w:val="single" w:sz="4" w:space="0" w:color="auto"/>
            </w:tcBorders>
            <w:shd w:val="clear" w:color="auto" w:fill="auto"/>
            <w:noWrap/>
            <w:vAlign w:val="center"/>
            <w:hideMark/>
          </w:tcPr>
          <w:p w14:paraId="5985BAD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c>
          <w:tcPr>
            <w:tcW w:w="996" w:type="dxa"/>
            <w:tcBorders>
              <w:top w:val="nil"/>
              <w:left w:val="nil"/>
              <w:bottom w:val="single" w:sz="4" w:space="0" w:color="auto"/>
              <w:right w:val="single" w:sz="4" w:space="0" w:color="auto"/>
            </w:tcBorders>
            <w:shd w:val="clear" w:color="auto" w:fill="auto"/>
            <w:noWrap/>
            <w:vAlign w:val="center"/>
            <w:hideMark/>
          </w:tcPr>
          <w:p w14:paraId="7A5D525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c>
          <w:tcPr>
            <w:tcW w:w="996" w:type="dxa"/>
            <w:tcBorders>
              <w:top w:val="nil"/>
              <w:left w:val="nil"/>
              <w:bottom w:val="single" w:sz="4" w:space="0" w:color="auto"/>
              <w:right w:val="single" w:sz="4" w:space="0" w:color="auto"/>
            </w:tcBorders>
            <w:shd w:val="clear" w:color="auto" w:fill="auto"/>
            <w:noWrap/>
            <w:vAlign w:val="center"/>
            <w:hideMark/>
          </w:tcPr>
          <w:p w14:paraId="692CF96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c>
          <w:tcPr>
            <w:tcW w:w="996" w:type="dxa"/>
            <w:tcBorders>
              <w:top w:val="nil"/>
              <w:left w:val="nil"/>
              <w:bottom w:val="single" w:sz="4" w:space="0" w:color="auto"/>
              <w:right w:val="single" w:sz="4" w:space="0" w:color="auto"/>
            </w:tcBorders>
            <w:shd w:val="clear" w:color="auto" w:fill="auto"/>
            <w:noWrap/>
            <w:vAlign w:val="center"/>
            <w:hideMark/>
          </w:tcPr>
          <w:p w14:paraId="7D697D0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c>
          <w:tcPr>
            <w:tcW w:w="996" w:type="dxa"/>
            <w:tcBorders>
              <w:top w:val="nil"/>
              <w:left w:val="nil"/>
              <w:bottom w:val="single" w:sz="4" w:space="0" w:color="auto"/>
              <w:right w:val="single" w:sz="4" w:space="0" w:color="auto"/>
            </w:tcBorders>
            <w:shd w:val="clear" w:color="auto" w:fill="auto"/>
            <w:noWrap/>
            <w:vAlign w:val="center"/>
            <w:hideMark/>
          </w:tcPr>
          <w:p w14:paraId="52EE3262"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c>
          <w:tcPr>
            <w:tcW w:w="996" w:type="dxa"/>
            <w:tcBorders>
              <w:top w:val="nil"/>
              <w:left w:val="nil"/>
              <w:bottom w:val="single" w:sz="4" w:space="0" w:color="auto"/>
              <w:right w:val="single" w:sz="4" w:space="0" w:color="auto"/>
            </w:tcBorders>
            <w:shd w:val="clear" w:color="auto" w:fill="auto"/>
            <w:noWrap/>
            <w:vAlign w:val="center"/>
            <w:hideMark/>
          </w:tcPr>
          <w:p w14:paraId="170FC65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r>
      <w:tr w:rsidR="00CE767D" w:rsidRPr="00CE767D" w14:paraId="7CC1F97C"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2C421A0C"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Подключённая тепловая мощность</w:t>
            </w:r>
          </w:p>
        </w:tc>
        <w:tc>
          <w:tcPr>
            <w:tcW w:w="1328" w:type="dxa"/>
            <w:tcBorders>
              <w:top w:val="nil"/>
              <w:left w:val="nil"/>
              <w:bottom w:val="single" w:sz="4" w:space="0" w:color="auto"/>
              <w:right w:val="single" w:sz="4" w:space="0" w:color="auto"/>
            </w:tcBorders>
            <w:shd w:val="clear" w:color="auto" w:fill="auto"/>
            <w:vAlign w:val="center"/>
            <w:hideMark/>
          </w:tcPr>
          <w:p w14:paraId="7EEDF7E7"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0A4C45F1"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10,560</w:t>
            </w:r>
          </w:p>
        </w:tc>
        <w:tc>
          <w:tcPr>
            <w:tcW w:w="913" w:type="dxa"/>
            <w:tcBorders>
              <w:top w:val="nil"/>
              <w:left w:val="nil"/>
              <w:bottom w:val="single" w:sz="4" w:space="0" w:color="auto"/>
              <w:right w:val="single" w:sz="4" w:space="0" w:color="auto"/>
            </w:tcBorders>
            <w:shd w:val="clear" w:color="auto" w:fill="auto"/>
            <w:noWrap/>
            <w:vAlign w:val="center"/>
            <w:hideMark/>
          </w:tcPr>
          <w:p w14:paraId="2B23ED1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10,560</w:t>
            </w:r>
          </w:p>
        </w:tc>
        <w:tc>
          <w:tcPr>
            <w:tcW w:w="996" w:type="dxa"/>
            <w:tcBorders>
              <w:top w:val="nil"/>
              <w:left w:val="nil"/>
              <w:bottom w:val="single" w:sz="4" w:space="0" w:color="auto"/>
              <w:right w:val="single" w:sz="4" w:space="0" w:color="auto"/>
            </w:tcBorders>
            <w:shd w:val="clear" w:color="auto" w:fill="auto"/>
            <w:noWrap/>
            <w:vAlign w:val="center"/>
            <w:hideMark/>
          </w:tcPr>
          <w:p w14:paraId="1C4C651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10,560</w:t>
            </w:r>
          </w:p>
        </w:tc>
        <w:tc>
          <w:tcPr>
            <w:tcW w:w="996" w:type="dxa"/>
            <w:tcBorders>
              <w:top w:val="nil"/>
              <w:left w:val="nil"/>
              <w:bottom w:val="single" w:sz="4" w:space="0" w:color="auto"/>
              <w:right w:val="single" w:sz="4" w:space="0" w:color="auto"/>
            </w:tcBorders>
            <w:shd w:val="clear" w:color="auto" w:fill="auto"/>
            <w:noWrap/>
            <w:vAlign w:val="center"/>
            <w:hideMark/>
          </w:tcPr>
          <w:p w14:paraId="39CE673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10,547</w:t>
            </w:r>
          </w:p>
        </w:tc>
        <w:tc>
          <w:tcPr>
            <w:tcW w:w="996" w:type="dxa"/>
            <w:tcBorders>
              <w:top w:val="nil"/>
              <w:left w:val="nil"/>
              <w:bottom w:val="single" w:sz="4" w:space="0" w:color="auto"/>
              <w:right w:val="single" w:sz="4" w:space="0" w:color="auto"/>
            </w:tcBorders>
            <w:shd w:val="clear" w:color="auto" w:fill="auto"/>
            <w:noWrap/>
            <w:vAlign w:val="center"/>
            <w:hideMark/>
          </w:tcPr>
          <w:p w14:paraId="3E597BB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10,547</w:t>
            </w:r>
          </w:p>
        </w:tc>
        <w:tc>
          <w:tcPr>
            <w:tcW w:w="996" w:type="dxa"/>
            <w:tcBorders>
              <w:top w:val="nil"/>
              <w:left w:val="nil"/>
              <w:bottom w:val="single" w:sz="4" w:space="0" w:color="auto"/>
              <w:right w:val="single" w:sz="4" w:space="0" w:color="auto"/>
            </w:tcBorders>
            <w:shd w:val="clear" w:color="auto" w:fill="auto"/>
            <w:noWrap/>
            <w:vAlign w:val="center"/>
            <w:hideMark/>
          </w:tcPr>
          <w:p w14:paraId="09ED2A0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10,547</w:t>
            </w:r>
          </w:p>
        </w:tc>
        <w:tc>
          <w:tcPr>
            <w:tcW w:w="996" w:type="dxa"/>
            <w:tcBorders>
              <w:top w:val="nil"/>
              <w:left w:val="nil"/>
              <w:bottom w:val="single" w:sz="4" w:space="0" w:color="auto"/>
              <w:right w:val="single" w:sz="4" w:space="0" w:color="auto"/>
            </w:tcBorders>
            <w:shd w:val="clear" w:color="auto" w:fill="auto"/>
            <w:noWrap/>
            <w:vAlign w:val="center"/>
            <w:hideMark/>
          </w:tcPr>
          <w:p w14:paraId="6A7207A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10,668</w:t>
            </w:r>
          </w:p>
        </w:tc>
        <w:tc>
          <w:tcPr>
            <w:tcW w:w="996" w:type="dxa"/>
            <w:tcBorders>
              <w:top w:val="nil"/>
              <w:left w:val="nil"/>
              <w:bottom w:val="single" w:sz="4" w:space="0" w:color="auto"/>
              <w:right w:val="single" w:sz="4" w:space="0" w:color="auto"/>
            </w:tcBorders>
            <w:shd w:val="clear" w:color="auto" w:fill="auto"/>
            <w:noWrap/>
            <w:vAlign w:val="center"/>
            <w:hideMark/>
          </w:tcPr>
          <w:p w14:paraId="339BE1C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10,668</w:t>
            </w:r>
          </w:p>
        </w:tc>
        <w:tc>
          <w:tcPr>
            <w:tcW w:w="996" w:type="dxa"/>
            <w:tcBorders>
              <w:top w:val="nil"/>
              <w:left w:val="nil"/>
              <w:bottom w:val="single" w:sz="4" w:space="0" w:color="auto"/>
              <w:right w:val="single" w:sz="4" w:space="0" w:color="auto"/>
            </w:tcBorders>
            <w:shd w:val="clear" w:color="auto" w:fill="auto"/>
            <w:noWrap/>
            <w:vAlign w:val="center"/>
            <w:hideMark/>
          </w:tcPr>
          <w:p w14:paraId="7E31D99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10,791</w:t>
            </w:r>
          </w:p>
        </w:tc>
        <w:tc>
          <w:tcPr>
            <w:tcW w:w="996" w:type="dxa"/>
            <w:tcBorders>
              <w:top w:val="nil"/>
              <w:left w:val="nil"/>
              <w:bottom w:val="single" w:sz="4" w:space="0" w:color="auto"/>
              <w:right w:val="single" w:sz="4" w:space="0" w:color="auto"/>
            </w:tcBorders>
            <w:shd w:val="clear" w:color="auto" w:fill="auto"/>
            <w:noWrap/>
            <w:vAlign w:val="center"/>
            <w:hideMark/>
          </w:tcPr>
          <w:p w14:paraId="5975ACE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10,791</w:t>
            </w:r>
          </w:p>
        </w:tc>
        <w:tc>
          <w:tcPr>
            <w:tcW w:w="996" w:type="dxa"/>
            <w:tcBorders>
              <w:top w:val="nil"/>
              <w:left w:val="nil"/>
              <w:bottom w:val="single" w:sz="4" w:space="0" w:color="auto"/>
              <w:right w:val="single" w:sz="4" w:space="0" w:color="auto"/>
            </w:tcBorders>
            <w:shd w:val="clear" w:color="auto" w:fill="auto"/>
            <w:noWrap/>
            <w:vAlign w:val="center"/>
            <w:hideMark/>
          </w:tcPr>
          <w:p w14:paraId="1277108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11,065</w:t>
            </w:r>
          </w:p>
        </w:tc>
      </w:tr>
      <w:tr w:rsidR="00CE767D" w:rsidRPr="00CE767D" w14:paraId="716354AC" w14:textId="77777777" w:rsidTr="00CE767D">
        <w:trPr>
          <w:trHeight w:val="20"/>
        </w:trPr>
        <w:tc>
          <w:tcPr>
            <w:tcW w:w="2967" w:type="dxa"/>
            <w:vMerge w:val="restart"/>
            <w:tcBorders>
              <w:top w:val="nil"/>
              <w:left w:val="single" w:sz="4" w:space="0" w:color="auto"/>
              <w:bottom w:val="single" w:sz="4" w:space="0" w:color="000000"/>
              <w:right w:val="single" w:sz="4" w:space="0" w:color="auto"/>
            </w:tcBorders>
            <w:shd w:val="clear" w:color="auto" w:fill="auto"/>
            <w:vAlign w:val="center"/>
            <w:hideMark/>
          </w:tcPr>
          <w:p w14:paraId="388D0036"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Резерв (+)/ Дефицит (-) тепловой мощности</w:t>
            </w:r>
          </w:p>
        </w:tc>
        <w:tc>
          <w:tcPr>
            <w:tcW w:w="1328" w:type="dxa"/>
            <w:tcBorders>
              <w:top w:val="nil"/>
              <w:left w:val="nil"/>
              <w:bottom w:val="single" w:sz="4" w:space="0" w:color="auto"/>
              <w:right w:val="single" w:sz="4" w:space="0" w:color="auto"/>
            </w:tcBorders>
            <w:shd w:val="clear" w:color="auto" w:fill="auto"/>
            <w:vAlign w:val="center"/>
            <w:hideMark/>
          </w:tcPr>
          <w:p w14:paraId="144DDC54"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0A0A4BA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17,740</w:t>
            </w:r>
          </w:p>
        </w:tc>
        <w:tc>
          <w:tcPr>
            <w:tcW w:w="913" w:type="dxa"/>
            <w:tcBorders>
              <w:top w:val="nil"/>
              <w:left w:val="nil"/>
              <w:bottom w:val="single" w:sz="4" w:space="0" w:color="auto"/>
              <w:right w:val="single" w:sz="4" w:space="0" w:color="auto"/>
            </w:tcBorders>
            <w:shd w:val="clear" w:color="auto" w:fill="auto"/>
            <w:noWrap/>
            <w:vAlign w:val="center"/>
            <w:hideMark/>
          </w:tcPr>
          <w:p w14:paraId="4804DD92"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17,740</w:t>
            </w:r>
          </w:p>
        </w:tc>
        <w:tc>
          <w:tcPr>
            <w:tcW w:w="996" w:type="dxa"/>
            <w:tcBorders>
              <w:top w:val="nil"/>
              <w:left w:val="nil"/>
              <w:bottom w:val="single" w:sz="4" w:space="0" w:color="auto"/>
              <w:right w:val="single" w:sz="4" w:space="0" w:color="auto"/>
            </w:tcBorders>
            <w:shd w:val="clear" w:color="auto" w:fill="auto"/>
            <w:noWrap/>
            <w:vAlign w:val="center"/>
            <w:hideMark/>
          </w:tcPr>
          <w:p w14:paraId="7DB501B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17,740</w:t>
            </w:r>
          </w:p>
        </w:tc>
        <w:tc>
          <w:tcPr>
            <w:tcW w:w="996" w:type="dxa"/>
            <w:tcBorders>
              <w:top w:val="nil"/>
              <w:left w:val="nil"/>
              <w:bottom w:val="single" w:sz="4" w:space="0" w:color="auto"/>
              <w:right w:val="single" w:sz="4" w:space="0" w:color="auto"/>
            </w:tcBorders>
            <w:shd w:val="clear" w:color="auto" w:fill="auto"/>
            <w:noWrap/>
            <w:vAlign w:val="center"/>
            <w:hideMark/>
          </w:tcPr>
          <w:p w14:paraId="240F442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17,753</w:t>
            </w:r>
          </w:p>
        </w:tc>
        <w:tc>
          <w:tcPr>
            <w:tcW w:w="996" w:type="dxa"/>
            <w:tcBorders>
              <w:top w:val="nil"/>
              <w:left w:val="nil"/>
              <w:bottom w:val="single" w:sz="4" w:space="0" w:color="auto"/>
              <w:right w:val="single" w:sz="4" w:space="0" w:color="auto"/>
            </w:tcBorders>
            <w:shd w:val="clear" w:color="auto" w:fill="auto"/>
            <w:noWrap/>
            <w:vAlign w:val="center"/>
            <w:hideMark/>
          </w:tcPr>
          <w:p w14:paraId="78B6B6C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17,753</w:t>
            </w:r>
          </w:p>
        </w:tc>
        <w:tc>
          <w:tcPr>
            <w:tcW w:w="996" w:type="dxa"/>
            <w:tcBorders>
              <w:top w:val="nil"/>
              <w:left w:val="nil"/>
              <w:bottom w:val="single" w:sz="4" w:space="0" w:color="auto"/>
              <w:right w:val="single" w:sz="4" w:space="0" w:color="auto"/>
            </w:tcBorders>
            <w:shd w:val="clear" w:color="auto" w:fill="auto"/>
            <w:noWrap/>
            <w:vAlign w:val="center"/>
            <w:hideMark/>
          </w:tcPr>
          <w:p w14:paraId="148EE0F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17,753</w:t>
            </w:r>
          </w:p>
        </w:tc>
        <w:tc>
          <w:tcPr>
            <w:tcW w:w="996" w:type="dxa"/>
            <w:tcBorders>
              <w:top w:val="nil"/>
              <w:left w:val="nil"/>
              <w:bottom w:val="single" w:sz="4" w:space="0" w:color="auto"/>
              <w:right w:val="single" w:sz="4" w:space="0" w:color="auto"/>
            </w:tcBorders>
            <w:shd w:val="clear" w:color="auto" w:fill="auto"/>
            <w:noWrap/>
            <w:vAlign w:val="center"/>
            <w:hideMark/>
          </w:tcPr>
          <w:p w14:paraId="485A049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17,632</w:t>
            </w:r>
          </w:p>
        </w:tc>
        <w:tc>
          <w:tcPr>
            <w:tcW w:w="996" w:type="dxa"/>
            <w:tcBorders>
              <w:top w:val="nil"/>
              <w:left w:val="nil"/>
              <w:bottom w:val="single" w:sz="4" w:space="0" w:color="auto"/>
              <w:right w:val="single" w:sz="4" w:space="0" w:color="auto"/>
            </w:tcBorders>
            <w:shd w:val="clear" w:color="auto" w:fill="auto"/>
            <w:noWrap/>
            <w:vAlign w:val="center"/>
            <w:hideMark/>
          </w:tcPr>
          <w:p w14:paraId="406E843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17,632</w:t>
            </w:r>
          </w:p>
        </w:tc>
        <w:tc>
          <w:tcPr>
            <w:tcW w:w="996" w:type="dxa"/>
            <w:tcBorders>
              <w:top w:val="nil"/>
              <w:left w:val="nil"/>
              <w:bottom w:val="single" w:sz="4" w:space="0" w:color="auto"/>
              <w:right w:val="single" w:sz="4" w:space="0" w:color="auto"/>
            </w:tcBorders>
            <w:shd w:val="clear" w:color="auto" w:fill="auto"/>
            <w:noWrap/>
            <w:vAlign w:val="center"/>
            <w:hideMark/>
          </w:tcPr>
          <w:p w14:paraId="6AD34C1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17,509</w:t>
            </w:r>
          </w:p>
        </w:tc>
        <w:tc>
          <w:tcPr>
            <w:tcW w:w="996" w:type="dxa"/>
            <w:tcBorders>
              <w:top w:val="nil"/>
              <w:left w:val="nil"/>
              <w:bottom w:val="single" w:sz="4" w:space="0" w:color="auto"/>
              <w:right w:val="single" w:sz="4" w:space="0" w:color="auto"/>
            </w:tcBorders>
            <w:shd w:val="clear" w:color="auto" w:fill="auto"/>
            <w:noWrap/>
            <w:vAlign w:val="center"/>
            <w:hideMark/>
          </w:tcPr>
          <w:p w14:paraId="471B9A0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17,509</w:t>
            </w:r>
          </w:p>
        </w:tc>
        <w:tc>
          <w:tcPr>
            <w:tcW w:w="996" w:type="dxa"/>
            <w:tcBorders>
              <w:top w:val="nil"/>
              <w:left w:val="nil"/>
              <w:bottom w:val="single" w:sz="4" w:space="0" w:color="auto"/>
              <w:right w:val="single" w:sz="4" w:space="0" w:color="auto"/>
            </w:tcBorders>
            <w:shd w:val="clear" w:color="auto" w:fill="auto"/>
            <w:noWrap/>
            <w:vAlign w:val="center"/>
            <w:hideMark/>
          </w:tcPr>
          <w:p w14:paraId="08EFC4F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17,235</w:t>
            </w:r>
          </w:p>
        </w:tc>
      </w:tr>
      <w:tr w:rsidR="00CE767D" w:rsidRPr="00CE767D" w14:paraId="3E16787E" w14:textId="77777777" w:rsidTr="00CE767D">
        <w:trPr>
          <w:trHeight w:val="20"/>
        </w:trPr>
        <w:tc>
          <w:tcPr>
            <w:tcW w:w="2967" w:type="dxa"/>
            <w:vMerge/>
            <w:tcBorders>
              <w:top w:val="nil"/>
              <w:left w:val="single" w:sz="4" w:space="0" w:color="auto"/>
              <w:bottom w:val="single" w:sz="4" w:space="0" w:color="000000"/>
              <w:right w:val="single" w:sz="4" w:space="0" w:color="auto"/>
            </w:tcBorders>
            <w:vAlign w:val="center"/>
            <w:hideMark/>
          </w:tcPr>
          <w:p w14:paraId="0AB445BF" w14:textId="77777777" w:rsidR="00CE767D" w:rsidRPr="00CE767D" w:rsidRDefault="00CE767D" w:rsidP="00CE767D">
            <w:pPr>
              <w:spacing w:after="0" w:line="240" w:lineRule="auto"/>
              <w:ind w:firstLine="0"/>
              <w:rPr>
                <w:color w:val="000000"/>
                <w:sz w:val="20"/>
                <w:szCs w:val="20"/>
              </w:rPr>
            </w:pPr>
          </w:p>
        </w:tc>
        <w:tc>
          <w:tcPr>
            <w:tcW w:w="1328" w:type="dxa"/>
            <w:tcBorders>
              <w:top w:val="nil"/>
              <w:left w:val="nil"/>
              <w:bottom w:val="single" w:sz="4" w:space="0" w:color="auto"/>
              <w:right w:val="single" w:sz="4" w:space="0" w:color="auto"/>
            </w:tcBorders>
            <w:shd w:val="clear" w:color="auto" w:fill="auto"/>
            <w:vAlign w:val="center"/>
            <w:hideMark/>
          </w:tcPr>
          <w:p w14:paraId="40E45C38"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13B2B42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61,3</w:t>
            </w:r>
          </w:p>
        </w:tc>
        <w:tc>
          <w:tcPr>
            <w:tcW w:w="913" w:type="dxa"/>
            <w:tcBorders>
              <w:top w:val="nil"/>
              <w:left w:val="nil"/>
              <w:bottom w:val="single" w:sz="4" w:space="0" w:color="auto"/>
              <w:right w:val="single" w:sz="4" w:space="0" w:color="auto"/>
            </w:tcBorders>
            <w:shd w:val="clear" w:color="auto" w:fill="auto"/>
            <w:noWrap/>
            <w:vAlign w:val="center"/>
            <w:hideMark/>
          </w:tcPr>
          <w:p w14:paraId="49B5ED8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61,3</w:t>
            </w:r>
          </w:p>
        </w:tc>
        <w:tc>
          <w:tcPr>
            <w:tcW w:w="996" w:type="dxa"/>
            <w:tcBorders>
              <w:top w:val="nil"/>
              <w:left w:val="nil"/>
              <w:bottom w:val="single" w:sz="4" w:space="0" w:color="auto"/>
              <w:right w:val="single" w:sz="4" w:space="0" w:color="auto"/>
            </w:tcBorders>
            <w:shd w:val="clear" w:color="auto" w:fill="auto"/>
            <w:noWrap/>
            <w:vAlign w:val="center"/>
            <w:hideMark/>
          </w:tcPr>
          <w:p w14:paraId="6366E23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61,3</w:t>
            </w:r>
          </w:p>
        </w:tc>
        <w:tc>
          <w:tcPr>
            <w:tcW w:w="996" w:type="dxa"/>
            <w:tcBorders>
              <w:top w:val="nil"/>
              <w:left w:val="nil"/>
              <w:bottom w:val="single" w:sz="4" w:space="0" w:color="auto"/>
              <w:right w:val="single" w:sz="4" w:space="0" w:color="auto"/>
            </w:tcBorders>
            <w:shd w:val="clear" w:color="auto" w:fill="auto"/>
            <w:noWrap/>
            <w:vAlign w:val="center"/>
            <w:hideMark/>
          </w:tcPr>
          <w:p w14:paraId="7D01F17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61,3</w:t>
            </w:r>
          </w:p>
        </w:tc>
        <w:tc>
          <w:tcPr>
            <w:tcW w:w="996" w:type="dxa"/>
            <w:tcBorders>
              <w:top w:val="nil"/>
              <w:left w:val="nil"/>
              <w:bottom w:val="single" w:sz="4" w:space="0" w:color="auto"/>
              <w:right w:val="single" w:sz="4" w:space="0" w:color="auto"/>
            </w:tcBorders>
            <w:shd w:val="clear" w:color="auto" w:fill="auto"/>
            <w:noWrap/>
            <w:vAlign w:val="center"/>
            <w:hideMark/>
          </w:tcPr>
          <w:p w14:paraId="4E9A0C2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61,3</w:t>
            </w:r>
          </w:p>
        </w:tc>
        <w:tc>
          <w:tcPr>
            <w:tcW w:w="996" w:type="dxa"/>
            <w:tcBorders>
              <w:top w:val="nil"/>
              <w:left w:val="nil"/>
              <w:bottom w:val="single" w:sz="4" w:space="0" w:color="auto"/>
              <w:right w:val="single" w:sz="4" w:space="0" w:color="auto"/>
            </w:tcBorders>
            <w:shd w:val="clear" w:color="auto" w:fill="auto"/>
            <w:noWrap/>
            <w:vAlign w:val="center"/>
            <w:hideMark/>
          </w:tcPr>
          <w:p w14:paraId="06D0C91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61,3</w:t>
            </w:r>
          </w:p>
        </w:tc>
        <w:tc>
          <w:tcPr>
            <w:tcW w:w="996" w:type="dxa"/>
            <w:tcBorders>
              <w:top w:val="nil"/>
              <w:left w:val="nil"/>
              <w:bottom w:val="single" w:sz="4" w:space="0" w:color="auto"/>
              <w:right w:val="single" w:sz="4" w:space="0" w:color="auto"/>
            </w:tcBorders>
            <w:shd w:val="clear" w:color="auto" w:fill="auto"/>
            <w:noWrap/>
            <w:vAlign w:val="center"/>
            <w:hideMark/>
          </w:tcPr>
          <w:p w14:paraId="12BEAB62"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60,9</w:t>
            </w:r>
          </w:p>
        </w:tc>
        <w:tc>
          <w:tcPr>
            <w:tcW w:w="996" w:type="dxa"/>
            <w:tcBorders>
              <w:top w:val="nil"/>
              <w:left w:val="nil"/>
              <w:bottom w:val="single" w:sz="4" w:space="0" w:color="auto"/>
              <w:right w:val="single" w:sz="4" w:space="0" w:color="auto"/>
            </w:tcBorders>
            <w:shd w:val="clear" w:color="auto" w:fill="auto"/>
            <w:noWrap/>
            <w:vAlign w:val="center"/>
            <w:hideMark/>
          </w:tcPr>
          <w:p w14:paraId="37C17B0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60,9</w:t>
            </w:r>
          </w:p>
        </w:tc>
        <w:tc>
          <w:tcPr>
            <w:tcW w:w="996" w:type="dxa"/>
            <w:tcBorders>
              <w:top w:val="nil"/>
              <w:left w:val="nil"/>
              <w:bottom w:val="single" w:sz="4" w:space="0" w:color="auto"/>
              <w:right w:val="single" w:sz="4" w:space="0" w:color="auto"/>
            </w:tcBorders>
            <w:shd w:val="clear" w:color="auto" w:fill="auto"/>
            <w:noWrap/>
            <w:vAlign w:val="center"/>
            <w:hideMark/>
          </w:tcPr>
          <w:p w14:paraId="1499D71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60,5</w:t>
            </w:r>
          </w:p>
        </w:tc>
        <w:tc>
          <w:tcPr>
            <w:tcW w:w="996" w:type="dxa"/>
            <w:tcBorders>
              <w:top w:val="nil"/>
              <w:left w:val="nil"/>
              <w:bottom w:val="single" w:sz="4" w:space="0" w:color="auto"/>
              <w:right w:val="single" w:sz="4" w:space="0" w:color="auto"/>
            </w:tcBorders>
            <w:shd w:val="clear" w:color="auto" w:fill="auto"/>
            <w:noWrap/>
            <w:vAlign w:val="center"/>
            <w:hideMark/>
          </w:tcPr>
          <w:p w14:paraId="6CDD90D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60,5</w:t>
            </w:r>
          </w:p>
        </w:tc>
        <w:tc>
          <w:tcPr>
            <w:tcW w:w="996" w:type="dxa"/>
            <w:tcBorders>
              <w:top w:val="nil"/>
              <w:left w:val="nil"/>
              <w:bottom w:val="single" w:sz="4" w:space="0" w:color="auto"/>
              <w:right w:val="single" w:sz="4" w:space="0" w:color="auto"/>
            </w:tcBorders>
            <w:shd w:val="clear" w:color="auto" w:fill="auto"/>
            <w:noWrap/>
            <w:vAlign w:val="center"/>
            <w:hideMark/>
          </w:tcPr>
          <w:p w14:paraId="0B0AF2E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59,5</w:t>
            </w:r>
          </w:p>
        </w:tc>
      </w:tr>
      <w:tr w:rsidR="00CE767D" w:rsidRPr="00CE767D" w14:paraId="26D8F85C"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7F19400D"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Котельные № 1 «БВК»</w:t>
            </w:r>
          </w:p>
        </w:tc>
        <w:tc>
          <w:tcPr>
            <w:tcW w:w="1328" w:type="dxa"/>
            <w:tcBorders>
              <w:top w:val="nil"/>
              <w:left w:val="nil"/>
              <w:bottom w:val="single" w:sz="4" w:space="0" w:color="auto"/>
              <w:right w:val="single" w:sz="4" w:space="0" w:color="auto"/>
            </w:tcBorders>
            <w:shd w:val="clear" w:color="auto" w:fill="auto"/>
            <w:vAlign w:val="center"/>
            <w:hideMark/>
          </w:tcPr>
          <w:p w14:paraId="06BB4177"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 </w:t>
            </w:r>
          </w:p>
        </w:tc>
        <w:tc>
          <w:tcPr>
            <w:tcW w:w="954" w:type="dxa"/>
            <w:tcBorders>
              <w:top w:val="nil"/>
              <w:left w:val="nil"/>
              <w:bottom w:val="single" w:sz="4" w:space="0" w:color="auto"/>
              <w:right w:val="single" w:sz="4" w:space="0" w:color="auto"/>
            </w:tcBorders>
            <w:shd w:val="clear" w:color="auto" w:fill="auto"/>
            <w:noWrap/>
            <w:vAlign w:val="center"/>
            <w:hideMark/>
          </w:tcPr>
          <w:p w14:paraId="58CB26C1"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14:paraId="049AA09E"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3B109375"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05F5C2FA"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4045B1A2"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4CBC7243"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74784915"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4598952D"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099FC494"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51452473"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649442F1"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r>
      <w:tr w:rsidR="00CE767D" w:rsidRPr="00CE767D" w14:paraId="4FE7DAF9"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6CBCAEF8"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Установленная мощность</w:t>
            </w:r>
          </w:p>
        </w:tc>
        <w:tc>
          <w:tcPr>
            <w:tcW w:w="1328" w:type="dxa"/>
            <w:tcBorders>
              <w:top w:val="nil"/>
              <w:left w:val="nil"/>
              <w:bottom w:val="single" w:sz="4" w:space="0" w:color="auto"/>
              <w:right w:val="single" w:sz="4" w:space="0" w:color="auto"/>
            </w:tcBorders>
            <w:shd w:val="clear" w:color="auto" w:fill="auto"/>
            <w:vAlign w:val="center"/>
            <w:hideMark/>
          </w:tcPr>
          <w:p w14:paraId="1D916039"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6D25358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13" w:type="dxa"/>
            <w:tcBorders>
              <w:top w:val="nil"/>
              <w:left w:val="nil"/>
              <w:bottom w:val="single" w:sz="4" w:space="0" w:color="auto"/>
              <w:right w:val="single" w:sz="4" w:space="0" w:color="auto"/>
            </w:tcBorders>
            <w:shd w:val="clear" w:color="auto" w:fill="auto"/>
            <w:noWrap/>
            <w:vAlign w:val="center"/>
            <w:hideMark/>
          </w:tcPr>
          <w:p w14:paraId="47849A6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452400D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1140098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60BA2AF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610F95B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2DF009C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6CB36E1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3A92F93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336F87E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58BC6E7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r>
      <w:tr w:rsidR="00CE767D" w:rsidRPr="00CE767D" w14:paraId="73E603B0"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0CC85E53"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Располагаемая мощность</w:t>
            </w:r>
          </w:p>
        </w:tc>
        <w:tc>
          <w:tcPr>
            <w:tcW w:w="1328" w:type="dxa"/>
            <w:tcBorders>
              <w:top w:val="nil"/>
              <w:left w:val="nil"/>
              <w:bottom w:val="single" w:sz="4" w:space="0" w:color="auto"/>
              <w:right w:val="single" w:sz="4" w:space="0" w:color="auto"/>
            </w:tcBorders>
            <w:shd w:val="clear" w:color="auto" w:fill="auto"/>
            <w:vAlign w:val="center"/>
            <w:hideMark/>
          </w:tcPr>
          <w:p w14:paraId="7DD73DC9"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456A4B9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13" w:type="dxa"/>
            <w:tcBorders>
              <w:top w:val="nil"/>
              <w:left w:val="nil"/>
              <w:bottom w:val="single" w:sz="4" w:space="0" w:color="auto"/>
              <w:right w:val="single" w:sz="4" w:space="0" w:color="auto"/>
            </w:tcBorders>
            <w:shd w:val="clear" w:color="auto" w:fill="auto"/>
            <w:noWrap/>
            <w:vAlign w:val="center"/>
            <w:hideMark/>
          </w:tcPr>
          <w:p w14:paraId="19E2DE9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2F80F3B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011245D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350E0FD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7782709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6225384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48EC52C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2D319B5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6320ADF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77BEF5B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r>
      <w:tr w:rsidR="00CE767D" w:rsidRPr="00CE767D" w14:paraId="50DA91B9"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5A286169"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Ограничение тепловой мощности</w:t>
            </w:r>
          </w:p>
        </w:tc>
        <w:tc>
          <w:tcPr>
            <w:tcW w:w="1328" w:type="dxa"/>
            <w:tcBorders>
              <w:top w:val="nil"/>
              <w:left w:val="nil"/>
              <w:bottom w:val="single" w:sz="4" w:space="0" w:color="auto"/>
              <w:right w:val="single" w:sz="4" w:space="0" w:color="auto"/>
            </w:tcBorders>
            <w:shd w:val="clear" w:color="auto" w:fill="auto"/>
            <w:vAlign w:val="center"/>
            <w:hideMark/>
          </w:tcPr>
          <w:p w14:paraId="5A2DD754"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2BAA97B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13" w:type="dxa"/>
            <w:tcBorders>
              <w:top w:val="nil"/>
              <w:left w:val="nil"/>
              <w:bottom w:val="single" w:sz="4" w:space="0" w:color="auto"/>
              <w:right w:val="single" w:sz="4" w:space="0" w:color="auto"/>
            </w:tcBorders>
            <w:shd w:val="clear" w:color="auto" w:fill="auto"/>
            <w:noWrap/>
            <w:vAlign w:val="center"/>
            <w:hideMark/>
          </w:tcPr>
          <w:p w14:paraId="4A8B3E6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5AE5664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2D91BDD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4B2C80E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0558EBD1"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3F5B6D9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3189252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75644D4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23F6328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36FE324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r>
      <w:tr w:rsidR="00CE767D" w:rsidRPr="00CE767D" w14:paraId="5785312B"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6C154331"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Расход тепловой мощности на технологические нужды</w:t>
            </w:r>
          </w:p>
        </w:tc>
        <w:tc>
          <w:tcPr>
            <w:tcW w:w="1328" w:type="dxa"/>
            <w:tcBorders>
              <w:top w:val="nil"/>
              <w:left w:val="nil"/>
              <w:bottom w:val="single" w:sz="4" w:space="0" w:color="auto"/>
              <w:right w:val="single" w:sz="4" w:space="0" w:color="auto"/>
            </w:tcBorders>
            <w:shd w:val="clear" w:color="auto" w:fill="auto"/>
            <w:vAlign w:val="center"/>
            <w:hideMark/>
          </w:tcPr>
          <w:p w14:paraId="06BF989A"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7F4E11B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0,025</w:t>
            </w:r>
          </w:p>
        </w:tc>
        <w:tc>
          <w:tcPr>
            <w:tcW w:w="913" w:type="dxa"/>
            <w:tcBorders>
              <w:top w:val="nil"/>
              <w:left w:val="nil"/>
              <w:bottom w:val="single" w:sz="4" w:space="0" w:color="auto"/>
              <w:right w:val="single" w:sz="4" w:space="0" w:color="auto"/>
            </w:tcBorders>
            <w:shd w:val="clear" w:color="auto" w:fill="auto"/>
            <w:noWrap/>
            <w:vAlign w:val="center"/>
            <w:hideMark/>
          </w:tcPr>
          <w:p w14:paraId="710A045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0,026</w:t>
            </w:r>
          </w:p>
        </w:tc>
        <w:tc>
          <w:tcPr>
            <w:tcW w:w="996" w:type="dxa"/>
            <w:tcBorders>
              <w:top w:val="nil"/>
              <w:left w:val="nil"/>
              <w:bottom w:val="single" w:sz="4" w:space="0" w:color="auto"/>
              <w:right w:val="single" w:sz="4" w:space="0" w:color="auto"/>
            </w:tcBorders>
            <w:shd w:val="clear" w:color="auto" w:fill="auto"/>
            <w:noWrap/>
            <w:vAlign w:val="center"/>
            <w:hideMark/>
          </w:tcPr>
          <w:p w14:paraId="2855C22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0,026</w:t>
            </w:r>
          </w:p>
        </w:tc>
        <w:tc>
          <w:tcPr>
            <w:tcW w:w="996" w:type="dxa"/>
            <w:tcBorders>
              <w:top w:val="nil"/>
              <w:left w:val="nil"/>
              <w:bottom w:val="single" w:sz="4" w:space="0" w:color="auto"/>
              <w:right w:val="single" w:sz="4" w:space="0" w:color="auto"/>
            </w:tcBorders>
            <w:shd w:val="clear" w:color="auto" w:fill="auto"/>
            <w:noWrap/>
            <w:vAlign w:val="center"/>
            <w:hideMark/>
          </w:tcPr>
          <w:p w14:paraId="7D05C9F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0,026</w:t>
            </w:r>
          </w:p>
        </w:tc>
        <w:tc>
          <w:tcPr>
            <w:tcW w:w="996" w:type="dxa"/>
            <w:tcBorders>
              <w:top w:val="nil"/>
              <w:left w:val="nil"/>
              <w:bottom w:val="single" w:sz="4" w:space="0" w:color="auto"/>
              <w:right w:val="single" w:sz="4" w:space="0" w:color="auto"/>
            </w:tcBorders>
            <w:shd w:val="clear" w:color="auto" w:fill="auto"/>
            <w:noWrap/>
            <w:vAlign w:val="center"/>
            <w:hideMark/>
          </w:tcPr>
          <w:p w14:paraId="6223438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0,026</w:t>
            </w:r>
          </w:p>
        </w:tc>
        <w:tc>
          <w:tcPr>
            <w:tcW w:w="996" w:type="dxa"/>
            <w:tcBorders>
              <w:top w:val="nil"/>
              <w:left w:val="nil"/>
              <w:bottom w:val="single" w:sz="4" w:space="0" w:color="auto"/>
              <w:right w:val="single" w:sz="4" w:space="0" w:color="auto"/>
            </w:tcBorders>
            <w:shd w:val="clear" w:color="auto" w:fill="auto"/>
            <w:noWrap/>
            <w:vAlign w:val="center"/>
            <w:hideMark/>
          </w:tcPr>
          <w:p w14:paraId="7DE38B9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0,026</w:t>
            </w:r>
          </w:p>
        </w:tc>
        <w:tc>
          <w:tcPr>
            <w:tcW w:w="996" w:type="dxa"/>
            <w:tcBorders>
              <w:top w:val="nil"/>
              <w:left w:val="nil"/>
              <w:bottom w:val="single" w:sz="4" w:space="0" w:color="auto"/>
              <w:right w:val="single" w:sz="4" w:space="0" w:color="auto"/>
            </w:tcBorders>
            <w:shd w:val="clear" w:color="auto" w:fill="auto"/>
            <w:noWrap/>
            <w:vAlign w:val="center"/>
            <w:hideMark/>
          </w:tcPr>
          <w:p w14:paraId="1D6F9E2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0,027</w:t>
            </w:r>
          </w:p>
        </w:tc>
        <w:tc>
          <w:tcPr>
            <w:tcW w:w="996" w:type="dxa"/>
            <w:tcBorders>
              <w:top w:val="nil"/>
              <w:left w:val="nil"/>
              <w:bottom w:val="single" w:sz="4" w:space="0" w:color="auto"/>
              <w:right w:val="single" w:sz="4" w:space="0" w:color="auto"/>
            </w:tcBorders>
            <w:shd w:val="clear" w:color="auto" w:fill="auto"/>
            <w:noWrap/>
            <w:vAlign w:val="center"/>
            <w:hideMark/>
          </w:tcPr>
          <w:p w14:paraId="5E13779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0,027</w:t>
            </w:r>
          </w:p>
        </w:tc>
        <w:tc>
          <w:tcPr>
            <w:tcW w:w="996" w:type="dxa"/>
            <w:tcBorders>
              <w:top w:val="nil"/>
              <w:left w:val="nil"/>
              <w:bottom w:val="single" w:sz="4" w:space="0" w:color="auto"/>
              <w:right w:val="single" w:sz="4" w:space="0" w:color="auto"/>
            </w:tcBorders>
            <w:shd w:val="clear" w:color="auto" w:fill="auto"/>
            <w:noWrap/>
            <w:vAlign w:val="center"/>
            <w:hideMark/>
          </w:tcPr>
          <w:p w14:paraId="2BE0B161"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0,027</w:t>
            </w:r>
          </w:p>
        </w:tc>
        <w:tc>
          <w:tcPr>
            <w:tcW w:w="996" w:type="dxa"/>
            <w:tcBorders>
              <w:top w:val="nil"/>
              <w:left w:val="nil"/>
              <w:bottom w:val="single" w:sz="4" w:space="0" w:color="auto"/>
              <w:right w:val="single" w:sz="4" w:space="0" w:color="auto"/>
            </w:tcBorders>
            <w:shd w:val="clear" w:color="auto" w:fill="auto"/>
            <w:noWrap/>
            <w:vAlign w:val="center"/>
            <w:hideMark/>
          </w:tcPr>
          <w:p w14:paraId="6601ACE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0,027</w:t>
            </w:r>
          </w:p>
        </w:tc>
        <w:tc>
          <w:tcPr>
            <w:tcW w:w="996" w:type="dxa"/>
            <w:tcBorders>
              <w:top w:val="nil"/>
              <w:left w:val="nil"/>
              <w:bottom w:val="single" w:sz="4" w:space="0" w:color="auto"/>
              <w:right w:val="single" w:sz="4" w:space="0" w:color="auto"/>
            </w:tcBorders>
            <w:shd w:val="clear" w:color="auto" w:fill="auto"/>
            <w:noWrap/>
            <w:vAlign w:val="center"/>
            <w:hideMark/>
          </w:tcPr>
          <w:p w14:paraId="6954065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0,029</w:t>
            </w:r>
          </w:p>
        </w:tc>
      </w:tr>
      <w:tr w:rsidR="00CE767D" w:rsidRPr="00CE767D" w14:paraId="4C1E34F0"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2BBC237A"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Тепловая мощность нетто</w:t>
            </w:r>
          </w:p>
        </w:tc>
        <w:tc>
          <w:tcPr>
            <w:tcW w:w="1328" w:type="dxa"/>
            <w:tcBorders>
              <w:top w:val="nil"/>
              <w:left w:val="nil"/>
              <w:bottom w:val="single" w:sz="4" w:space="0" w:color="auto"/>
              <w:right w:val="single" w:sz="4" w:space="0" w:color="auto"/>
            </w:tcBorders>
            <w:shd w:val="clear" w:color="auto" w:fill="auto"/>
            <w:vAlign w:val="center"/>
            <w:hideMark/>
          </w:tcPr>
          <w:p w14:paraId="6BA9C587"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6B0BAD7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5,375</w:t>
            </w:r>
          </w:p>
        </w:tc>
        <w:tc>
          <w:tcPr>
            <w:tcW w:w="913" w:type="dxa"/>
            <w:tcBorders>
              <w:top w:val="nil"/>
              <w:left w:val="nil"/>
              <w:bottom w:val="single" w:sz="4" w:space="0" w:color="auto"/>
              <w:right w:val="single" w:sz="4" w:space="0" w:color="auto"/>
            </w:tcBorders>
            <w:shd w:val="clear" w:color="auto" w:fill="auto"/>
            <w:noWrap/>
            <w:vAlign w:val="center"/>
            <w:hideMark/>
          </w:tcPr>
          <w:p w14:paraId="3A09F3B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5,374</w:t>
            </w:r>
          </w:p>
        </w:tc>
        <w:tc>
          <w:tcPr>
            <w:tcW w:w="996" w:type="dxa"/>
            <w:tcBorders>
              <w:top w:val="nil"/>
              <w:left w:val="nil"/>
              <w:bottom w:val="single" w:sz="4" w:space="0" w:color="auto"/>
              <w:right w:val="single" w:sz="4" w:space="0" w:color="auto"/>
            </w:tcBorders>
            <w:shd w:val="clear" w:color="auto" w:fill="auto"/>
            <w:noWrap/>
            <w:vAlign w:val="center"/>
            <w:hideMark/>
          </w:tcPr>
          <w:p w14:paraId="2AD76C5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5,374</w:t>
            </w:r>
          </w:p>
        </w:tc>
        <w:tc>
          <w:tcPr>
            <w:tcW w:w="996" w:type="dxa"/>
            <w:tcBorders>
              <w:top w:val="nil"/>
              <w:left w:val="nil"/>
              <w:bottom w:val="single" w:sz="4" w:space="0" w:color="auto"/>
              <w:right w:val="single" w:sz="4" w:space="0" w:color="auto"/>
            </w:tcBorders>
            <w:shd w:val="clear" w:color="auto" w:fill="auto"/>
            <w:noWrap/>
            <w:vAlign w:val="center"/>
            <w:hideMark/>
          </w:tcPr>
          <w:p w14:paraId="25648D5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5,374</w:t>
            </w:r>
          </w:p>
        </w:tc>
        <w:tc>
          <w:tcPr>
            <w:tcW w:w="996" w:type="dxa"/>
            <w:tcBorders>
              <w:top w:val="nil"/>
              <w:left w:val="nil"/>
              <w:bottom w:val="single" w:sz="4" w:space="0" w:color="auto"/>
              <w:right w:val="single" w:sz="4" w:space="0" w:color="auto"/>
            </w:tcBorders>
            <w:shd w:val="clear" w:color="auto" w:fill="auto"/>
            <w:noWrap/>
            <w:vAlign w:val="center"/>
            <w:hideMark/>
          </w:tcPr>
          <w:p w14:paraId="1D900C5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5,374</w:t>
            </w:r>
          </w:p>
        </w:tc>
        <w:tc>
          <w:tcPr>
            <w:tcW w:w="996" w:type="dxa"/>
            <w:tcBorders>
              <w:top w:val="nil"/>
              <w:left w:val="nil"/>
              <w:bottom w:val="single" w:sz="4" w:space="0" w:color="auto"/>
              <w:right w:val="single" w:sz="4" w:space="0" w:color="auto"/>
            </w:tcBorders>
            <w:shd w:val="clear" w:color="auto" w:fill="auto"/>
            <w:noWrap/>
            <w:vAlign w:val="center"/>
            <w:hideMark/>
          </w:tcPr>
          <w:p w14:paraId="3A3734F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5,374</w:t>
            </w:r>
          </w:p>
        </w:tc>
        <w:tc>
          <w:tcPr>
            <w:tcW w:w="996" w:type="dxa"/>
            <w:tcBorders>
              <w:top w:val="nil"/>
              <w:left w:val="nil"/>
              <w:bottom w:val="single" w:sz="4" w:space="0" w:color="auto"/>
              <w:right w:val="single" w:sz="4" w:space="0" w:color="auto"/>
            </w:tcBorders>
            <w:shd w:val="clear" w:color="auto" w:fill="auto"/>
            <w:noWrap/>
            <w:vAlign w:val="center"/>
            <w:hideMark/>
          </w:tcPr>
          <w:p w14:paraId="72F8824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5,373</w:t>
            </w:r>
          </w:p>
        </w:tc>
        <w:tc>
          <w:tcPr>
            <w:tcW w:w="996" w:type="dxa"/>
            <w:tcBorders>
              <w:top w:val="nil"/>
              <w:left w:val="nil"/>
              <w:bottom w:val="single" w:sz="4" w:space="0" w:color="auto"/>
              <w:right w:val="single" w:sz="4" w:space="0" w:color="auto"/>
            </w:tcBorders>
            <w:shd w:val="clear" w:color="auto" w:fill="auto"/>
            <w:noWrap/>
            <w:vAlign w:val="center"/>
            <w:hideMark/>
          </w:tcPr>
          <w:p w14:paraId="42AB031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5,373</w:t>
            </w:r>
          </w:p>
        </w:tc>
        <w:tc>
          <w:tcPr>
            <w:tcW w:w="996" w:type="dxa"/>
            <w:tcBorders>
              <w:top w:val="nil"/>
              <w:left w:val="nil"/>
              <w:bottom w:val="single" w:sz="4" w:space="0" w:color="auto"/>
              <w:right w:val="single" w:sz="4" w:space="0" w:color="auto"/>
            </w:tcBorders>
            <w:shd w:val="clear" w:color="auto" w:fill="auto"/>
            <w:noWrap/>
            <w:vAlign w:val="center"/>
            <w:hideMark/>
          </w:tcPr>
          <w:p w14:paraId="35A23171"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5,373</w:t>
            </w:r>
          </w:p>
        </w:tc>
        <w:tc>
          <w:tcPr>
            <w:tcW w:w="996" w:type="dxa"/>
            <w:tcBorders>
              <w:top w:val="nil"/>
              <w:left w:val="nil"/>
              <w:bottom w:val="single" w:sz="4" w:space="0" w:color="auto"/>
              <w:right w:val="single" w:sz="4" w:space="0" w:color="auto"/>
            </w:tcBorders>
            <w:shd w:val="clear" w:color="auto" w:fill="auto"/>
            <w:noWrap/>
            <w:vAlign w:val="center"/>
            <w:hideMark/>
          </w:tcPr>
          <w:p w14:paraId="2A4F9CB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5,373</w:t>
            </w:r>
          </w:p>
        </w:tc>
        <w:tc>
          <w:tcPr>
            <w:tcW w:w="996" w:type="dxa"/>
            <w:tcBorders>
              <w:top w:val="nil"/>
              <w:left w:val="nil"/>
              <w:bottom w:val="single" w:sz="4" w:space="0" w:color="auto"/>
              <w:right w:val="single" w:sz="4" w:space="0" w:color="auto"/>
            </w:tcBorders>
            <w:shd w:val="clear" w:color="auto" w:fill="auto"/>
            <w:noWrap/>
            <w:vAlign w:val="center"/>
            <w:hideMark/>
          </w:tcPr>
          <w:p w14:paraId="4B3BB1B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5,371</w:t>
            </w:r>
          </w:p>
        </w:tc>
      </w:tr>
      <w:tr w:rsidR="00CE767D" w:rsidRPr="00CE767D" w14:paraId="5D69F0F2"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3DE1CB81"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Тепловая мощность на коллекторах</w:t>
            </w:r>
          </w:p>
        </w:tc>
        <w:tc>
          <w:tcPr>
            <w:tcW w:w="1328" w:type="dxa"/>
            <w:tcBorders>
              <w:top w:val="nil"/>
              <w:left w:val="nil"/>
              <w:bottom w:val="single" w:sz="4" w:space="0" w:color="auto"/>
              <w:right w:val="single" w:sz="4" w:space="0" w:color="auto"/>
            </w:tcBorders>
            <w:shd w:val="clear" w:color="auto" w:fill="auto"/>
            <w:vAlign w:val="center"/>
            <w:hideMark/>
          </w:tcPr>
          <w:p w14:paraId="1A48F86B"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7C6EF191"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0,820</w:t>
            </w:r>
          </w:p>
        </w:tc>
        <w:tc>
          <w:tcPr>
            <w:tcW w:w="913" w:type="dxa"/>
            <w:tcBorders>
              <w:top w:val="nil"/>
              <w:left w:val="nil"/>
              <w:bottom w:val="single" w:sz="4" w:space="0" w:color="auto"/>
              <w:right w:val="single" w:sz="4" w:space="0" w:color="auto"/>
            </w:tcBorders>
            <w:shd w:val="clear" w:color="auto" w:fill="auto"/>
            <w:noWrap/>
            <w:vAlign w:val="center"/>
            <w:hideMark/>
          </w:tcPr>
          <w:p w14:paraId="47363991"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0,841</w:t>
            </w:r>
          </w:p>
        </w:tc>
        <w:tc>
          <w:tcPr>
            <w:tcW w:w="996" w:type="dxa"/>
            <w:tcBorders>
              <w:top w:val="nil"/>
              <w:left w:val="nil"/>
              <w:bottom w:val="single" w:sz="4" w:space="0" w:color="auto"/>
              <w:right w:val="single" w:sz="4" w:space="0" w:color="auto"/>
            </w:tcBorders>
            <w:shd w:val="clear" w:color="auto" w:fill="auto"/>
            <w:noWrap/>
            <w:vAlign w:val="center"/>
            <w:hideMark/>
          </w:tcPr>
          <w:p w14:paraId="064B4D1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0,841</w:t>
            </w:r>
          </w:p>
        </w:tc>
        <w:tc>
          <w:tcPr>
            <w:tcW w:w="996" w:type="dxa"/>
            <w:tcBorders>
              <w:top w:val="nil"/>
              <w:left w:val="nil"/>
              <w:bottom w:val="single" w:sz="4" w:space="0" w:color="auto"/>
              <w:right w:val="single" w:sz="4" w:space="0" w:color="auto"/>
            </w:tcBorders>
            <w:shd w:val="clear" w:color="auto" w:fill="auto"/>
            <w:noWrap/>
            <w:vAlign w:val="center"/>
            <w:hideMark/>
          </w:tcPr>
          <w:p w14:paraId="11DA186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0,839</w:t>
            </w:r>
          </w:p>
        </w:tc>
        <w:tc>
          <w:tcPr>
            <w:tcW w:w="996" w:type="dxa"/>
            <w:tcBorders>
              <w:top w:val="nil"/>
              <w:left w:val="nil"/>
              <w:bottom w:val="single" w:sz="4" w:space="0" w:color="auto"/>
              <w:right w:val="single" w:sz="4" w:space="0" w:color="auto"/>
            </w:tcBorders>
            <w:shd w:val="clear" w:color="auto" w:fill="auto"/>
            <w:noWrap/>
            <w:vAlign w:val="center"/>
            <w:hideMark/>
          </w:tcPr>
          <w:p w14:paraId="76E7944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0,839</w:t>
            </w:r>
          </w:p>
        </w:tc>
        <w:tc>
          <w:tcPr>
            <w:tcW w:w="996" w:type="dxa"/>
            <w:tcBorders>
              <w:top w:val="nil"/>
              <w:left w:val="nil"/>
              <w:bottom w:val="single" w:sz="4" w:space="0" w:color="auto"/>
              <w:right w:val="single" w:sz="4" w:space="0" w:color="auto"/>
            </w:tcBorders>
            <w:shd w:val="clear" w:color="auto" w:fill="auto"/>
            <w:noWrap/>
            <w:vAlign w:val="center"/>
            <w:hideMark/>
          </w:tcPr>
          <w:p w14:paraId="2D2FD4E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0,839</w:t>
            </w:r>
          </w:p>
        </w:tc>
        <w:tc>
          <w:tcPr>
            <w:tcW w:w="996" w:type="dxa"/>
            <w:tcBorders>
              <w:top w:val="nil"/>
              <w:left w:val="nil"/>
              <w:bottom w:val="single" w:sz="4" w:space="0" w:color="auto"/>
              <w:right w:val="single" w:sz="4" w:space="0" w:color="auto"/>
            </w:tcBorders>
            <w:shd w:val="clear" w:color="auto" w:fill="auto"/>
            <w:noWrap/>
            <w:vAlign w:val="center"/>
            <w:hideMark/>
          </w:tcPr>
          <w:p w14:paraId="1F07D12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0,860</w:t>
            </w:r>
          </w:p>
        </w:tc>
        <w:tc>
          <w:tcPr>
            <w:tcW w:w="996" w:type="dxa"/>
            <w:tcBorders>
              <w:top w:val="nil"/>
              <w:left w:val="nil"/>
              <w:bottom w:val="single" w:sz="4" w:space="0" w:color="auto"/>
              <w:right w:val="single" w:sz="4" w:space="0" w:color="auto"/>
            </w:tcBorders>
            <w:shd w:val="clear" w:color="auto" w:fill="auto"/>
            <w:noWrap/>
            <w:vAlign w:val="center"/>
            <w:hideMark/>
          </w:tcPr>
          <w:p w14:paraId="09F07FB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0,860</w:t>
            </w:r>
          </w:p>
        </w:tc>
        <w:tc>
          <w:tcPr>
            <w:tcW w:w="996" w:type="dxa"/>
            <w:tcBorders>
              <w:top w:val="nil"/>
              <w:left w:val="nil"/>
              <w:bottom w:val="single" w:sz="4" w:space="0" w:color="auto"/>
              <w:right w:val="single" w:sz="4" w:space="0" w:color="auto"/>
            </w:tcBorders>
            <w:shd w:val="clear" w:color="auto" w:fill="auto"/>
            <w:noWrap/>
            <w:vAlign w:val="center"/>
            <w:hideMark/>
          </w:tcPr>
          <w:p w14:paraId="6A607D8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0,880</w:t>
            </w:r>
          </w:p>
        </w:tc>
        <w:tc>
          <w:tcPr>
            <w:tcW w:w="996" w:type="dxa"/>
            <w:tcBorders>
              <w:top w:val="nil"/>
              <w:left w:val="nil"/>
              <w:bottom w:val="single" w:sz="4" w:space="0" w:color="auto"/>
              <w:right w:val="single" w:sz="4" w:space="0" w:color="auto"/>
            </w:tcBorders>
            <w:shd w:val="clear" w:color="auto" w:fill="auto"/>
            <w:noWrap/>
            <w:vAlign w:val="center"/>
            <w:hideMark/>
          </w:tcPr>
          <w:p w14:paraId="12BD5D8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0,880</w:t>
            </w:r>
          </w:p>
        </w:tc>
        <w:tc>
          <w:tcPr>
            <w:tcW w:w="996" w:type="dxa"/>
            <w:tcBorders>
              <w:top w:val="nil"/>
              <w:left w:val="nil"/>
              <w:bottom w:val="single" w:sz="4" w:space="0" w:color="auto"/>
              <w:right w:val="single" w:sz="4" w:space="0" w:color="auto"/>
            </w:tcBorders>
            <w:shd w:val="clear" w:color="auto" w:fill="auto"/>
            <w:noWrap/>
            <w:vAlign w:val="center"/>
            <w:hideMark/>
          </w:tcPr>
          <w:p w14:paraId="05BA76B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0,927</w:t>
            </w:r>
          </w:p>
        </w:tc>
      </w:tr>
      <w:tr w:rsidR="00CE767D" w:rsidRPr="00CE767D" w14:paraId="352BFBD7"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444D6E46"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Потери тепловой мощности в сетях</w:t>
            </w:r>
          </w:p>
        </w:tc>
        <w:tc>
          <w:tcPr>
            <w:tcW w:w="1328" w:type="dxa"/>
            <w:tcBorders>
              <w:top w:val="nil"/>
              <w:left w:val="nil"/>
              <w:bottom w:val="single" w:sz="4" w:space="0" w:color="auto"/>
              <w:right w:val="single" w:sz="4" w:space="0" w:color="auto"/>
            </w:tcBorders>
            <w:shd w:val="clear" w:color="auto" w:fill="auto"/>
            <w:vAlign w:val="center"/>
            <w:hideMark/>
          </w:tcPr>
          <w:p w14:paraId="698C3EA8"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444C9AF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c>
          <w:tcPr>
            <w:tcW w:w="913" w:type="dxa"/>
            <w:tcBorders>
              <w:top w:val="nil"/>
              <w:left w:val="nil"/>
              <w:bottom w:val="single" w:sz="4" w:space="0" w:color="auto"/>
              <w:right w:val="single" w:sz="4" w:space="0" w:color="auto"/>
            </w:tcBorders>
            <w:shd w:val="clear" w:color="auto" w:fill="auto"/>
            <w:noWrap/>
            <w:vAlign w:val="center"/>
            <w:hideMark/>
          </w:tcPr>
          <w:p w14:paraId="49E1805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c>
          <w:tcPr>
            <w:tcW w:w="996" w:type="dxa"/>
            <w:tcBorders>
              <w:top w:val="nil"/>
              <w:left w:val="nil"/>
              <w:bottom w:val="single" w:sz="4" w:space="0" w:color="auto"/>
              <w:right w:val="single" w:sz="4" w:space="0" w:color="auto"/>
            </w:tcBorders>
            <w:shd w:val="clear" w:color="auto" w:fill="auto"/>
            <w:noWrap/>
            <w:vAlign w:val="center"/>
            <w:hideMark/>
          </w:tcPr>
          <w:p w14:paraId="6B068E6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c>
          <w:tcPr>
            <w:tcW w:w="996" w:type="dxa"/>
            <w:tcBorders>
              <w:top w:val="nil"/>
              <w:left w:val="nil"/>
              <w:bottom w:val="single" w:sz="4" w:space="0" w:color="auto"/>
              <w:right w:val="single" w:sz="4" w:space="0" w:color="auto"/>
            </w:tcBorders>
            <w:shd w:val="clear" w:color="auto" w:fill="auto"/>
            <w:noWrap/>
            <w:vAlign w:val="center"/>
            <w:hideMark/>
          </w:tcPr>
          <w:p w14:paraId="75921A1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c>
          <w:tcPr>
            <w:tcW w:w="996" w:type="dxa"/>
            <w:tcBorders>
              <w:top w:val="nil"/>
              <w:left w:val="nil"/>
              <w:bottom w:val="single" w:sz="4" w:space="0" w:color="auto"/>
              <w:right w:val="single" w:sz="4" w:space="0" w:color="auto"/>
            </w:tcBorders>
            <w:shd w:val="clear" w:color="auto" w:fill="auto"/>
            <w:noWrap/>
            <w:vAlign w:val="center"/>
            <w:hideMark/>
          </w:tcPr>
          <w:p w14:paraId="00FF3322"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c>
          <w:tcPr>
            <w:tcW w:w="996" w:type="dxa"/>
            <w:tcBorders>
              <w:top w:val="nil"/>
              <w:left w:val="nil"/>
              <w:bottom w:val="single" w:sz="4" w:space="0" w:color="auto"/>
              <w:right w:val="single" w:sz="4" w:space="0" w:color="auto"/>
            </w:tcBorders>
            <w:shd w:val="clear" w:color="auto" w:fill="auto"/>
            <w:noWrap/>
            <w:vAlign w:val="center"/>
            <w:hideMark/>
          </w:tcPr>
          <w:p w14:paraId="595945F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c>
          <w:tcPr>
            <w:tcW w:w="996" w:type="dxa"/>
            <w:tcBorders>
              <w:top w:val="nil"/>
              <w:left w:val="nil"/>
              <w:bottom w:val="single" w:sz="4" w:space="0" w:color="auto"/>
              <w:right w:val="single" w:sz="4" w:space="0" w:color="auto"/>
            </w:tcBorders>
            <w:shd w:val="clear" w:color="auto" w:fill="auto"/>
            <w:noWrap/>
            <w:vAlign w:val="center"/>
            <w:hideMark/>
          </w:tcPr>
          <w:p w14:paraId="50DCF6E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c>
          <w:tcPr>
            <w:tcW w:w="996" w:type="dxa"/>
            <w:tcBorders>
              <w:top w:val="nil"/>
              <w:left w:val="nil"/>
              <w:bottom w:val="single" w:sz="4" w:space="0" w:color="auto"/>
              <w:right w:val="single" w:sz="4" w:space="0" w:color="auto"/>
            </w:tcBorders>
            <w:shd w:val="clear" w:color="auto" w:fill="auto"/>
            <w:noWrap/>
            <w:vAlign w:val="center"/>
            <w:hideMark/>
          </w:tcPr>
          <w:p w14:paraId="47F9FF9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c>
          <w:tcPr>
            <w:tcW w:w="996" w:type="dxa"/>
            <w:tcBorders>
              <w:top w:val="nil"/>
              <w:left w:val="nil"/>
              <w:bottom w:val="single" w:sz="4" w:space="0" w:color="auto"/>
              <w:right w:val="single" w:sz="4" w:space="0" w:color="auto"/>
            </w:tcBorders>
            <w:shd w:val="clear" w:color="auto" w:fill="auto"/>
            <w:noWrap/>
            <w:vAlign w:val="center"/>
            <w:hideMark/>
          </w:tcPr>
          <w:p w14:paraId="5CCF631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c>
          <w:tcPr>
            <w:tcW w:w="996" w:type="dxa"/>
            <w:tcBorders>
              <w:top w:val="nil"/>
              <w:left w:val="nil"/>
              <w:bottom w:val="single" w:sz="4" w:space="0" w:color="auto"/>
              <w:right w:val="single" w:sz="4" w:space="0" w:color="auto"/>
            </w:tcBorders>
            <w:shd w:val="clear" w:color="auto" w:fill="auto"/>
            <w:noWrap/>
            <w:vAlign w:val="center"/>
            <w:hideMark/>
          </w:tcPr>
          <w:p w14:paraId="1B18CF9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c>
          <w:tcPr>
            <w:tcW w:w="996" w:type="dxa"/>
            <w:tcBorders>
              <w:top w:val="nil"/>
              <w:left w:val="nil"/>
              <w:bottom w:val="single" w:sz="4" w:space="0" w:color="auto"/>
              <w:right w:val="single" w:sz="4" w:space="0" w:color="auto"/>
            </w:tcBorders>
            <w:shd w:val="clear" w:color="auto" w:fill="auto"/>
            <w:noWrap/>
            <w:vAlign w:val="center"/>
            <w:hideMark/>
          </w:tcPr>
          <w:p w14:paraId="21E04E6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r>
      <w:tr w:rsidR="00CE767D" w:rsidRPr="00CE767D" w14:paraId="13DDE9C2"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736932B5"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Подключённая тепловая мощность</w:t>
            </w:r>
          </w:p>
        </w:tc>
        <w:tc>
          <w:tcPr>
            <w:tcW w:w="1328" w:type="dxa"/>
            <w:tcBorders>
              <w:top w:val="nil"/>
              <w:left w:val="nil"/>
              <w:bottom w:val="single" w:sz="4" w:space="0" w:color="auto"/>
              <w:right w:val="single" w:sz="4" w:space="0" w:color="auto"/>
            </w:tcBorders>
            <w:shd w:val="clear" w:color="auto" w:fill="auto"/>
            <w:vAlign w:val="center"/>
            <w:hideMark/>
          </w:tcPr>
          <w:p w14:paraId="25CB2E29"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7EB69DA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0,750</w:t>
            </w:r>
          </w:p>
        </w:tc>
        <w:tc>
          <w:tcPr>
            <w:tcW w:w="913" w:type="dxa"/>
            <w:tcBorders>
              <w:top w:val="nil"/>
              <w:left w:val="nil"/>
              <w:bottom w:val="single" w:sz="4" w:space="0" w:color="auto"/>
              <w:right w:val="single" w:sz="4" w:space="0" w:color="auto"/>
            </w:tcBorders>
            <w:shd w:val="clear" w:color="auto" w:fill="auto"/>
            <w:noWrap/>
            <w:vAlign w:val="center"/>
            <w:hideMark/>
          </w:tcPr>
          <w:p w14:paraId="3ECB09C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0,771</w:t>
            </w:r>
          </w:p>
        </w:tc>
        <w:tc>
          <w:tcPr>
            <w:tcW w:w="996" w:type="dxa"/>
            <w:tcBorders>
              <w:top w:val="nil"/>
              <w:left w:val="nil"/>
              <w:bottom w:val="single" w:sz="4" w:space="0" w:color="auto"/>
              <w:right w:val="single" w:sz="4" w:space="0" w:color="auto"/>
            </w:tcBorders>
            <w:shd w:val="clear" w:color="auto" w:fill="auto"/>
            <w:noWrap/>
            <w:vAlign w:val="center"/>
            <w:hideMark/>
          </w:tcPr>
          <w:p w14:paraId="0E43DA5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0,771</w:t>
            </w:r>
          </w:p>
        </w:tc>
        <w:tc>
          <w:tcPr>
            <w:tcW w:w="996" w:type="dxa"/>
            <w:tcBorders>
              <w:top w:val="nil"/>
              <w:left w:val="nil"/>
              <w:bottom w:val="single" w:sz="4" w:space="0" w:color="auto"/>
              <w:right w:val="single" w:sz="4" w:space="0" w:color="auto"/>
            </w:tcBorders>
            <w:shd w:val="clear" w:color="auto" w:fill="auto"/>
            <w:noWrap/>
            <w:vAlign w:val="center"/>
            <w:hideMark/>
          </w:tcPr>
          <w:p w14:paraId="5C1AE48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0,769</w:t>
            </w:r>
          </w:p>
        </w:tc>
        <w:tc>
          <w:tcPr>
            <w:tcW w:w="996" w:type="dxa"/>
            <w:tcBorders>
              <w:top w:val="nil"/>
              <w:left w:val="nil"/>
              <w:bottom w:val="single" w:sz="4" w:space="0" w:color="auto"/>
              <w:right w:val="single" w:sz="4" w:space="0" w:color="auto"/>
            </w:tcBorders>
            <w:shd w:val="clear" w:color="auto" w:fill="auto"/>
            <w:noWrap/>
            <w:vAlign w:val="center"/>
            <w:hideMark/>
          </w:tcPr>
          <w:p w14:paraId="0EBF3651"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0,769</w:t>
            </w:r>
          </w:p>
        </w:tc>
        <w:tc>
          <w:tcPr>
            <w:tcW w:w="996" w:type="dxa"/>
            <w:tcBorders>
              <w:top w:val="nil"/>
              <w:left w:val="nil"/>
              <w:bottom w:val="single" w:sz="4" w:space="0" w:color="auto"/>
              <w:right w:val="single" w:sz="4" w:space="0" w:color="auto"/>
            </w:tcBorders>
            <w:shd w:val="clear" w:color="auto" w:fill="auto"/>
            <w:noWrap/>
            <w:vAlign w:val="center"/>
            <w:hideMark/>
          </w:tcPr>
          <w:p w14:paraId="5893784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0,769</w:t>
            </w:r>
          </w:p>
        </w:tc>
        <w:tc>
          <w:tcPr>
            <w:tcW w:w="996" w:type="dxa"/>
            <w:tcBorders>
              <w:top w:val="nil"/>
              <w:left w:val="nil"/>
              <w:bottom w:val="single" w:sz="4" w:space="0" w:color="auto"/>
              <w:right w:val="single" w:sz="4" w:space="0" w:color="auto"/>
            </w:tcBorders>
            <w:shd w:val="clear" w:color="auto" w:fill="auto"/>
            <w:noWrap/>
            <w:vAlign w:val="center"/>
            <w:hideMark/>
          </w:tcPr>
          <w:p w14:paraId="2C79EDC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0,790</w:t>
            </w:r>
          </w:p>
        </w:tc>
        <w:tc>
          <w:tcPr>
            <w:tcW w:w="996" w:type="dxa"/>
            <w:tcBorders>
              <w:top w:val="nil"/>
              <w:left w:val="nil"/>
              <w:bottom w:val="single" w:sz="4" w:space="0" w:color="auto"/>
              <w:right w:val="single" w:sz="4" w:space="0" w:color="auto"/>
            </w:tcBorders>
            <w:shd w:val="clear" w:color="auto" w:fill="auto"/>
            <w:noWrap/>
            <w:vAlign w:val="center"/>
            <w:hideMark/>
          </w:tcPr>
          <w:p w14:paraId="5CA37E5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0,790</w:t>
            </w:r>
          </w:p>
        </w:tc>
        <w:tc>
          <w:tcPr>
            <w:tcW w:w="996" w:type="dxa"/>
            <w:tcBorders>
              <w:top w:val="nil"/>
              <w:left w:val="nil"/>
              <w:bottom w:val="single" w:sz="4" w:space="0" w:color="auto"/>
              <w:right w:val="single" w:sz="4" w:space="0" w:color="auto"/>
            </w:tcBorders>
            <w:shd w:val="clear" w:color="auto" w:fill="auto"/>
            <w:noWrap/>
            <w:vAlign w:val="center"/>
            <w:hideMark/>
          </w:tcPr>
          <w:p w14:paraId="0732153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0,810</w:t>
            </w:r>
          </w:p>
        </w:tc>
        <w:tc>
          <w:tcPr>
            <w:tcW w:w="996" w:type="dxa"/>
            <w:tcBorders>
              <w:top w:val="nil"/>
              <w:left w:val="nil"/>
              <w:bottom w:val="single" w:sz="4" w:space="0" w:color="auto"/>
              <w:right w:val="single" w:sz="4" w:space="0" w:color="auto"/>
            </w:tcBorders>
            <w:shd w:val="clear" w:color="auto" w:fill="auto"/>
            <w:noWrap/>
            <w:vAlign w:val="center"/>
            <w:hideMark/>
          </w:tcPr>
          <w:p w14:paraId="27658BE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0,810</w:t>
            </w:r>
          </w:p>
        </w:tc>
        <w:tc>
          <w:tcPr>
            <w:tcW w:w="996" w:type="dxa"/>
            <w:tcBorders>
              <w:top w:val="nil"/>
              <w:left w:val="nil"/>
              <w:bottom w:val="single" w:sz="4" w:space="0" w:color="auto"/>
              <w:right w:val="single" w:sz="4" w:space="0" w:color="auto"/>
            </w:tcBorders>
            <w:shd w:val="clear" w:color="auto" w:fill="auto"/>
            <w:noWrap/>
            <w:vAlign w:val="center"/>
            <w:hideMark/>
          </w:tcPr>
          <w:p w14:paraId="7DB495A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0,857</w:t>
            </w:r>
          </w:p>
        </w:tc>
      </w:tr>
      <w:tr w:rsidR="00CE767D" w:rsidRPr="00CE767D" w14:paraId="763E6E02" w14:textId="77777777" w:rsidTr="00CE767D">
        <w:trPr>
          <w:trHeight w:val="20"/>
        </w:trPr>
        <w:tc>
          <w:tcPr>
            <w:tcW w:w="2967" w:type="dxa"/>
            <w:vMerge w:val="restart"/>
            <w:tcBorders>
              <w:top w:val="nil"/>
              <w:left w:val="single" w:sz="4" w:space="0" w:color="auto"/>
              <w:bottom w:val="single" w:sz="4" w:space="0" w:color="000000"/>
              <w:right w:val="single" w:sz="4" w:space="0" w:color="auto"/>
            </w:tcBorders>
            <w:shd w:val="clear" w:color="auto" w:fill="auto"/>
            <w:vAlign w:val="center"/>
            <w:hideMark/>
          </w:tcPr>
          <w:p w14:paraId="435D730B"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Резерв (+)/ Дефицит (-) тепловой мощности</w:t>
            </w:r>
          </w:p>
        </w:tc>
        <w:tc>
          <w:tcPr>
            <w:tcW w:w="1328" w:type="dxa"/>
            <w:tcBorders>
              <w:top w:val="nil"/>
              <w:left w:val="nil"/>
              <w:bottom w:val="single" w:sz="4" w:space="0" w:color="auto"/>
              <w:right w:val="single" w:sz="4" w:space="0" w:color="auto"/>
            </w:tcBorders>
            <w:shd w:val="clear" w:color="auto" w:fill="auto"/>
            <w:vAlign w:val="center"/>
            <w:hideMark/>
          </w:tcPr>
          <w:p w14:paraId="73135658"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47E456A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4,555</w:t>
            </w:r>
          </w:p>
        </w:tc>
        <w:tc>
          <w:tcPr>
            <w:tcW w:w="913" w:type="dxa"/>
            <w:tcBorders>
              <w:top w:val="nil"/>
              <w:left w:val="nil"/>
              <w:bottom w:val="single" w:sz="4" w:space="0" w:color="auto"/>
              <w:right w:val="single" w:sz="4" w:space="0" w:color="auto"/>
            </w:tcBorders>
            <w:shd w:val="clear" w:color="auto" w:fill="auto"/>
            <w:noWrap/>
            <w:vAlign w:val="center"/>
            <w:hideMark/>
          </w:tcPr>
          <w:p w14:paraId="1DDCC85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4,533</w:t>
            </w:r>
          </w:p>
        </w:tc>
        <w:tc>
          <w:tcPr>
            <w:tcW w:w="996" w:type="dxa"/>
            <w:tcBorders>
              <w:top w:val="nil"/>
              <w:left w:val="nil"/>
              <w:bottom w:val="single" w:sz="4" w:space="0" w:color="auto"/>
              <w:right w:val="single" w:sz="4" w:space="0" w:color="auto"/>
            </w:tcBorders>
            <w:shd w:val="clear" w:color="auto" w:fill="auto"/>
            <w:noWrap/>
            <w:vAlign w:val="center"/>
            <w:hideMark/>
          </w:tcPr>
          <w:p w14:paraId="39FE87A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4,533</w:t>
            </w:r>
          </w:p>
        </w:tc>
        <w:tc>
          <w:tcPr>
            <w:tcW w:w="996" w:type="dxa"/>
            <w:tcBorders>
              <w:top w:val="nil"/>
              <w:left w:val="nil"/>
              <w:bottom w:val="single" w:sz="4" w:space="0" w:color="auto"/>
              <w:right w:val="single" w:sz="4" w:space="0" w:color="auto"/>
            </w:tcBorders>
            <w:shd w:val="clear" w:color="auto" w:fill="auto"/>
            <w:noWrap/>
            <w:vAlign w:val="center"/>
            <w:hideMark/>
          </w:tcPr>
          <w:p w14:paraId="74A5CCA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4,535</w:t>
            </w:r>
          </w:p>
        </w:tc>
        <w:tc>
          <w:tcPr>
            <w:tcW w:w="996" w:type="dxa"/>
            <w:tcBorders>
              <w:top w:val="nil"/>
              <w:left w:val="nil"/>
              <w:bottom w:val="single" w:sz="4" w:space="0" w:color="auto"/>
              <w:right w:val="single" w:sz="4" w:space="0" w:color="auto"/>
            </w:tcBorders>
            <w:shd w:val="clear" w:color="auto" w:fill="auto"/>
            <w:noWrap/>
            <w:vAlign w:val="center"/>
            <w:hideMark/>
          </w:tcPr>
          <w:p w14:paraId="17AA1AF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4,535</w:t>
            </w:r>
          </w:p>
        </w:tc>
        <w:tc>
          <w:tcPr>
            <w:tcW w:w="996" w:type="dxa"/>
            <w:tcBorders>
              <w:top w:val="nil"/>
              <w:left w:val="nil"/>
              <w:bottom w:val="single" w:sz="4" w:space="0" w:color="auto"/>
              <w:right w:val="single" w:sz="4" w:space="0" w:color="auto"/>
            </w:tcBorders>
            <w:shd w:val="clear" w:color="auto" w:fill="auto"/>
            <w:noWrap/>
            <w:vAlign w:val="center"/>
            <w:hideMark/>
          </w:tcPr>
          <w:p w14:paraId="73D90AA2"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4,535</w:t>
            </w:r>
          </w:p>
        </w:tc>
        <w:tc>
          <w:tcPr>
            <w:tcW w:w="996" w:type="dxa"/>
            <w:tcBorders>
              <w:top w:val="nil"/>
              <w:left w:val="nil"/>
              <w:bottom w:val="single" w:sz="4" w:space="0" w:color="auto"/>
              <w:right w:val="single" w:sz="4" w:space="0" w:color="auto"/>
            </w:tcBorders>
            <w:shd w:val="clear" w:color="auto" w:fill="auto"/>
            <w:noWrap/>
            <w:vAlign w:val="center"/>
            <w:hideMark/>
          </w:tcPr>
          <w:p w14:paraId="6879DCB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4,514</w:t>
            </w:r>
          </w:p>
        </w:tc>
        <w:tc>
          <w:tcPr>
            <w:tcW w:w="996" w:type="dxa"/>
            <w:tcBorders>
              <w:top w:val="nil"/>
              <w:left w:val="nil"/>
              <w:bottom w:val="single" w:sz="4" w:space="0" w:color="auto"/>
              <w:right w:val="single" w:sz="4" w:space="0" w:color="auto"/>
            </w:tcBorders>
            <w:shd w:val="clear" w:color="auto" w:fill="auto"/>
            <w:noWrap/>
            <w:vAlign w:val="center"/>
            <w:hideMark/>
          </w:tcPr>
          <w:p w14:paraId="2614454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4,514</w:t>
            </w:r>
          </w:p>
        </w:tc>
        <w:tc>
          <w:tcPr>
            <w:tcW w:w="996" w:type="dxa"/>
            <w:tcBorders>
              <w:top w:val="nil"/>
              <w:left w:val="nil"/>
              <w:bottom w:val="single" w:sz="4" w:space="0" w:color="auto"/>
              <w:right w:val="single" w:sz="4" w:space="0" w:color="auto"/>
            </w:tcBorders>
            <w:shd w:val="clear" w:color="auto" w:fill="auto"/>
            <w:noWrap/>
            <w:vAlign w:val="center"/>
            <w:hideMark/>
          </w:tcPr>
          <w:p w14:paraId="72B15EA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4,492</w:t>
            </w:r>
          </w:p>
        </w:tc>
        <w:tc>
          <w:tcPr>
            <w:tcW w:w="996" w:type="dxa"/>
            <w:tcBorders>
              <w:top w:val="nil"/>
              <w:left w:val="nil"/>
              <w:bottom w:val="single" w:sz="4" w:space="0" w:color="auto"/>
              <w:right w:val="single" w:sz="4" w:space="0" w:color="auto"/>
            </w:tcBorders>
            <w:shd w:val="clear" w:color="auto" w:fill="auto"/>
            <w:noWrap/>
            <w:vAlign w:val="center"/>
            <w:hideMark/>
          </w:tcPr>
          <w:p w14:paraId="1988DB3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4,492</w:t>
            </w:r>
          </w:p>
        </w:tc>
        <w:tc>
          <w:tcPr>
            <w:tcW w:w="996" w:type="dxa"/>
            <w:tcBorders>
              <w:top w:val="nil"/>
              <w:left w:val="nil"/>
              <w:bottom w:val="single" w:sz="4" w:space="0" w:color="auto"/>
              <w:right w:val="single" w:sz="4" w:space="0" w:color="auto"/>
            </w:tcBorders>
            <w:shd w:val="clear" w:color="auto" w:fill="auto"/>
            <w:noWrap/>
            <w:vAlign w:val="center"/>
            <w:hideMark/>
          </w:tcPr>
          <w:p w14:paraId="324E05B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4,444</w:t>
            </w:r>
          </w:p>
        </w:tc>
      </w:tr>
      <w:tr w:rsidR="00CE767D" w:rsidRPr="00CE767D" w14:paraId="7DD26B2E" w14:textId="77777777" w:rsidTr="00CE767D">
        <w:trPr>
          <w:trHeight w:val="20"/>
        </w:trPr>
        <w:tc>
          <w:tcPr>
            <w:tcW w:w="2967" w:type="dxa"/>
            <w:vMerge/>
            <w:tcBorders>
              <w:top w:val="nil"/>
              <w:left w:val="single" w:sz="4" w:space="0" w:color="auto"/>
              <w:bottom w:val="single" w:sz="4" w:space="0" w:color="000000"/>
              <w:right w:val="single" w:sz="4" w:space="0" w:color="auto"/>
            </w:tcBorders>
            <w:vAlign w:val="center"/>
            <w:hideMark/>
          </w:tcPr>
          <w:p w14:paraId="540F40D4" w14:textId="77777777" w:rsidR="00CE767D" w:rsidRPr="00CE767D" w:rsidRDefault="00CE767D" w:rsidP="00CE767D">
            <w:pPr>
              <w:spacing w:after="0" w:line="240" w:lineRule="auto"/>
              <w:ind w:firstLine="0"/>
              <w:rPr>
                <w:color w:val="000000"/>
                <w:sz w:val="20"/>
                <w:szCs w:val="20"/>
              </w:rPr>
            </w:pPr>
          </w:p>
        </w:tc>
        <w:tc>
          <w:tcPr>
            <w:tcW w:w="1328" w:type="dxa"/>
            <w:tcBorders>
              <w:top w:val="nil"/>
              <w:left w:val="nil"/>
              <w:bottom w:val="single" w:sz="4" w:space="0" w:color="auto"/>
              <w:right w:val="single" w:sz="4" w:space="0" w:color="auto"/>
            </w:tcBorders>
            <w:shd w:val="clear" w:color="auto" w:fill="auto"/>
            <w:vAlign w:val="center"/>
            <w:hideMark/>
          </w:tcPr>
          <w:p w14:paraId="6836F9D4"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center"/>
            <w:hideMark/>
          </w:tcPr>
          <w:p w14:paraId="201B1AA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84,3</w:t>
            </w:r>
          </w:p>
        </w:tc>
        <w:tc>
          <w:tcPr>
            <w:tcW w:w="913" w:type="dxa"/>
            <w:tcBorders>
              <w:top w:val="nil"/>
              <w:left w:val="nil"/>
              <w:bottom w:val="single" w:sz="4" w:space="0" w:color="auto"/>
              <w:right w:val="single" w:sz="4" w:space="0" w:color="auto"/>
            </w:tcBorders>
            <w:shd w:val="clear" w:color="auto" w:fill="auto"/>
            <w:noWrap/>
            <w:vAlign w:val="center"/>
            <w:hideMark/>
          </w:tcPr>
          <w:p w14:paraId="4ADB1E7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83,9</w:t>
            </w:r>
          </w:p>
        </w:tc>
        <w:tc>
          <w:tcPr>
            <w:tcW w:w="996" w:type="dxa"/>
            <w:tcBorders>
              <w:top w:val="nil"/>
              <w:left w:val="nil"/>
              <w:bottom w:val="single" w:sz="4" w:space="0" w:color="auto"/>
              <w:right w:val="single" w:sz="4" w:space="0" w:color="auto"/>
            </w:tcBorders>
            <w:shd w:val="clear" w:color="auto" w:fill="auto"/>
            <w:noWrap/>
            <w:vAlign w:val="center"/>
            <w:hideMark/>
          </w:tcPr>
          <w:p w14:paraId="532C76D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83,9</w:t>
            </w:r>
          </w:p>
        </w:tc>
        <w:tc>
          <w:tcPr>
            <w:tcW w:w="996" w:type="dxa"/>
            <w:tcBorders>
              <w:top w:val="nil"/>
              <w:left w:val="nil"/>
              <w:bottom w:val="single" w:sz="4" w:space="0" w:color="auto"/>
              <w:right w:val="single" w:sz="4" w:space="0" w:color="auto"/>
            </w:tcBorders>
            <w:shd w:val="clear" w:color="auto" w:fill="auto"/>
            <w:noWrap/>
            <w:vAlign w:val="center"/>
            <w:hideMark/>
          </w:tcPr>
          <w:p w14:paraId="6BD9395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84,0</w:t>
            </w:r>
          </w:p>
        </w:tc>
        <w:tc>
          <w:tcPr>
            <w:tcW w:w="996" w:type="dxa"/>
            <w:tcBorders>
              <w:top w:val="nil"/>
              <w:left w:val="nil"/>
              <w:bottom w:val="single" w:sz="4" w:space="0" w:color="auto"/>
              <w:right w:val="single" w:sz="4" w:space="0" w:color="auto"/>
            </w:tcBorders>
            <w:shd w:val="clear" w:color="auto" w:fill="auto"/>
            <w:noWrap/>
            <w:vAlign w:val="center"/>
            <w:hideMark/>
          </w:tcPr>
          <w:p w14:paraId="0779301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84,0</w:t>
            </w:r>
          </w:p>
        </w:tc>
        <w:tc>
          <w:tcPr>
            <w:tcW w:w="996" w:type="dxa"/>
            <w:tcBorders>
              <w:top w:val="nil"/>
              <w:left w:val="nil"/>
              <w:bottom w:val="single" w:sz="4" w:space="0" w:color="auto"/>
              <w:right w:val="single" w:sz="4" w:space="0" w:color="auto"/>
            </w:tcBorders>
            <w:shd w:val="clear" w:color="auto" w:fill="auto"/>
            <w:noWrap/>
            <w:vAlign w:val="center"/>
            <w:hideMark/>
          </w:tcPr>
          <w:p w14:paraId="4F35F36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84,0</w:t>
            </w:r>
          </w:p>
        </w:tc>
        <w:tc>
          <w:tcPr>
            <w:tcW w:w="996" w:type="dxa"/>
            <w:tcBorders>
              <w:top w:val="nil"/>
              <w:left w:val="nil"/>
              <w:bottom w:val="single" w:sz="4" w:space="0" w:color="auto"/>
              <w:right w:val="single" w:sz="4" w:space="0" w:color="auto"/>
            </w:tcBorders>
            <w:shd w:val="clear" w:color="auto" w:fill="auto"/>
            <w:noWrap/>
            <w:vAlign w:val="center"/>
            <w:hideMark/>
          </w:tcPr>
          <w:p w14:paraId="63C6F66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83,6</w:t>
            </w:r>
          </w:p>
        </w:tc>
        <w:tc>
          <w:tcPr>
            <w:tcW w:w="996" w:type="dxa"/>
            <w:tcBorders>
              <w:top w:val="nil"/>
              <w:left w:val="nil"/>
              <w:bottom w:val="single" w:sz="4" w:space="0" w:color="auto"/>
              <w:right w:val="single" w:sz="4" w:space="0" w:color="auto"/>
            </w:tcBorders>
            <w:shd w:val="clear" w:color="auto" w:fill="auto"/>
            <w:noWrap/>
            <w:vAlign w:val="center"/>
            <w:hideMark/>
          </w:tcPr>
          <w:p w14:paraId="62E8AF2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83,6</w:t>
            </w:r>
          </w:p>
        </w:tc>
        <w:tc>
          <w:tcPr>
            <w:tcW w:w="996" w:type="dxa"/>
            <w:tcBorders>
              <w:top w:val="nil"/>
              <w:left w:val="nil"/>
              <w:bottom w:val="single" w:sz="4" w:space="0" w:color="auto"/>
              <w:right w:val="single" w:sz="4" w:space="0" w:color="auto"/>
            </w:tcBorders>
            <w:shd w:val="clear" w:color="auto" w:fill="auto"/>
            <w:noWrap/>
            <w:vAlign w:val="center"/>
            <w:hideMark/>
          </w:tcPr>
          <w:p w14:paraId="1394592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83,2</w:t>
            </w:r>
          </w:p>
        </w:tc>
        <w:tc>
          <w:tcPr>
            <w:tcW w:w="996" w:type="dxa"/>
            <w:tcBorders>
              <w:top w:val="nil"/>
              <w:left w:val="nil"/>
              <w:bottom w:val="single" w:sz="4" w:space="0" w:color="auto"/>
              <w:right w:val="single" w:sz="4" w:space="0" w:color="auto"/>
            </w:tcBorders>
            <w:shd w:val="clear" w:color="auto" w:fill="auto"/>
            <w:noWrap/>
            <w:vAlign w:val="center"/>
            <w:hideMark/>
          </w:tcPr>
          <w:p w14:paraId="3D2D6C9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83,2</w:t>
            </w:r>
          </w:p>
        </w:tc>
        <w:tc>
          <w:tcPr>
            <w:tcW w:w="996" w:type="dxa"/>
            <w:tcBorders>
              <w:top w:val="nil"/>
              <w:left w:val="nil"/>
              <w:bottom w:val="single" w:sz="4" w:space="0" w:color="auto"/>
              <w:right w:val="single" w:sz="4" w:space="0" w:color="auto"/>
            </w:tcBorders>
            <w:shd w:val="clear" w:color="auto" w:fill="auto"/>
            <w:noWrap/>
            <w:vAlign w:val="center"/>
            <w:hideMark/>
          </w:tcPr>
          <w:p w14:paraId="12AC7A0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82,3</w:t>
            </w:r>
          </w:p>
        </w:tc>
      </w:tr>
      <w:tr w:rsidR="00CE767D" w:rsidRPr="00CE767D" w14:paraId="2DFDA608"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0C66C198"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Котельная № 2 «</w:t>
            </w:r>
            <w:proofErr w:type="spellStart"/>
            <w:r w:rsidRPr="00CE767D">
              <w:rPr>
                <w:color w:val="000000"/>
                <w:sz w:val="20"/>
                <w:szCs w:val="20"/>
              </w:rPr>
              <w:t>Термакс</w:t>
            </w:r>
            <w:proofErr w:type="spellEnd"/>
            <w:r w:rsidRPr="00CE767D">
              <w:rPr>
                <w:color w:val="000000"/>
                <w:sz w:val="20"/>
                <w:szCs w:val="20"/>
              </w:rPr>
              <w:t>»+ Котельная № 3 «</w:t>
            </w:r>
            <w:proofErr w:type="spellStart"/>
            <w:r w:rsidRPr="00CE767D">
              <w:rPr>
                <w:color w:val="000000"/>
                <w:sz w:val="20"/>
                <w:szCs w:val="20"/>
              </w:rPr>
              <w:t>Вирбекс</w:t>
            </w:r>
            <w:proofErr w:type="spellEnd"/>
            <w:r w:rsidRPr="00CE767D">
              <w:rPr>
                <w:color w:val="000000"/>
                <w:sz w:val="20"/>
                <w:szCs w:val="20"/>
              </w:rPr>
              <w:t>-С-Финн»</w:t>
            </w:r>
          </w:p>
        </w:tc>
        <w:tc>
          <w:tcPr>
            <w:tcW w:w="1328" w:type="dxa"/>
            <w:tcBorders>
              <w:top w:val="nil"/>
              <w:left w:val="nil"/>
              <w:bottom w:val="single" w:sz="4" w:space="0" w:color="auto"/>
              <w:right w:val="single" w:sz="4" w:space="0" w:color="auto"/>
            </w:tcBorders>
            <w:shd w:val="clear" w:color="auto" w:fill="auto"/>
            <w:vAlign w:val="center"/>
            <w:hideMark/>
          </w:tcPr>
          <w:p w14:paraId="5D1D9DB0"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 </w:t>
            </w:r>
          </w:p>
        </w:tc>
        <w:tc>
          <w:tcPr>
            <w:tcW w:w="954" w:type="dxa"/>
            <w:tcBorders>
              <w:top w:val="nil"/>
              <w:left w:val="nil"/>
              <w:bottom w:val="single" w:sz="4" w:space="0" w:color="auto"/>
              <w:right w:val="single" w:sz="4" w:space="0" w:color="auto"/>
            </w:tcBorders>
            <w:shd w:val="clear" w:color="auto" w:fill="auto"/>
            <w:noWrap/>
            <w:vAlign w:val="center"/>
            <w:hideMark/>
          </w:tcPr>
          <w:p w14:paraId="54374EFD"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14:paraId="68DE28E2"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2DD3524D"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1F09128A"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3A19054F"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6CED84FC"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6F1396DA"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5D8F2B32"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5878FCB2"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34832935"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26D0A95A"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r>
      <w:tr w:rsidR="00CE767D" w:rsidRPr="00CE767D" w14:paraId="32AEFC4C"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76D74D8E"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Установленная мощность</w:t>
            </w:r>
          </w:p>
        </w:tc>
        <w:tc>
          <w:tcPr>
            <w:tcW w:w="1328" w:type="dxa"/>
            <w:tcBorders>
              <w:top w:val="nil"/>
              <w:left w:val="nil"/>
              <w:bottom w:val="single" w:sz="4" w:space="0" w:color="auto"/>
              <w:right w:val="single" w:sz="4" w:space="0" w:color="auto"/>
            </w:tcBorders>
            <w:shd w:val="clear" w:color="auto" w:fill="auto"/>
            <w:vAlign w:val="center"/>
            <w:hideMark/>
          </w:tcPr>
          <w:p w14:paraId="3CC739D2"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4202033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13" w:type="dxa"/>
            <w:tcBorders>
              <w:top w:val="nil"/>
              <w:left w:val="nil"/>
              <w:bottom w:val="single" w:sz="4" w:space="0" w:color="auto"/>
              <w:right w:val="single" w:sz="4" w:space="0" w:color="auto"/>
            </w:tcBorders>
            <w:shd w:val="clear" w:color="auto" w:fill="auto"/>
            <w:noWrap/>
            <w:vAlign w:val="center"/>
            <w:hideMark/>
          </w:tcPr>
          <w:p w14:paraId="6242D562"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3901007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767BDCB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08CEA87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7B21337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43C1624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6CE53C2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31417AA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380A8A5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076B191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r>
      <w:tr w:rsidR="00CE767D" w:rsidRPr="00CE767D" w14:paraId="03269166"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7E11C121"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Располагаемая мощность</w:t>
            </w:r>
          </w:p>
        </w:tc>
        <w:tc>
          <w:tcPr>
            <w:tcW w:w="1328" w:type="dxa"/>
            <w:tcBorders>
              <w:top w:val="nil"/>
              <w:left w:val="nil"/>
              <w:bottom w:val="single" w:sz="4" w:space="0" w:color="auto"/>
              <w:right w:val="single" w:sz="4" w:space="0" w:color="auto"/>
            </w:tcBorders>
            <w:shd w:val="clear" w:color="auto" w:fill="auto"/>
            <w:vAlign w:val="center"/>
            <w:hideMark/>
          </w:tcPr>
          <w:p w14:paraId="0A2B00CF"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2ECAB561"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13" w:type="dxa"/>
            <w:tcBorders>
              <w:top w:val="nil"/>
              <w:left w:val="nil"/>
              <w:bottom w:val="single" w:sz="4" w:space="0" w:color="auto"/>
              <w:right w:val="single" w:sz="4" w:space="0" w:color="auto"/>
            </w:tcBorders>
            <w:shd w:val="clear" w:color="auto" w:fill="auto"/>
            <w:noWrap/>
            <w:vAlign w:val="center"/>
            <w:hideMark/>
          </w:tcPr>
          <w:p w14:paraId="319D1C3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7350128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61E3360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649DAAB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0FAA794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19FB9A5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645CFDF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5E88621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3129143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0FF9F48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r>
      <w:tr w:rsidR="00CE767D" w:rsidRPr="00CE767D" w14:paraId="6BE9EA8C"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79A4ABED"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lastRenderedPageBreak/>
              <w:t>Ограничение тепловой мощности</w:t>
            </w:r>
          </w:p>
        </w:tc>
        <w:tc>
          <w:tcPr>
            <w:tcW w:w="1328" w:type="dxa"/>
            <w:tcBorders>
              <w:top w:val="nil"/>
              <w:left w:val="nil"/>
              <w:bottom w:val="single" w:sz="4" w:space="0" w:color="auto"/>
              <w:right w:val="single" w:sz="4" w:space="0" w:color="auto"/>
            </w:tcBorders>
            <w:shd w:val="clear" w:color="auto" w:fill="auto"/>
            <w:vAlign w:val="center"/>
            <w:hideMark/>
          </w:tcPr>
          <w:p w14:paraId="3D6493F1"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568C643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13" w:type="dxa"/>
            <w:tcBorders>
              <w:top w:val="nil"/>
              <w:left w:val="nil"/>
              <w:bottom w:val="single" w:sz="4" w:space="0" w:color="auto"/>
              <w:right w:val="single" w:sz="4" w:space="0" w:color="auto"/>
            </w:tcBorders>
            <w:shd w:val="clear" w:color="auto" w:fill="auto"/>
            <w:noWrap/>
            <w:vAlign w:val="center"/>
            <w:hideMark/>
          </w:tcPr>
          <w:p w14:paraId="62EE29E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65CAC0D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2E55A35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2669391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2DC12A4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66800C0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595B779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2508858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52F8189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12D40C5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r>
      <w:tr w:rsidR="00CE767D" w:rsidRPr="00CE767D" w14:paraId="62DB4DBF"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07D7FC9E"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Расход тепловой мощности на технологические нужды</w:t>
            </w:r>
          </w:p>
        </w:tc>
        <w:tc>
          <w:tcPr>
            <w:tcW w:w="1328" w:type="dxa"/>
            <w:tcBorders>
              <w:top w:val="nil"/>
              <w:left w:val="nil"/>
              <w:bottom w:val="single" w:sz="4" w:space="0" w:color="auto"/>
              <w:right w:val="single" w:sz="4" w:space="0" w:color="auto"/>
            </w:tcBorders>
            <w:shd w:val="clear" w:color="auto" w:fill="auto"/>
            <w:vAlign w:val="center"/>
            <w:hideMark/>
          </w:tcPr>
          <w:p w14:paraId="0402E157"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7D8B72F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0,239</w:t>
            </w:r>
          </w:p>
        </w:tc>
        <w:tc>
          <w:tcPr>
            <w:tcW w:w="913" w:type="dxa"/>
            <w:tcBorders>
              <w:top w:val="nil"/>
              <w:left w:val="nil"/>
              <w:bottom w:val="single" w:sz="4" w:space="0" w:color="auto"/>
              <w:right w:val="single" w:sz="4" w:space="0" w:color="auto"/>
            </w:tcBorders>
            <w:shd w:val="clear" w:color="auto" w:fill="auto"/>
            <w:noWrap/>
            <w:vAlign w:val="center"/>
            <w:hideMark/>
          </w:tcPr>
          <w:p w14:paraId="69C6359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0,210</w:t>
            </w:r>
          </w:p>
        </w:tc>
        <w:tc>
          <w:tcPr>
            <w:tcW w:w="996" w:type="dxa"/>
            <w:tcBorders>
              <w:top w:val="nil"/>
              <w:left w:val="nil"/>
              <w:bottom w:val="single" w:sz="4" w:space="0" w:color="auto"/>
              <w:right w:val="single" w:sz="4" w:space="0" w:color="auto"/>
            </w:tcBorders>
            <w:shd w:val="clear" w:color="auto" w:fill="auto"/>
            <w:noWrap/>
            <w:vAlign w:val="center"/>
            <w:hideMark/>
          </w:tcPr>
          <w:p w14:paraId="74029CD2"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0,210</w:t>
            </w:r>
          </w:p>
        </w:tc>
        <w:tc>
          <w:tcPr>
            <w:tcW w:w="996" w:type="dxa"/>
            <w:tcBorders>
              <w:top w:val="nil"/>
              <w:left w:val="nil"/>
              <w:bottom w:val="single" w:sz="4" w:space="0" w:color="auto"/>
              <w:right w:val="single" w:sz="4" w:space="0" w:color="auto"/>
            </w:tcBorders>
            <w:shd w:val="clear" w:color="auto" w:fill="auto"/>
            <w:noWrap/>
            <w:vAlign w:val="center"/>
            <w:hideMark/>
          </w:tcPr>
          <w:p w14:paraId="2347229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0,210</w:t>
            </w:r>
          </w:p>
        </w:tc>
        <w:tc>
          <w:tcPr>
            <w:tcW w:w="996" w:type="dxa"/>
            <w:tcBorders>
              <w:top w:val="nil"/>
              <w:left w:val="nil"/>
              <w:bottom w:val="single" w:sz="4" w:space="0" w:color="auto"/>
              <w:right w:val="single" w:sz="4" w:space="0" w:color="auto"/>
            </w:tcBorders>
            <w:shd w:val="clear" w:color="auto" w:fill="auto"/>
            <w:noWrap/>
            <w:vAlign w:val="center"/>
            <w:hideMark/>
          </w:tcPr>
          <w:p w14:paraId="7B07EAD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0,210</w:t>
            </w:r>
          </w:p>
        </w:tc>
        <w:tc>
          <w:tcPr>
            <w:tcW w:w="996" w:type="dxa"/>
            <w:tcBorders>
              <w:top w:val="nil"/>
              <w:left w:val="nil"/>
              <w:bottom w:val="single" w:sz="4" w:space="0" w:color="auto"/>
              <w:right w:val="single" w:sz="4" w:space="0" w:color="auto"/>
            </w:tcBorders>
            <w:shd w:val="clear" w:color="auto" w:fill="auto"/>
            <w:noWrap/>
            <w:vAlign w:val="center"/>
            <w:hideMark/>
          </w:tcPr>
          <w:p w14:paraId="79C8A24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0,210</w:t>
            </w:r>
          </w:p>
        </w:tc>
        <w:tc>
          <w:tcPr>
            <w:tcW w:w="996" w:type="dxa"/>
            <w:tcBorders>
              <w:top w:val="nil"/>
              <w:left w:val="nil"/>
              <w:bottom w:val="single" w:sz="4" w:space="0" w:color="auto"/>
              <w:right w:val="single" w:sz="4" w:space="0" w:color="auto"/>
            </w:tcBorders>
            <w:shd w:val="clear" w:color="auto" w:fill="auto"/>
            <w:noWrap/>
            <w:vAlign w:val="center"/>
            <w:hideMark/>
          </w:tcPr>
          <w:p w14:paraId="210660E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0,213</w:t>
            </w:r>
          </w:p>
        </w:tc>
        <w:tc>
          <w:tcPr>
            <w:tcW w:w="996" w:type="dxa"/>
            <w:tcBorders>
              <w:top w:val="nil"/>
              <w:left w:val="nil"/>
              <w:bottom w:val="single" w:sz="4" w:space="0" w:color="auto"/>
              <w:right w:val="single" w:sz="4" w:space="0" w:color="auto"/>
            </w:tcBorders>
            <w:shd w:val="clear" w:color="auto" w:fill="auto"/>
            <w:noWrap/>
            <w:vAlign w:val="center"/>
            <w:hideMark/>
          </w:tcPr>
          <w:p w14:paraId="0CC12391"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0,213</w:t>
            </w:r>
          </w:p>
        </w:tc>
        <w:tc>
          <w:tcPr>
            <w:tcW w:w="996" w:type="dxa"/>
            <w:tcBorders>
              <w:top w:val="nil"/>
              <w:left w:val="nil"/>
              <w:bottom w:val="single" w:sz="4" w:space="0" w:color="auto"/>
              <w:right w:val="single" w:sz="4" w:space="0" w:color="auto"/>
            </w:tcBorders>
            <w:shd w:val="clear" w:color="auto" w:fill="auto"/>
            <w:noWrap/>
            <w:vAlign w:val="center"/>
            <w:hideMark/>
          </w:tcPr>
          <w:p w14:paraId="687E1F61"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0,216</w:t>
            </w:r>
          </w:p>
        </w:tc>
        <w:tc>
          <w:tcPr>
            <w:tcW w:w="996" w:type="dxa"/>
            <w:tcBorders>
              <w:top w:val="nil"/>
              <w:left w:val="nil"/>
              <w:bottom w:val="single" w:sz="4" w:space="0" w:color="auto"/>
              <w:right w:val="single" w:sz="4" w:space="0" w:color="auto"/>
            </w:tcBorders>
            <w:shd w:val="clear" w:color="auto" w:fill="auto"/>
            <w:noWrap/>
            <w:vAlign w:val="center"/>
            <w:hideMark/>
          </w:tcPr>
          <w:p w14:paraId="4986C4C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0,216</w:t>
            </w:r>
          </w:p>
        </w:tc>
        <w:tc>
          <w:tcPr>
            <w:tcW w:w="996" w:type="dxa"/>
            <w:tcBorders>
              <w:top w:val="nil"/>
              <w:left w:val="nil"/>
              <w:bottom w:val="single" w:sz="4" w:space="0" w:color="auto"/>
              <w:right w:val="single" w:sz="4" w:space="0" w:color="auto"/>
            </w:tcBorders>
            <w:shd w:val="clear" w:color="auto" w:fill="auto"/>
            <w:noWrap/>
            <w:vAlign w:val="center"/>
            <w:hideMark/>
          </w:tcPr>
          <w:p w14:paraId="5238A9E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0,223</w:t>
            </w:r>
          </w:p>
        </w:tc>
      </w:tr>
      <w:tr w:rsidR="00CE767D" w:rsidRPr="00CE767D" w14:paraId="154EC396"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12428D21"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Тепловая мощность нетто</w:t>
            </w:r>
          </w:p>
        </w:tc>
        <w:tc>
          <w:tcPr>
            <w:tcW w:w="1328" w:type="dxa"/>
            <w:tcBorders>
              <w:top w:val="nil"/>
              <w:left w:val="nil"/>
              <w:bottom w:val="single" w:sz="4" w:space="0" w:color="auto"/>
              <w:right w:val="single" w:sz="4" w:space="0" w:color="auto"/>
            </w:tcBorders>
            <w:shd w:val="clear" w:color="auto" w:fill="auto"/>
            <w:vAlign w:val="center"/>
            <w:hideMark/>
          </w:tcPr>
          <w:p w14:paraId="1E2CDE51"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3A598D2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8,361</w:t>
            </w:r>
          </w:p>
        </w:tc>
        <w:tc>
          <w:tcPr>
            <w:tcW w:w="913" w:type="dxa"/>
            <w:tcBorders>
              <w:top w:val="nil"/>
              <w:left w:val="nil"/>
              <w:bottom w:val="single" w:sz="4" w:space="0" w:color="auto"/>
              <w:right w:val="single" w:sz="4" w:space="0" w:color="auto"/>
            </w:tcBorders>
            <w:shd w:val="clear" w:color="auto" w:fill="auto"/>
            <w:noWrap/>
            <w:vAlign w:val="center"/>
            <w:hideMark/>
          </w:tcPr>
          <w:p w14:paraId="18893F8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8,390</w:t>
            </w:r>
          </w:p>
        </w:tc>
        <w:tc>
          <w:tcPr>
            <w:tcW w:w="996" w:type="dxa"/>
            <w:tcBorders>
              <w:top w:val="nil"/>
              <w:left w:val="nil"/>
              <w:bottom w:val="single" w:sz="4" w:space="0" w:color="auto"/>
              <w:right w:val="single" w:sz="4" w:space="0" w:color="auto"/>
            </w:tcBorders>
            <w:shd w:val="clear" w:color="auto" w:fill="auto"/>
            <w:noWrap/>
            <w:vAlign w:val="center"/>
            <w:hideMark/>
          </w:tcPr>
          <w:p w14:paraId="6456EB8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8,390</w:t>
            </w:r>
          </w:p>
        </w:tc>
        <w:tc>
          <w:tcPr>
            <w:tcW w:w="996" w:type="dxa"/>
            <w:tcBorders>
              <w:top w:val="nil"/>
              <w:left w:val="nil"/>
              <w:bottom w:val="single" w:sz="4" w:space="0" w:color="auto"/>
              <w:right w:val="single" w:sz="4" w:space="0" w:color="auto"/>
            </w:tcBorders>
            <w:shd w:val="clear" w:color="auto" w:fill="auto"/>
            <w:noWrap/>
            <w:vAlign w:val="center"/>
            <w:hideMark/>
          </w:tcPr>
          <w:p w14:paraId="7596201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8,390</w:t>
            </w:r>
          </w:p>
        </w:tc>
        <w:tc>
          <w:tcPr>
            <w:tcW w:w="996" w:type="dxa"/>
            <w:tcBorders>
              <w:top w:val="nil"/>
              <w:left w:val="nil"/>
              <w:bottom w:val="single" w:sz="4" w:space="0" w:color="auto"/>
              <w:right w:val="single" w:sz="4" w:space="0" w:color="auto"/>
            </w:tcBorders>
            <w:shd w:val="clear" w:color="auto" w:fill="auto"/>
            <w:noWrap/>
            <w:vAlign w:val="center"/>
            <w:hideMark/>
          </w:tcPr>
          <w:p w14:paraId="1B5AC75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8,390</w:t>
            </w:r>
          </w:p>
        </w:tc>
        <w:tc>
          <w:tcPr>
            <w:tcW w:w="996" w:type="dxa"/>
            <w:tcBorders>
              <w:top w:val="nil"/>
              <w:left w:val="nil"/>
              <w:bottom w:val="single" w:sz="4" w:space="0" w:color="auto"/>
              <w:right w:val="single" w:sz="4" w:space="0" w:color="auto"/>
            </w:tcBorders>
            <w:shd w:val="clear" w:color="auto" w:fill="auto"/>
            <w:noWrap/>
            <w:vAlign w:val="center"/>
            <w:hideMark/>
          </w:tcPr>
          <w:p w14:paraId="049EF19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8,390</w:t>
            </w:r>
          </w:p>
        </w:tc>
        <w:tc>
          <w:tcPr>
            <w:tcW w:w="996" w:type="dxa"/>
            <w:tcBorders>
              <w:top w:val="nil"/>
              <w:left w:val="nil"/>
              <w:bottom w:val="single" w:sz="4" w:space="0" w:color="auto"/>
              <w:right w:val="single" w:sz="4" w:space="0" w:color="auto"/>
            </w:tcBorders>
            <w:shd w:val="clear" w:color="auto" w:fill="auto"/>
            <w:noWrap/>
            <w:vAlign w:val="center"/>
            <w:hideMark/>
          </w:tcPr>
          <w:p w14:paraId="60A5CC52"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8,387</w:t>
            </w:r>
          </w:p>
        </w:tc>
        <w:tc>
          <w:tcPr>
            <w:tcW w:w="996" w:type="dxa"/>
            <w:tcBorders>
              <w:top w:val="nil"/>
              <w:left w:val="nil"/>
              <w:bottom w:val="single" w:sz="4" w:space="0" w:color="auto"/>
              <w:right w:val="single" w:sz="4" w:space="0" w:color="auto"/>
            </w:tcBorders>
            <w:shd w:val="clear" w:color="auto" w:fill="auto"/>
            <w:noWrap/>
            <w:vAlign w:val="center"/>
            <w:hideMark/>
          </w:tcPr>
          <w:p w14:paraId="539C49A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8,387</w:t>
            </w:r>
          </w:p>
        </w:tc>
        <w:tc>
          <w:tcPr>
            <w:tcW w:w="996" w:type="dxa"/>
            <w:tcBorders>
              <w:top w:val="nil"/>
              <w:left w:val="nil"/>
              <w:bottom w:val="single" w:sz="4" w:space="0" w:color="auto"/>
              <w:right w:val="single" w:sz="4" w:space="0" w:color="auto"/>
            </w:tcBorders>
            <w:shd w:val="clear" w:color="auto" w:fill="auto"/>
            <w:noWrap/>
            <w:vAlign w:val="center"/>
            <w:hideMark/>
          </w:tcPr>
          <w:p w14:paraId="2DC303D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8,384</w:t>
            </w:r>
          </w:p>
        </w:tc>
        <w:tc>
          <w:tcPr>
            <w:tcW w:w="996" w:type="dxa"/>
            <w:tcBorders>
              <w:top w:val="nil"/>
              <w:left w:val="nil"/>
              <w:bottom w:val="single" w:sz="4" w:space="0" w:color="auto"/>
              <w:right w:val="single" w:sz="4" w:space="0" w:color="auto"/>
            </w:tcBorders>
            <w:shd w:val="clear" w:color="auto" w:fill="auto"/>
            <w:noWrap/>
            <w:vAlign w:val="center"/>
            <w:hideMark/>
          </w:tcPr>
          <w:p w14:paraId="2D76CCA2"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8,384</w:t>
            </w:r>
          </w:p>
        </w:tc>
        <w:tc>
          <w:tcPr>
            <w:tcW w:w="996" w:type="dxa"/>
            <w:tcBorders>
              <w:top w:val="nil"/>
              <w:left w:val="nil"/>
              <w:bottom w:val="single" w:sz="4" w:space="0" w:color="auto"/>
              <w:right w:val="single" w:sz="4" w:space="0" w:color="auto"/>
            </w:tcBorders>
            <w:shd w:val="clear" w:color="auto" w:fill="auto"/>
            <w:noWrap/>
            <w:vAlign w:val="center"/>
            <w:hideMark/>
          </w:tcPr>
          <w:p w14:paraId="41953CE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8,377</w:t>
            </w:r>
          </w:p>
        </w:tc>
      </w:tr>
      <w:tr w:rsidR="00CE767D" w:rsidRPr="00CE767D" w14:paraId="3BB7D7CD"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09B21E86"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Тепловая мощность на коллекторах</w:t>
            </w:r>
          </w:p>
        </w:tc>
        <w:tc>
          <w:tcPr>
            <w:tcW w:w="1328" w:type="dxa"/>
            <w:tcBorders>
              <w:top w:val="nil"/>
              <w:left w:val="nil"/>
              <w:bottom w:val="single" w:sz="4" w:space="0" w:color="auto"/>
              <w:right w:val="single" w:sz="4" w:space="0" w:color="auto"/>
            </w:tcBorders>
            <w:shd w:val="clear" w:color="auto" w:fill="auto"/>
            <w:vAlign w:val="center"/>
            <w:hideMark/>
          </w:tcPr>
          <w:p w14:paraId="1149A3AB"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5118984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6,796</w:t>
            </w:r>
          </w:p>
        </w:tc>
        <w:tc>
          <w:tcPr>
            <w:tcW w:w="913" w:type="dxa"/>
            <w:tcBorders>
              <w:top w:val="nil"/>
              <w:left w:val="nil"/>
              <w:bottom w:val="single" w:sz="4" w:space="0" w:color="auto"/>
              <w:right w:val="single" w:sz="4" w:space="0" w:color="auto"/>
            </w:tcBorders>
            <w:shd w:val="clear" w:color="auto" w:fill="auto"/>
            <w:noWrap/>
            <w:vAlign w:val="center"/>
            <w:hideMark/>
          </w:tcPr>
          <w:p w14:paraId="3797E99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6,796</w:t>
            </w:r>
          </w:p>
        </w:tc>
        <w:tc>
          <w:tcPr>
            <w:tcW w:w="996" w:type="dxa"/>
            <w:tcBorders>
              <w:top w:val="nil"/>
              <w:left w:val="nil"/>
              <w:bottom w:val="single" w:sz="4" w:space="0" w:color="auto"/>
              <w:right w:val="single" w:sz="4" w:space="0" w:color="auto"/>
            </w:tcBorders>
            <w:shd w:val="clear" w:color="auto" w:fill="auto"/>
            <w:noWrap/>
            <w:vAlign w:val="center"/>
            <w:hideMark/>
          </w:tcPr>
          <w:p w14:paraId="59E905F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6,796</w:t>
            </w:r>
          </w:p>
        </w:tc>
        <w:tc>
          <w:tcPr>
            <w:tcW w:w="996" w:type="dxa"/>
            <w:tcBorders>
              <w:top w:val="nil"/>
              <w:left w:val="nil"/>
              <w:bottom w:val="single" w:sz="4" w:space="0" w:color="auto"/>
              <w:right w:val="single" w:sz="4" w:space="0" w:color="auto"/>
            </w:tcBorders>
            <w:shd w:val="clear" w:color="auto" w:fill="auto"/>
            <w:noWrap/>
            <w:vAlign w:val="center"/>
            <w:hideMark/>
          </w:tcPr>
          <w:p w14:paraId="5B97CDB1"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6,785</w:t>
            </w:r>
          </w:p>
        </w:tc>
        <w:tc>
          <w:tcPr>
            <w:tcW w:w="996" w:type="dxa"/>
            <w:tcBorders>
              <w:top w:val="nil"/>
              <w:left w:val="nil"/>
              <w:bottom w:val="single" w:sz="4" w:space="0" w:color="auto"/>
              <w:right w:val="single" w:sz="4" w:space="0" w:color="auto"/>
            </w:tcBorders>
            <w:shd w:val="clear" w:color="auto" w:fill="auto"/>
            <w:noWrap/>
            <w:vAlign w:val="center"/>
            <w:hideMark/>
          </w:tcPr>
          <w:p w14:paraId="69BAF922"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6,785</w:t>
            </w:r>
          </w:p>
        </w:tc>
        <w:tc>
          <w:tcPr>
            <w:tcW w:w="996" w:type="dxa"/>
            <w:tcBorders>
              <w:top w:val="nil"/>
              <w:left w:val="nil"/>
              <w:bottom w:val="single" w:sz="4" w:space="0" w:color="auto"/>
              <w:right w:val="single" w:sz="4" w:space="0" w:color="auto"/>
            </w:tcBorders>
            <w:shd w:val="clear" w:color="auto" w:fill="auto"/>
            <w:noWrap/>
            <w:vAlign w:val="center"/>
            <w:hideMark/>
          </w:tcPr>
          <w:p w14:paraId="44F4748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6,785</w:t>
            </w:r>
          </w:p>
        </w:tc>
        <w:tc>
          <w:tcPr>
            <w:tcW w:w="996" w:type="dxa"/>
            <w:tcBorders>
              <w:top w:val="nil"/>
              <w:left w:val="nil"/>
              <w:bottom w:val="single" w:sz="4" w:space="0" w:color="auto"/>
              <w:right w:val="single" w:sz="4" w:space="0" w:color="auto"/>
            </w:tcBorders>
            <w:shd w:val="clear" w:color="auto" w:fill="auto"/>
            <w:noWrap/>
            <w:vAlign w:val="center"/>
            <w:hideMark/>
          </w:tcPr>
          <w:p w14:paraId="71273D7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6,886</w:t>
            </w:r>
          </w:p>
        </w:tc>
        <w:tc>
          <w:tcPr>
            <w:tcW w:w="996" w:type="dxa"/>
            <w:tcBorders>
              <w:top w:val="nil"/>
              <w:left w:val="nil"/>
              <w:bottom w:val="single" w:sz="4" w:space="0" w:color="auto"/>
              <w:right w:val="single" w:sz="4" w:space="0" w:color="auto"/>
            </w:tcBorders>
            <w:shd w:val="clear" w:color="auto" w:fill="auto"/>
            <w:noWrap/>
            <w:vAlign w:val="center"/>
            <w:hideMark/>
          </w:tcPr>
          <w:p w14:paraId="096D5FE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6,886</w:t>
            </w:r>
          </w:p>
        </w:tc>
        <w:tc>
          <w:tcPr>
            <w:tcW w:w="996" w:type="dxa"/>
            <w:tcBorders>
              <w:top w:val="nil"/>
              <w:left w:val="nil"/>
              <w:bottom w:val="single" w:sz="4" w:space="0" w:color="auto"/>
              <w:right w:val="single" w:sz="4" w:space="0" w:color="auto"/>
            </w:tcBorders>
            <w:shd w:val="clear" w:color="auto" w:fill="auto"/>
            <w:noWrap/>
            <w:vAlign w:val="center"/>
            <w:hideMark/>
          </w:tcPr>
          <w:p w14:paraId="44044BB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6,988</w:t>
            </w:r>
          </w:p>
        </w:tc>
        <w:tc>
          <w:tcPr>
            <w:tcW w:w="996" w:type="dxa"/>
            <w:tcBorders>
              <w:top w:val="nil"/>
              <w:left w:val="nil"/>
              <w:bottom w:val="single" w:sz="4" w:space="0" w:color="auto"/>
              <w:right w:val="single" w:sz="4" w:space="0" w:color="auto"/>
            </w:tcBorders>
            <w:shd w:val="clear" w:color="auto" w:fill="auto"/>
            <w:noWrap/>
            <w:vAlign w:val="center"/>
            <w:hideMark/>
          </w:tcPr>
          <w:p w14:paraId="73D9E44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6,988</w:t>
            </w:r>
          </w:p>
        </w:tc>
        <w:tc>
          <w:tcPr>
            <w:tcW w:w="996" w:type="dxa"/>
            <w:tcBorders>
              <w:top w:val="nil"/>
              <w:left w:val="nil"/>
              <w:bottom w:val="single" w:sz="4" w:space="0" w:color="auto"/>
              <w:right w:val="single" w:sz="4" w:space="0" w:color="auto"/>
            </w:tcBorders>
            <w:shd w:val="clear" w:color="auto" w:fill="auto"/>
            <w:noWrap/>
            <w:vAlign w:val="center"/>
            <w:hideMark/>
          </w:tcPr>
          <w:p w14:paraId="0916689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7,215</w:t>
            </w:r>
          </w:p>
        </w:tc>
      </w:tr>
      <w:tr w:rsidR="00CE767D" w:rsidRPr="00CE767D" w14:paraId="694C5B5A"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16DEB6FB"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Потери тепловой мощности в сетях</w:t>
            </w:r>
          </w:p>
        </w:tc>
        <w:tc>
          <w:tcPr>
            <w:tcW w:w="1328" w:type="dxa"/>
            <w:tcBorders>
              <w:top w:val="nil"/>
              <w:left w:val="nil"/>
              <w:bottom w:val="single" w:sz="4" w:space="0" w:color="auto"/>
              <w:right w:val="single" w:sz="4" w:space="0" w:color="auto"/>
            </w:tcBorders>
            <w:shd w:val="clear" w:color="auto" w:fill="auto"/>
            <w:vAlign w:val="center"/>
            <w:hideMark/>
          </w:tcPr>
          <w:p w14:paraId="791E770C"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20CA0C9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c>
          <w:tcPr>
            <w:tcW w:w="913" w:type="dxa"/>
            <w:tcBorders>
              <w:top w:val="nil"/>
              <w:left w:val="nil"/>
              <w:bottom w:val="single" w:sz="4" w:space="0" w:color="auto"/>
              <w:right w:val="single" w:sz="4" w:space="0" w:color="auto"/>
            </w:tcBorders>
            <w:shd w:val="clear" w:color="auto" w:fill="auto"/>
            <w:noWrap/>
            <w:vAlign w:val="center"/>
            <w:hideMark/>
          </w:tcPr>
          <w:p w14:paraId="0251887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c>
          <w:tcPr>
            <w:tcW w:w="996" w:type="dxa"/>
            <w:tcBorders>
              <w:top w:val="nil"/>
              <w:left w:val="nil"/>
              <w:bottom w:val="single" w:sz="4" w:space="0" w:color="auto"/>
              <w:right w:val="single" w:sz="4" w:space="0" w:color="auto"/>
            </w:tcBorders>
            <w:shd w:val="clear" w:color="auto" w:fill="auto"/>
            <w:noWrap/>
            <w:vAlign w:val="center"/>
            <w:hideMark/>
          </w:tcPr>
          <w:p w14:paraId="0CED435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c>
          <w:tcPr>
            <w:tcW w:w="996" w:type="dxa"/>
            <w:tcBorders>
              <w:top w:val="nil"/>
              <w:left w:val="nil"/>
              <w:bottom w:val="single" w:sz="4" w:space="0" w:color="auto"/>
              <w:right w:val="single" w:sz="4" w:space="0" w:color="auto"/>
            </w:tcBorders>
            <w:shd w:val="clear" w:color="auto" w:fill="auto"/>
            <w:noWrap/>
            <w:vAlign w:val="center"/>
            <w:hideMark/>
          </w:tcPr>
          <w:p w14:paraId="053DB2C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c>
          <w:tcPr>
            <w:tcW w:w="996" w:type="dxa"/>
            <w:tcBorders>
              <w:top w:val="nil"/>
              <w:left w:val="nil"/>
              <w:bottom w:val="single" w:sz="4" w:space="0" w:color="auto"/>
              <w:right w:val="single" w:sz="4" w:space="0" w:color="auto"/>
            </w:tcBorders>
            <w:shd w:val="clear" w:color="auto" w:fill="auto"/>
            <w:noWrap/>
            <w:vAlign w:val="center"/>
            <w:hideMark/>
          </w:tcPr>
          <w:p w14:paraId="2B008062"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c>
          <w:tcPr>
            <w:tcW w:w="996" w:type="dxa"/>
            <w:tcBorders>
              <w:top w:val="nil"/>
              <w:left w:val="nil"/>
              <w:bottom w:val="single" w:sz="4" w:space="0" w:color="auto"/>
              <w:right w:val="single" w:sz="4" w:space="0" w:color="auto"/>
            </w:tcBorders>
            <w:shd w:val="clear" w:color="auto" w:fill="auto"/>
            <w:noWrap/>
            <w:vAlign w:val="center"/>
            <w:hideMark/>
          </w:tcPr>
          <w:p w14:paraId="4D4A031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c>
          <w:tcPr>
            <w:tcW w:w="996" w:type="dxa"/>
            <w:tcBorders>
              <w:top w:val="nil"/>
              <w:left w:val="nil"/>
              <w:bottom w:val="single" w:sz="4" w:space="0" w:color="auto"/>
              <w:right w:val="single" w:sz="4" w:space="0" w:color="auto"/>
            </w:tcBorders>
            <w:shd w:val="clear" w:color="auto" w:fill="auto"/>
            <w:noWrap/>
            <w:vAlign w:val="center"/>
            <w:hideMark/>
          </w:tcPr>
          <w:p w14:paraId="2B65C4A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c>
          <w:tcPr>
            <w:tcW w:w="996" w:type="dxa"/>
            <w:tcBorders>
              <w:top w:val="nil"/>
              <w:left w:val="nil"/>
              <w:bottom w:val="single" w:sz="4" w:space="0" w:color="auto"/>
              <w:right w:val="single" w:sz="4" w:space="0" w:color="auto"/>
            </w:tcBorders>
            <w:shd w:val="clear" w:color="auto" w:fill="auto"/>
            <w:noWrap/>
            <w:vAlign w:val="center"/>
            <w:hideMark/>
          </w:tcPr>
          <w:p w14:paraId="7A36FE9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c>
          <w:tcPr>
            <w:tcW w:w="996" w:type="dxa"/>
            <w:tcBorders>
              <w:top w:val="nil"/>
              <w:left w:val="nil"/>
              <w:bottom w:val="single" w:sz="4" w:space="0" w:color="auto"/>
              <w:right w:val="single" w:sz="4" w:space="0" w:color="auto"/>
            </w:tcBorders>
            <w:shd w:val="clear" w:color="auto" w:fill="auto"/>
            <w:noWrap/>
            <w:vAlign w:val="center"/>
            <w:hideMark/>
          </w:tcPr>
          <w:p w14:paraId="2AD17CE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c>
          <w:tcPr>
            <w:tcW w:w="996" w:type="dxa"/>
            <w:tcBorders>
              <w:top w:val="nil"/>
              <w:left w:val="nil"/>
              <w:bottom w:val="single" w:sz="4" w:space="0" w:color="auto"/>
              <w:right w:val="single" w:sz="4" w:space="0" w:color="auto"/>
            </w:tcBorders>
            <w:shd w:val="clear" w:color="auto" w:fill="auto"/>
            <w:noWrap/>
            <w:vAlign w:val="center"/>
            <w:hideMark/>
          </w:tcPr>
          <w:p w14:paraId="41B0D38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c>
          <w:tcPr>
            <w:tcW w:w="996" w:type="dxa"/>
            <w:tcBorders>
              <w:top w:val="nil"/>
              <w:left w:val="nil"/>
              <w:bottom w:val="single" w:sz="4" w:space="0" w:color="auto"/>
              <w:right w:val="single" w:sz="4" w:space="0" w:color="auto"/>
            </w:tcBorders>
            <w:shd w:val="clear" w:color="auto" w:fill="auto"/>
            <w:noWrap/>
            <w:vAlign w:val="center"/>
            <w:hideMark/>
          </w:tcPr>
          <w:p w14:paraId="37AFAB5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r>
      <w:tr w:rsidR="00CE767D" w:rsidRPr="00CE767D" w14:paraId="6E9EA7AD"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3159817C"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Подключённая тепловая мощность</w:t>
            </w:r>
          </w:p>
        </w:tc>
        <w:tc>
          <w:tcPr>
            <w:tcW w:w="1328" w:type="dxa"/>
            <w:tcBorders>
              <w:top w:val="nil"/>
              <w:left w:val="nil"/>
              <w:bottom w:val="single" w:sz="4" w:space="0" w:color="auto"/>
              <w:right w:val="single" w:sz="4" w:space="0" w:color="auto"/>
            </w:tcBorders>
            <w:shd w:val="clear" w:color="auto" w:fill="auto"/>
            <w:vAlign w:val="center"/>
            <w:hideMark/>
          </w:tcPr>
          <w:p w14:paraId="51C93A34"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2FCAB3A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6,786</w:t>
            </w:r>
          </w:p>
        </w:tc>
        <w:tc>
          <w:tcPr>
            <w:tcW w:w="913" w:type="dxa"/>
            <w:tcBorders>
              <w:top w:val="nil"/>
              <w:left w:val="nil"/>
              <w:bottom w:val="single" w:sz="4" w:space="0" w:color="auto"/>
              <w:right w:val="single" w:sz="4" w:space="0" w:color="auto"/>
            </w:tcBorders>
            <w:shd w:val="clear" w:color="auto" w:fill="auto"/>
            <w:noWrap/>
            <w:vAlign w:val="center"/>
            <w:hideMark/>
          </w:tcPr>
          <w:p w14:paraId="0E5B1AE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6,786</w:t>
            </w:r>
          </w:p>
        </w:tc>
        <w:tc>
          <w:tcPr>
            <w:tcW w:w="996" w:type="dxa"/>
            <w:tcBorders>
              <w:top w:val="nil"/>
              <w:left w:val="nil"/>
              <w:bottom w:val="single" w:sz="4" w:space="0" w:color="auto"/>
              <w:right w:val="single" w:sz="4" w:space="0" w:color="auto"/>
            </w:tcBorders>
            <w:shd w:val="clear" w:color="auto" w:fill="auto"/>
            <w:noWrap/>
            <w:vAlign w:val="center"/>
            <w:hideMark/>
          </w:tcPr>
          <w:p w14:paraId="58241F2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6,786</w:t>
            </w:r>
          </w:p>
        </w:tc>
        <w:tc>
          <w:tcPr>
            <w:tcW w:w="996" w:type="dxa"/>
            <w:tcBorders>
              <w:top w:val="nil"/>
              <w:left w:val="nil"/>
              <w:bottom w:val="single" w:sz="4" w:space="0" w:color="auto"/>
              <w:right w:val="single" w:sz="4" w:space="0" w:color="auto"/>
            </w:tcBorders>
            <w:shd w:val="clear" w:color="auto" w:fill="auto"/>
            <w:noWrap/>
            <w:vAlign w:val="center"/>
            <w:hideMark/>
          </w:tcPr>
          <w:p w14:paraId="7CCD0CF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6,775</w:t>
            </w:r>
          </w:p>
        </w:tc>
        <w:tc>
          <w:tcPr>
            <w:tcW w:w="996" w:type="dxa"/>
            <w:tcBorders>
              <w:top w:val="nil"/>
              <w:left w:val="nil"/>
              <w:bottom w:val="single" w:sz="4" w:space="0" w:color="auto"/>
              <w:right w:val="single" w:sz="4" w:space="0" w:color="auto"/>
            </w:tcBorders>
            <w:shd w:val="clear" w:color="auto" w:fill="auto"/>
            <w:noWrap/>
            <w:vAlign w:val="center"/>
            <w:hideMark/>
          </w:tcPr>
          <w:p w14:paraId="61763C3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6,775</w:t>
            </w:r>
          </w:p>
        </w:tc>
        <w:tc>
          <w:tcPr>
            <w:tcW w:w="996" w:type="dxa"/>
            <w:tcBorders>
              <w:top w:val="nil"/>
              <w:left w:val="nil"/>
              <w:bottom w:val="single" w:sz="4" w:space="0" w:color="auto"/>
              <w:right w:val="single" w:sz="4" w:space="0" w:color="auto"/>
            </w:tcBorders>
            <w:shd w:val="clear" w:color="auto" w:fill="auto"/>
            <w:noWrap/>
            <w:vAlign w:val="center"/>
            <w:hideMark/>
          </w:tcPr>
          <w:p w14:paraId="0FF1BD1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6,775</w:t>
            </w:r>
          </w:p>
        </w:tc>
        <w:tc>
          <w:tcPr>
            <w:tcW w:w="996" w:type="dxa"/>
            <w:tcBorders>
              <w:top w:val="nil"/>
              <w:left w:val="nil"/>
              <w:bottom w:val="single" w:sz="4" w:space="0" w:color="auto"/>
              <w:right w:val="single" w:sz="4" w:space="0" w:color="auto"/>
            </w:tcBorders>
            <w:shd w:val="clear" w:color="auto" w:fill="auto"/>
            <w:noWrap/>
            <w:vAlign w:val="center"/>
            <w:hideMark/>
          </w:tcPr>
          <w:p w14:paraId="47F0C9E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6,876</w:t>
            </w:r>
          </w:p>
        </w:tc>
        <w:tc>
          <w:tcPr>
            <w:tcW w:w="996" w:type="dxa"/>
            <w:tcBorders>
              <w:top w:val="nil"/>
              <w:left w:val="nil"/>
              <w:bottom w:val="single" w:sz="4" w:space="0" w:color="auto"/>
              <w:right w:val="single" w:sz="4" w:space="0" w:color="auto"/>
            </w:tcBorders>
            <w:shd w:val="clear" w:color="auto" w:fill="auto"/>
            <w:noWrap/>
            <w:vAlign w:val="center"/>
            <w:hideMark/>
          </w:tcPr>
          <w:p w14:paraId="7B7F01A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6,876</w:t>
            </w:r>
          </w:p>
        </w:tc>
        <w:tc>
          <w:tcPr>
            <w:tcW w:w="996" w:type="dxa"/>
            <w:tcBorders>
              <w:top w:val="nil"/>
              <w:left w:val="nil"/>
              <w:bottom w:val="single" w:sz="4" w:space="0" w:color="auto"/>
              <w:right w:val="single" w:sz="4" w:space="0" w:color="auto"/>
            </w:tcBorders>
            <w:shd w:val="clear" w:color="auto" w:fill="auto"/>
            <w:noWrap/>
            <w:vAlign w:val="center"/>
            <w:hideMark/>
          </w:tcPr>
          <w:p w14:paraId="52704AB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6,978</w:t>
            </w:r>
          </w:p>
        </w:tc>
        <w:tc>
          <w:tcPr>
            <w:tcW w:w="996" w:type="dxa"/>
            <w:tcBorders>
              <w:top w:val="nil"/>
              <w:left w:val="nil"/>
              <w:bottom w:val="single" w:sz="4" w:space="0" w:color="auto"/>
              <w:right w:val="single" w:sz="4" w:space="0" w:color="auto"/>
            </w:tcBorders>
            <w:shd w:val="clear" w:color="auto" w:fill="auto"/>
            <w:noWrap/>
            <w:vAlign w:val="center"/>
            <w:hideMark/>
          </w:tcPr>
          <w:p w14:paraId="38EF853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6,978</w:t>
            </w:r>
          </w:p>
        </w:tc>
        <w:tc>
          <w:tcPr>
            <w:tcW w:w="996" w:type="dxa"/>
            <w:tcBorders>
              <w:top w:val="nil"/>
              <w:left w:val="nil"/>
              <w:bottom w:val="single" w:sz="4" w:space="0" w:color="auto"/>
              <w:right w:val="single" w:sz="4" w:space="0" w:color="auto"/>
            </w:tcBorders>
            <w:shd w:val="clear" w:color="auto" w:fill="auto"/>
            <w:noWrap/>
            <w:vAlign w:val="center"/>
            <w:hideMark/>
          </w:tcPr>
          <w:p w14:paraId="57D7031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7,205</w:t>
            </w:r>
          </w:p>
        </w:tc>
      </w:tr>
      <w:tr w:rsidR="00CE767D" w:rsidRPr="00CE767D" w14:paraId="19DF1B41" w14:textId="77777777" w:rsidTr="00CE767D">
        <w:trPr>
          <w:trHeight w:val="20"/>
        </w:trPr>
        <w:tc>
          <w:tcPr>
            <w:tcW w:w="2967" w:type="dxa"/>
            <w:vMerge w:val="restart"/>
            <w:tcBorders>
              <w:top w:val="nil"/>
              <w:left w:val="single" w:sz="4" w:space="0" w:color="auto"/>
              <w:bottom w:val="single" w:sz="4" w:space="0" w:color="000000"/>
              <w:right w:val="single" w:sz="4" w:space="0" w:color="auto"/>
            </w:tcBorders>
            <w:shd w:val="clear" w:color="auto" w:fill="auto"/>
            <w:vAlign w:val="center"/>
            <w:hideMark/>
          </w:tcPr>
          <w:p w14:paraId="579390A2"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Резерв (+)/ Дефицит (-) тепловой мощности</w:t>
            </w:r>
          </w:p>
        </w:tc>
        <w:tc>
          <w:tcPr>
            <w:tcW w:w="1328" w:type="dxa"/>
            <w:tcBorders>
              <w:top w:val="nil"/>
              <w:left w:val="nil"/>
              <w:bottom w:val="single" w:sz="4" w:space="0" w:color="auto"/>
              <w:right w:val="single" w:sz="4" w:space="0" w:color="auto"/>
            </w:tcBorders>
            <w:shd w:val="clear" w:color="auto" w:fill="auto"/>
            <w:vAlign w:val="center"/>
            <w:hideMark/>
          </w:tcPr>
          <w:p w14:paraId="53206932"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1D7094E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1,565</w:t>
            </w:r>
          </w:p>
        </w:tc>
        <w:tc>
          <w:tcPr>
            <w:tcW w:w="913" w:type="dxa"/>
            <w:tcBorders>
              <w:top w:val="nil"/>
              <w:left w:val="nil"/>
              <w:bottom w:val="single" w:sz="4" w:space="0" w:color="auto"/>
              <w:right w:val="single" w:sz="4" w:space="0" w:color="auto"/>
            </w:tcBorders>
            <w:shd w:val="clear" w:color="auto" w:fill="auto"/>
            <w:noWrap/>
            <w:vAlign w:val="center"/>
            <w:hideMark/>
          </w:tcPr>
          <w:p w14:paraId="030D57C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1,594</w:t>
            </w:r>
          </w:p>
        </w:tc>
        <w:tc>
          <w:tcPr>
            <w:tcW w:w="996" w:type="dxa"/>
            <w:tcBorders>
              <w:top w:val="nil"/>
              <w:left w:val="nil"/>
              <w:bottom w:val="single" w:sz="4" w:space="0" w:color="auto"/>
              <w:right w:val="single" w:sz="4" w:space="0" w:color="auto"/>
            </w:tcBorders>
            <w:shd w:val="clear" w:color="auto" w:fill="auto"/>
            <w:noWrap/>
            <w:vAlign w:val="center"/>
            <w:hideMark/>
          </w:tcPr>
          <w:p w14:paraId="31ED62C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1,594</w:t>
            </w:r>
          </w:p>
        </w:tc>
        <w:tc>
          <w:tcPr>
            <w:tcW w:w="996" w:type="dxa"/>
            <w:tcBorders>
              <w:top w:val="nil"/>
              <w:left w:val="nil"/>
              <w:bottom w:val="single" w:sz="4" w:space="0" w:color="auto"/>
              <w:right w:val="single" w:sz="4" w:space="0" w:color="auto"/>
            </w:tcBorders>
            <w:shd w:val="clear" w:color="auto" w:fill="auto"/>
            <w:noWrap/>
            <w:vAlign w:val="center"/>
            <w:hideMark/>
          </w:tcPr>
          <w:p w14:paraId="7AF3654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1,605</w:t>
            </w:r>
          </w:p>
        </w:tc>
        <w:tc>
          <w:tcPr>
            <w:tcW w:w="996" w:type="dxa"/>
            <w:tcBorders>
              <w:top w:val="nil"/>
              <w:left w:val="nil"/>
              <w:bottom w:val="single" w:sz="4" w:space="0" w:color="auto"/>
              <w:right w:val="single" w:sz="4" w:space="0" w:color="auto"/>
            </w:tcBorders>
            <w:shd w:val="clear" w:color="auto" w:fill="auto"/>
            <w:noWrap/>
            <w:vAlign w:val="center"/>
            <w:hideMark/>
          </w:tcPr>
          <w:p w14:paraId="6682393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1,605</w:t>
            </w:r>
          </w:p>
        </w:tc>
        <w:tc>
          <w:tcPr>
            <w:tcW w:w="996" w:type="dxa"/>
            <w:tcBorders>
              <w:top w:val="nil"/>
              <w:left w:val="nil"/>
              <w:bottom w:val="single" w:sz="4" w:space="0" w:color="auto"/>
              <w:right w:val="single" w:sz="4" w:space="0" w:color="auto"/>
            </w:tcBorders>
            <w:shd w:val="clear" w:color="auto" w:fill="auto"/>
            <w:noWrap/>
            <w:vAlign w:val="center"/>
            <w:hideMark/>
          </w:tcPr>
          <w:p w14:paraId="2CDA427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1,605</w:t>
            </w:r>
          </w:p>
        </w:tc>
        <w:tc>
          <w:tcPr>
            <w:tcW w:w="996" w:type="dxa"/>
            <w:tcBorders>
              <w:top w:val="nil"/>
              <w:left w:val="nil"/>
              <w:bottom w:val="single" w:sz="4" w:space="0" w:color="auto"/>
              <w:right w:val="single" w:sz="4" w:space="0" w:color="auto"/>
            </w:tcBorders>
            <w:shd w:val="clear" w:color="auto" w:fill="auto"/>
            <w:noWrap/>
            <w:vAlign w:val="center"/>
            <w:hideMark/>
          </w:tcPr>
          <w:p w14:paraId="4C345AE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1,502</w:t>
            </w:r>
          </w:p>
        </w:tc>
        <w:tc>
          <w:tcPr>
            <w:tcW w:w="996" w:type="dxa"/>
            <w:tcBorders>
              <w:top w:val="nil"/>
              <w:left w:val="nil"/>
              <w:bottom w:val="single" w:sz="4" w:space="0" w:color="auto"/>
              <w:right w:val="single" w:sz="4" w:space="0" w:color="auto"/>
            </w:tcBorders>
            <w:shd w:val="clear" w:color="auto" w:fill="auto"/>
            <w:noWrap/>
            <w:vAlign w:val="center"/>
            <w:hideMark/>
          </w:tcPr>
          <w:p w14:paraId="0F90D01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1,502</w:t>
            </w:r>
          </w:p>
        </w:tc>
        <w:tc>
          <w:tcPr>
            <w:tcW w:w="996" w:type="dxa"/>
            <w:tcBorders>
              <w:top w:val="nil"/>
              <w:left w:val="nil"/>
              <w:bottom w:val="single" w:sz="4" w:space="0" w:color="auto"/>
              <w:right w:val="single" w:sz="4" w:space="0" w:color="auto"/>
            </w:tcBorders>
            <w:shd w:val="clear" w:color="auto" w:fill="auto"/>
            <w:noWrap/>
            <w:vAlign w:val="center"/>
            <w:hideMark/>
          </w:tcPr>
          <w:p w14:paraId="418C2A0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1,396</w:t>
            </w:r>
          </w:p>
        </w:tc>
        <w:tc>
          <w:tcPr>
            <w:tcW w:w="996" w:type="dxa"/>
            <w:tcBorders>
              <w:top w:val="nil"/>
              <w:left w:val="nil"/>
              <w:bottom w:val="single" w:sz="4" w:space="0" w:color="auto"/>
              <w:right w:val="single" w:sz="4" w:space="0" w:color="auto"/>
            </w:tcBorders>
            <w:shd w:val="clear" w:color="auto" w:fill="auto"/>
            <w:noWrap/>
            <w:vAlign w:val="center"/>
            <w:hideMark/>
          </w:tcPr>
          <w:p w14:paraId="3935D57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1,396</w:t>
            </w:r>
          </w:p>
        </w:tc>
        <w:tc>
          <w:tcPr>
            <w:tcW w:w="996" w:type="dxa"/>
            <w:tcBorders>
              <w:top w:val="nil"/>
              <w:left w:val="nil"/>
              <w:bottom w:val="single" w:sz="4" w:space="0" w:color="auto"/>
              <w:right w:val="single" w:sz="4" w:space="0" w:color="auto"/>
            </w:tcBorders>
            <w:shd w:val="clear" w:color="auto" w:fill="auto"/>
            <w:noWrap/>
            <w:vAlign w:val="center"/>
            <w:hideMark/>
          </w:tcPr>
          <w:p w14:paraId="614B1E8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1,161</w:t>
            </w:r>
          </w:p>
        </w:tc>
      </w:tr>
      <w:tr w:rsidR="00CE767D" w:rsidRPr="00CE767D" w14:paraId="1BB60CCA" w14:textId="77777777" w:rsidTr="00CE767D">
        <w:trPr>
          <w:trHeight w:val="20"/>
        </w:trPr>
        <w:tc>
          <w:tcPr>
            <w:tcW w:w="2967" w:type="dxa"/>
            <w:vMerge/>
            <w:tcBorders>
              <w:top w:val="nil"/>
              <w:left w:val="single" w:sz="4" w:space="0" w:color="auto"/>
              <w:bottom w:val="single" w:sz="4" w:space="0" w:color="000000"/>
              <w:right w:val="single" w:sz="4" w:space="0" w:color="auto"/>
            </w:tcBorders>
            <w:vAlign w:val="center"/>
            <w:hideMark/>
          </w:tcPr>
          <w:p w14:paraId="1F2549E8" w14:textId="77777777" w:rsidR="00CE767D" w:rsidRPr="00CE767D" w:rsidRDefault="00CE767D" w:rsidP="00CE767D">
            <w:pPr>
              <w:spacing w:after="0" w:line="240" w:lineRule="auto"/>
              <w:ind w:firstLine="0"/>
              <w:rPr>
                <w:color w:val="000000"/>
                <w:sz w:val="20"/>
                <w:szCs w:val="20"/>
              </w:rPr>
            </w:pPr>
          </w:p>
        </w:tc>
        <w:tc>
          <w:tcPr>
            <w:tcW w:w="1328" w:type="dxa"/>
            <w:tcBorders>
              <w:top w:val="nil"/>
              <w:left w:val="nil"/>
              <w:bottom w:val="single" w:sz="4" w:space="0" w:color="auto"/>
              <w:right w:val="single" w:sz="4" w:space="0" w:color="auto"/>
            </w:tcBorders>
            <w:shd w:val="clear" w:color="auto" w:fill="auto"/>
            <w:vAlign w:val="center"/>
            <w:hideMark/>
          </w:tcPr>
          <w:p w14:paraId="74911315"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center"/>
            <w:hideMark/>
          </w:tcPr>
          <w:p w14:paraId="7C96099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18,7</w:t>
            </w:r>
          </w:p>
        </w:tc>
        <w:tc>
          <w:tcPr>
            <w:tcW w:w="913" w:type="dxa"/>
            <w:tcBorders>
              <w:top w:val="nil"/>
              <w:left w:val="nil"/>
              <w:bottom w:val="single" w:sz="4" w:space="0" w:color="auto"/>
              <w:right w:val="single" w:sz="4" w:space="0" w:color="auto"/>
            </w:tcBorders>
            <w:shd w:val="clear" w:color="auto" w:fill="auto"/>
            <w:noWrap/>
            <w:vAlign w:val="center"/>
            <w:hideMark/>
          </w:tcPr>
          <w:p w14:paraId="22FB7E9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18,5</w:t>
            </w:r>
          </w:p>
        </w:tc>
        <w:tc>
          <w:tcPr>
            <w:tcW w:w="996" w:type="dxa"/>
            <w:tcBorders>
              <w:top w:val="nil"/>
              <w:left w:val="nil"/>
              <w:bottom w:val="single" w:sz="4" w:space="0" w:color="auto"/>
              <w:right w:val="single" w:sz="4" w:space="0" w:color="auto"/>
            </w:tcBorders>
            <w:shd w:val="clear" w:color="auto" w:fill="auto"/>
            <w:noWrap/>
            <w:vAlign w:val="center"/>
            <w:hideMark/>
          </w:tcPr>
          <w:p w14:paraId="253517E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18,5</w:t>
            </w:r>
          </w:p>
        </w:tc>
        <w:tc>
          <w:tcPr>
            <w:tcW w:w="996" w:type="dxa"/>
            <w:tcBorders>
              <w:top w:val="nil"/>
              <w:left w:val="nil"/>
              <w:bottom w:val="single" w:sz="4" w:space="0" w:color="auto"/>
              <w:right w:val="single" w:sz="4" w:space="0" w:color="auto"/>
            </w:tcBorders>
            <w:shd w:val="clear" w:color="auto" w:fill="auto"/>
            <w:noWrap/>
            <w:vAlign w:val="center"/>
            <w:hideMark/>
          </w:tcPr>
          <w:p w14:paraId="00E24AE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18,7</w:t>
            </w:r>
          </w:p>
        </w:tc>
        <w:tc>
          <w:tcPr>
            <w:tcW w:w="996" w:type="dxa"/>
            <w:tcBorders>
              <w:top w:val="nil"/>
              <w:left w:val="nil"/>
              <w:bottom w:val="single" w:sz="4" w:space="0" w:color="auto"/>
              <w:right w:val="single" w:sz="4" w:space="0" w:color="auto"/>
            </w:tcBorders>
            <w:shd w:val="clear" w:color="auto" w:fill="auto"/>
            <w:noWrap/>
            <w:vAlign w:val="center"/>
            <w:hideMark/>
          </w:tcPr>
          <w:p w14:paraId="0460B89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18,7</w:t>
            </w:r>
          </w:p>
        </w:tc>
        <w:tc>
          <w:tcPr>
            <w:tcW w:w="996" w:type="dxa"/>
            <w:tcBorders>
              <w:top w:val="nil"/>
              <w:left w:val="nil"/>
              <w:bottom w:val="single" w:sz="4" w:space="0" w:color="auto"/>
              <w:right w:val="single" w:sz="4" w:space="0" w:color="auto"/>
            </w:tcBorders>
            <w:shd w:val="clear" w:color="auto" w:fill="auto"/>
            <w:noWrap/>
            <w:vAlign w:val="center"/>
            <w:hideMark/>
          </w:tcPr>
          <w:p w14:paraId="0D97556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18,7</w:t>
            </w:r>
          </w:p>
        </w:tc>
        <w:tc>
          <w:tcPr>
            <w:tcW w:w="996" w:type="dxa"/>
            <w:tcBorders>
              <w:top w:val="nil"/>
              <w:left w:val="nil"/>
              <w:bottom w:val="single" w:sz="4" w:space="0" w:color="auto"/>
              <w:right w:val="single" w:sz="4" w:space="0" w:color="auto"/>
            </w:tcBorders>
            <w:shd w:val="clear" w:color="auto" w:fill="auto"/>
            <w:noWrap/>
            <w:vAlign w:val="center"/>
            <w:hideMark/>
          </w:tcPr>
          <w:p w14:paraId="01B4F54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17,5</w:t>
            </w:r>
          </w:p>
        </w:tc>
        <w:tc>
          <w:tcPr>
            <w:tcW w:w="996" w:type="dxa"/>
            <w:tcBorders>
              <w:top w:val="nil"/>
              <w:left w:val="nil"/>
              <w:bottom w:val="single" w:sz="4" w:space="0" w:color="auto"/>
              <w:right w:val="single" w:sz="4" w:space="0" w:color="auto"/>
            </w:tcBorders>
            <w:shd w:val="clear" w:color="auto" w:fill="auto"/>
            <w:noWrap/>
            <w:vAlign w:val="center"/>
            <w:hideMark/>
          </w:tcPr>
          <w:p w14:paraId="16323B41"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17,5</w:t>
            </w:r>
          </w:p>
        </w:tc>
        <w:tc>
          <w:tcPr>
            <w:tcW w:w="996" w:type="dxa"/>
            <w:tcBorders>
              <w:top w:val="nil"/>
              <w:left w:val="nil"/>
              <w:bottom w:val="single" w:sz="4" w:space="0" w:color="auto"/>
              <w:right w:val="single" w:sz="4" w:space="0" w:color="auto"/>
            </w:tcBorders>
            <w:shd w:val="clear" w:color="auto" w:fill="auto"/>
            <w:noWrap/>
            <w:vAlign w:val="center"/>
            <w:hideMark/>
          </w:tcPr>
          <w:p w14:paraId="2017FAD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16,2</w:t>
            </w:r>
          </w:p>
        </w:tc>
        <w:tc>
          <w:tcPr>
            <w:tcW w:w="996" w:type="dxa"/>
            <w:tcBorders>
              <w:top w:val="nil"/>
              <w:left w:val="nil"/>
              <w:bottom w:val="single" w:sz="4" w:space="0" w:color="auto"/>
              <w:right w:val="single" w:sz="4" w:space="0" w:color="auto"/>
            </w:tcBorders>
            <w:shd w:val="clear" w:color="auto" w:fill="auto"/>
            <w:noWrap/>
            <w:vAlign w:val="center"/>
            <w:hideMark/>
          </w:tcPr>
          <w:p w14:paraId="52FE34E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16,2</w:t>
            </w:r>
          </w:p>
        </w:tc>
        <w:tc>
          <w:tcPr>
            <w:tcW w:w="996" w:type="dxa"/>
            <w:tcBorders>
              <w:top w:val="nil"/>
              <w:left w:val="nil"/>
              <w:bottom w:val="single" w:sz="4" w:space="0" w:color="auto"/>
              <w:right w:val="single" w:sz="4" w:space="0" w:color="auto"/>
            </w:tcBorders>
            <w:shd w:val="clear" w:color="auto" w:fill="auto"/>
            <w:noWrap/>
            <w:vAlign w:val="center"/>
            <w:hideMark/>
          </w:tcPr>
          <w:p w14:paraId="7D4002B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13,5</w:t>
            </w:r>
          </w:p>
        </w:tc>
      </w:tr>
    </w:tbl>
    <w:p w14:paraId="2F4D24A3" w14:textId="77777777" w:rsidR="002600C8" w:rsidRDefault="002600C8" w:rsidP="00060B88">
      <w:pPr>
        <w:pStyle w:val="afb"/>
        <w:keepNext/>
        <w:spacing w:before="0" w:after="0" w:line="240" w:lineRule="auto"/>
        <w:ind w:firstLine="0"/>
        <w:contextualSpacing/>
        <w:rPr>
          <w:b w:val="0"/>
          <w:sz w:val="24"/>
          <w:szCs w:val="24"/>
        </w:rPr>
      </w:pPr>
    </w:p>
    <w:p w14:paraId="3D8351FD" w14:textId="77777777" w:rsidR="002600C8" w:rsidRDefault="002600C8" w:rsidP="00060B88">
      <w:pPr>
        <w:pStyle w:val="afb"/>
        <w:keepNext/>
        <w:spacing w:before="0" w:after="0" w:line="240" w:lineRule="auto"/>
        <w:ind w:firstLine="0"/>
        <w:contextualSpacing/>
        <w:rPr>
          <w:b w:val="0"/>
          <w:sz w:val="24"/>
          <w:szCs w:val="24"/>
        </w:rPr>
      </w:pPr>
    </w:p>
    <w:bookmarkEnd w:id="46"/>
    <w:p w14:paraId="7CD3B898" w14:textId="74337F17" w:rsidR="003F0B28" w:rsidRPr="00F8252D" w:rsidRDefault="003F0B28" w:rsidP="000C15C9">
      <w:pPr>
        <w:spacing w:after="0" w:line="240" w:lineRule="auto"/>
        <w:ind w:firstLine="0"/>
        <w:contextualSpacing/>
        <w:rPr>
          <w:sz w:val="24"/>
          <w:szCs w:val="24"/>
          <w:lang w:eastAsia="en-US"/>
        </w:rPr>
      </w:pPr>
    </w:p>
    <w:p w14:paraId="2DCA26B4" w14:textId="77777777" w:rsidR="000C15C9" w:rsidRPr="00F8252D" w:rsidRDefault="000C15C9" w:rsidP="00953BFE">
      <w:pPr>
        <w:spacing w:after="0" w:line="240" w:lineRule="auto"/>
        <w:contextualSpacing/>
        <w:jc w:val="both"/>
        <w:rPr>
          <w:sz w:val="24"/>
          <w:szCs w:val="24"/>
        </w:rPr>
        <w:sectPr w:rsidR="000C15C9" w:rsidRPr="00F8252D" w:rsidSect="00CB0C39">
          <w:pgSz w:w="16838" w:h="11906" w:orient="landscape"/>
          <w:pgMar w:top="1701" w:right="1134" w:bottom="567" w:left="1134" w:header="708" w:footer="567" w:gutter="0"/>
          <w:cols w:space="708"/>
          <w:docGrid w:linePitch="381"/>
        </w:sectPr>
      </w:pPr>
    </w:p>
    <w:p w14:paraId="2807463F" w14:textId="2A7E335E" w:rsidR="00CA0268" w:rsidRPr="00F8252D" w:rsidRDefault="00CA0268" w:rsidP="00454895">
      <w:pPr>
        <w:pStyle w:val="20"/>
        <w:tabs>
          <w:tab w:val="left" w:pos="1134"/>
        </w:tabs>
        <w:spacing w:before="0" w:line="240" w:lineRule="auto"/>
        <w:ind w:left="0" w:firstLine="709"/>
        <w:contextualSpacing/>
        <w:rPr>
          <w:rFonts w:cs="Times New Roman"/>
          <w:b w:val="0"/>
          <w:sz w:val="24"/>
          <w:szCs w:val="24"/>
        </w:rPr>
      </w:pPr>
      <w:bookmarkStart w:id="47" w:name="_Toc44051283"/>
      <w:bookmarkStart w:id="48" w:name="_Toc524944239"/>
      <w:bookmarkStart w:id="49" w:name="_Toc524944815"/>
      <w:bookmarkStart w:id="50" w:name="_Toc528166494"/>
      <w:r w:rsidRPr="00F8252D">
        <w:rPr>
          <w:rFonts w:cs="Times New Roman"/>
          <w:b w:val="0"/>
          <w:sz w:val="24"/>
          <w:szCs w:val="24"/>
        </w:rPr>
        <w:lastRenderedPageBreak/>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городских округов либо в границах городского округа и города федерального значения или городских округов и города федерального значения, с указанием величины тепловой нагрузки для потребителей каждого городского округа, города федерального назначения</w:t>
      </w:r>
      <w:r w:rsidR="00521721" w:rsidRPr="00F8252D">
        <w:rPr>
          <w:rFonts w:cs="Times New Roman"/>
          <w:b w:val="0"/>
          <w:sz w:val="24"/>
          <w:szCs w:val="24"/>
        </w:rPr>
        <w:t xml:space="preserve"> (на территории с.п. </w:t>
      </w:r>
      <w:r w:rsidR="005A7D64">
        <w:rPr>
          <w:rFonts w:cs="Times New Roman"/>
          <w:b w:val="0"/>
          <w:sz w:val="24"/>
          <w:szCs w:val="24"/>
        </w:rPr>
        <w:t>Лыхма</w:t>
      </w:r>
      <w:r w:rsidR="00521721" w:rsidRPr="00F8252D">
        <w:rPr>
          <w:rFonts w:cs="Times New Roman"/>
          <w:b w:val="0"/>
          <w:sz w:val="24"/>
          <w:szCs w:val="24"/>
        </w:rPr>
        <w:t>)</w:t>
      </w:r>
      <w:bookmarkEnd w:id="47"/>
    </w:p>
    <w:p w14:paraId="173A1E5A" w14:textId="77777777" w:rsidR="00454895" w:rsidRPr="00F8252D" w:rsidRDefault="00454895" w:rsidP="00953BFE">
      <w:pPr>
        <w:spacing w:after="0" w:line="240" w:lineRule="auto"/>
        <w:contextualSpacing/>
        <w:jc w:val="both"/>
        <w:rPr>
          <w:sz w:val="24"/>
          <w:szCs w:val="24"/>
        </w:rPr>
      </w:pPr>
    </w:p>
    <w:p w14:paraId="03D6AD6C" w14:textId="4C3BFC43" w:rsidR="002B7B88" w:rsidRPr="00F8252D" w:rsidRDefault="002B7B88" w:rsidP="00953BFE">
      <w:pPr>
        <w:spacing w:after="0" w:line="240" w:lineRule="auto"/>
        <w:contextualSpacing/>
        <w:jc w:val="both"/>
        <w:rPr>
          <w:sz w:val="24"/>
          <w:szCs w:val="24"/>
        </w:rPr>
      </w:pPr>
      <w:r w:rsidRPr="00F8252D">
        <w:rPr>
          <w:sz w:val="24"/>
          <w:szCs w:val="24"/>
        </w:rPr>
        <w:t xml:space="preserve">На территории </w:t>
      </w:r>
      <w:r w:rsidR="009164B6" w:rsidRPr="00F8252D">
        <w:rPr>
          <w:rFonts w:eastAsia="Calibri"/>
          <w:iCs/>
          <w:sz w:val="24"/>
          <w:szCs w:val="24"/>
          <w:lang w:eastAsia="en-US"/>
        </w:rPr>
        <w:t>с.п.</w:t>
      </w:r>
      <w:r w:rsidR="00454895" w:rsidRPr="00F8252D">
        <w:rPr>
          <w:sz w:val="24"/>
          <w:szCs w:val="24"/>
        </w:rPr>
        <w:t xml:space="preserve"> </w:t>
      </w:r>
      <w:r w:rsidR="005A7D64" w:rsidRPr="005A7D64">
        <w:rPr>
          <w:sz w:val="24"/>
          <w:szCs w:val="24"/>
        </w:rPr>
        <w:t>Лыхма</w:t>
      </w:r>
      <w:r w:rsidR="00DF5D0F" w:rsidRPr="00F8252D">
        <w:rPr>
          <w:sz w:val="24"/>
          <w:szCs w:val="24"/>
        </w:rPr>
        <w:t xml:space="preserve"> </w:t>
      </w:r>
      <w:r w:rsidRPr="00F8252D">
        <w:rPr>
          <w:sz w:val="24"/>
          <w:szCs w:val="24"/>
        </w:rPr>
        <w:t>отсутствуют источники тепловой энергии</w:t>
      </w:r>
      <w:r w:rsidR="00D64583" w:rsidRPr="00F8252D">
        <w:rPr>
          <w:sz w:val="24"/>
          <w:szCs w:val="24"/>
        </w:rPr>
        <w:t>, расположенные в границах двух или более городских округов.</w:t>
      </w:r>
    </w:p>
    <w:p w14:paraId="4396B7CD" w14:textId="77777777" w:rsidR="00CA0268" w:rsidRPr="00F8252D" w:rsidRDefault="00CA0268" w:rsidP="00953BFE">
      <w:pPr>
        <w:spacing w:after="0" w:line="240" w:lineRule="auto"/>
        <w:contextualSpacing/>
        <w:rPr>
          <w:sz w:val="24"/>
          <w:szCs w:val="24"/>
        </w:rPr>
      </w:pPr>
    </w:p>
    <w:p w14:paraId="178259E0" w14:textId="024450A9" w:rsidR="00217024" w:rsidRPr="00F8252D" w:rsidRDefault="00217024" w:rsidP="00454895">
      <w:pPr>
        <w:pStyle w:val="20"/>
        <w:tabs>
          <w:tab w:val="left" w:pos="1134"/>
        </w:tabs>
        <w:spacing w:before="0" w:line="240" w:lineRule="auto"/>
        <w:ind w:left="0" w:firstLine="709"/>
        <w:contextualSpacing/>
        <w:rPr>
          <w:rFonts w:cs="Times New Roman"/>
          <w:b w:val="0"/>
          <w:sz w:val="24"/>
          <w:szCs w:val="24"/>
        </w:rPr>
      </w:pPr>
      <w:bookmarkStart w:id="51" w:name="_Toc15642967"/>
      <w:bookmarkStart w:id="52" w:name="_Toc44051284"/>
      <w:r w:rsidRPr="00F8252D">
        <w:rPr>
          <w:rFonts w:cs="Times New Roman"/>
          <w:b w:val="0"/>
          <w:sz w:val="24"/>
          <w:szCs w:val="24"/>
        </w:rPr>
        <w:t>Радиус эффективного теплоснабжения, определяемый в соответствии с методическими указаниями по разработке схем теплоснабжения</w:t>
      </w:r>
      <w:bookmarkEnd w:id="51"/>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52"/>
    </w:p>
    <w:p w14:paraId="1E06984E" w14:textId="77777777" w:rsidR="00454895" w:rsidRPr="00F8252D" w:rsidRDefault="00454895" w:rsidP="00953BFE">
      <w:pPr>
        <w:spacing w:after="0" w:line="240" w:lineRule="auto"/>
        <w:contextualSpacing/>
        <w:jc w:val="both"/>
        <w:rPr>
          <w:rFonts w:eastAsia="Calibri"/>
          <w:sz w:val="24"/>
          <w:szCs w:val="24"/>
        </w:rPr>
      </w:pPr>
    </w:p>
    <w:p w14:paraId="755BAAC0" w14:textId="7B75BCAD" w:rsidR="00AD4287" w:rsidRPr="00F8252D" w:rsidRDefault="00AD4287" w:rsidP="00AD4287">
      <w:pPr>
        <w:spacing w:after="0" w:line="240" w:lineRule="auto"/>
        <w:contextualSpacing/>
        <w:jc w:val="both"/>
        <w:rPr>
          <w:sz w:val="24"/>
          <w:szCs w:val="24"/>
        </w:rPr>
      </w:pPr>
      <w:r w:rsidRPr="00F8252D">
        <w:rPr>
          <w:sz w:val="24"/>
          <w:szCs w:val="24"/>
        </w:rPr>
        <w:t>Согласно статье 2 Федерального закона от 27</w:t>
      </w:r>
      <w:r w:rsidR="002E1CCC" w:rsidRPr="00F8252D">
        <w:rPr>
          <w:sz w:val="24"/>
          <w:szCs w:val="24"/>
        </w:rPr>
        <w:t>.07.</w:t>
      </w:r>
      <w:r w:rsidRPr="00F8252D">
        <w:rPr>
          <w:sz w:val="24"/>
          <w:szCs w:val="24"/>
        </w:rPr>
        <w:t xml:space="preserve">2010 № 190-ФЗ «О теплоснабжении», радиус эффективного теплоснабжения - максимальное расстояние от </w:t>
      </w:r>
      <w:proofErr w:type="spellStart"/>
      <w:r w:rsidRPr="00F8252D">
        <w:rPr>
          <w:sz w:val="24"/>
          <w:szCs w:val="24"/>
        </w:rPr>
        <w:t>теплопотребляющей</w:t>
      </w:r>
      <w:proofErr w:type="spellEnd"/>
      <w:r w:rsidRPr="00F8252D">
        <w:rPr>
          <w:sz w:val="24"/>
          <w:szCs w:val="24"/>
        </w:rPr>
        <w:t xml:space="preserve"> установки до ближайшего источника тепловой энергии в системе теплоснабжения, при превышении которого подключение (технологическое присоединение) </w:t>
      </w:r>
      <w:proofErr w:type="spellStart"/>
      <w:r w:rsidRPr="00F8252D">
        <w:rPr>
          <w:sz w:val="24"/>
          <w:szCs w:val="24"/>
        </w:rPr>
        <w:t>теплопотребляющей</w:t>
      </w:r>
      <w:proofErr w:type="spellEnd"/>
      <w:r w:rsidRPr="00F8252D">
        <w:rPr>
          <w:sz w:val="24"/>
          <w:szCs w:val="24"/>
        </w:rPr>
        <w:t xml:space="preserve"> установки к данной системе теплоснабжения нецелесообразно по причине увеличения совокупных расходов в системе теплоснабжения.</w:t>
      </w:r>
    </w:p>
    <w:p w14:paraId="58B289F9" w14:textId="77777777" w:rsidR="00AD4287" w:rsidRPr="00F8252D" w:rsidRDefault="00AD4287" w:rsidP="00AD4287">
      <w:pPr>
        <w:spacing w:after="0" w:line="240" w:lineRule="auto"/>
        <w:contextualSpacing/>
        <w:jc w:val="both"/>
        <w:rPr>
          <w:sz w:val="24"/>
          <w:szCs w:val="24"/>
        </w:rPr>
      </w:pPr>
      <w:r w:rsidRPr="00F8252D">
        <w:rPr>
          <w:sz w:val="24"/>
          <w:szCs w:val="24"/>
        </w:rPr>
        <w:t>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объёма её реализации. Радиус эффективного теплоснабжения представляет собой то расстояние, при котором увеличение доходов 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w:t>
      </w:r>
    </w:p>
    <w:p w14:paraId="546409F8" w14:textId="77777777" w:rsidR="00AD4287" w:rsidRPr="00F8252D" w:rsidRDefault="00AD4287" w:rsidP="00AD4287">
      <w:pPr>
        <w:spacing w:after="0" w:line="240" w:lineRule="auto"/>
        <w:contextualSpacing/>
        <w:jc w:val="both"/>
        <w:rPr>
          <w:sz w:val="24"/>
          <w:szCs w:val="24"/>
        </w:rPr>
      </w:pPr>
      <w:r w:rsidRPr="00F8252D">
        <w:rPr>
          <w:sz w:val="24"/>
          <w:szCs w:val="24"/>
        </w:rPr>
        <w:t>В основу расчёта были положены полуэмпирические соотношения, которые представлены в «Нормах по проектированию тепловых сетей», изданных в 1938 году. Для приведения указанных зависимостей к современным условиям была проведена дополнительная работа по анализу структуры себестоимости производства и транспорта тепловой энергии в функционирующих в настоящее время системах теплоснабжения. В результате этой работы были получены эмпирические коэффициенты, которые позволили уточнить имеющиеся зависимости и применить их для определения минимальных удельных затрат при действующих в настоящее время ценовых индикаторах.</w:t>
      </w:r>
    </w:p>
    <w:p w14:paraId="1CDF5A3E" w14:textId="77777777" w:rsidR="00AD4287" w:rsidRPr="00F8252D" w:rsidRDefault="00AD4287" w:rsidP="00AD4287">
      <w:pPr>
        <w:spacing w:after="0" w:line="240" w:lineRule="auto"/>
        <w:contextualSpacing/>
        <w:jc w:val="both"/>
        <w:rPr>
          <w:sz w:val="24"/>
          <w:szCs w:val="24"/>
        </w:rPr>
      </w:pPr>
      <w:r w:rsidRPr="00F8252D">
        <w:rPr>
          <w:sz w:val="24"/>
          <w:szCs w:val="24"/>
        </w:rPr>
        <w:t>Связь между удельными затратами на производство и транспорт тепловой энергии с радиусом теплоснабжения осуществляется с помощью следующей полуэмпирической зависимости:</w:t>
      </w:r>
    </w:p>
    <w:p w14:paraId="3F95CC9F" w14:textId="77777777" w:rsidR="00AD4287" w:rsidRPr="00F8252D" w:rsidRDefault="00AD4287" w:rsidP="00AD4287">
      <w:pPr>
        <w:spacing w:after="0" w:line="240" w:lineRule="auto"/>
        <w:ind w:firstLine="0"/>
        <w:contextualSpacing/>
        <w:jc w:val="center"/>
        <w:rPr>
          <w:sz w:val="24"/>
          <w:szCs w:val="24"/>
        </w:rPr>
      </w:pPr>
      <w:r w:rsidRPr="00F8252D">
        <w:rPr>
          <w:noProof/>
          <w:spacing w:val="-1"/>
        </w:rPr>
        <w:drawing>
          <wp:inline distT="0" distB="0" distL="0" distR="0" wp14:anchorId="524608E7" wp14:editId="63D0685F">
            <wp:extent cx="2741403" cy="569344"/>
            <wp:effectExtent l="19050" t="0" r="1797" b="0"/>
            <wp:docPr id="4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2741403" cy="569344"/>
                    </a:xfrm>
                    <a:prstGeom prst="rect">
                      <a:avLst/>
                    </a:prstGeom>
                    <a:noFill/>
                    <a:ln w="9525">
                      <a:noFill/>
                      <a:miter lim="800000"/>
                      <a:headEnd/>
                      <a:tailEnd/>
                    </a:ln>
                  </pic:spPr>
                </pic:pic>
              </a:graphicData>
            </a:graphic>
          </wp:inline>
        </w:drawing>
      </w:r>
    </w:p>
    <w:p w14:paraId="70D7D044" w14:textId="77777777" w:rsidR="00AD4287" w:rsidRPr="00F8252D" w:rsidRDefault="00AD4287" w:rsidP="00AD4287">
      <w:pPr>
        <w:spacing w:after="0" w:line="240" w:lineRule="auto"/>
        <w:contextualSpacing/>
        <w:jc w:val="both"/>
        <w:rPr>
          <w:sz w:val="24"/>
          <w:szCs w:val="24"/>
        </w:rPr>
      </w:pPr>
      <w:r w:rsidRPr="00F8252D">
        <w:rPr>
          <w:sz w:val="24"/>
          <w:szCs w:val="24"/>
        </w:rPr>
        <w:t>где: R - радиус действия тепловой сети (длина главной тепловой магистрали самого протяжённого вывода от источника), км;</w:t>
      </w:r>
    </w:p>
    <w:p w14:paraId="225DBF1C" w14:textId="77777777" w:rsidR="00AD4287" w:rsidRPr="00F8252D" w:rsidRDefault="00AD4287" w:rsidP="00AD4287">
      <w:pPr>
        <w:spacing w:after="0" w:line="240" w:lineRule="auto"/>
        <w:contextualSpacing/>
        <w:jc w:val="both"/>
        <w:rPr>
          <w:sz w:val="24"/>
          <w:szCs w:val="24"/>
        </w:rPr>
      </w:pPr>
      <w:r w:rsidRPr="00F8252D">
        <w:rPr>
          <w:sz w:val="24"/>
          <w:szCs w:val="24"/>
        </w:rPr>
        <w:t>H - потеря напора на трение при транспорте теплоносителя по тепловой магистрали, м вод. ст.;</w:t>
      </w:r>
    </w:p>
    <w:p w14:paraId="01795923" w14:textId="77777777" w:rsidR="00AD4287" w:rsidRPr="00F8252D" w:rsidRDefault="00AD4287" w:rsidP="00AD4287">
      <w:pPr>
        <w:spacing w:after="0" w:line="240" w:lineRule="auto"/>
        <w:contextualSpacing/>
        <w:jc w:val="both"/>
        <w:rPr>
          <w:sz w:val="24"/>
          <w:szCs w:val="24"/>
        </w:rPr>
      </w:pPr>
      <w:r w:rsidRPr="00F8252D">
        <w:rPr>
          <w:sz w:val="24"/>
          <w:szCs w:val="24"/>
        </w:rPr>
        <w:t>b - эмпирический коэффициент удельных затрат в единицу тепловой мощности котельной, руб./Гкал/ч;</w:t>
      </w:r>
    </w:p>
    <w:p w14:paraId="275D3D87" w14:textId="2ECF85A9" w:rsidR="00AD4287" w:rsidRPr="00F8252D" w:rsidRDefault="00AD4287" w:rsidP="00AD4287">
      <w:pPr>
        <w:spacing w:after="0" w:line="240" w:lineRule="auto"/>
        <w:contextualSpacing/>
        <w:jc w:val="both"/>
        <w:rPr>
          <w:sz w:val="24"/>
          <w:szCs w:val="24"/>
        </w:rPr>
      </w:pPr>
      <w:r w:rsidRPr="00F8252D">
        <w:rPr>
          <w:sz w:val="24"/>
          <w:szCs w:val="24"/>
        </w:rPr>
        <w:t>s - удельная стоимость материальной характеристики тепловой сети, руб</w:t>
      </w:r>
      <w:r w:rsidR="00C07181" w:rsidRPr="00F8252D">
        <w:rPr>
          <w:sz w:val="24"/>
          <w:szCs w:val="24"/>
        </w:rPr>
        <w:t>.</w:t>
      </w:r>
      <w:r w:rsidRPr="00F8252D">
        <w:rPr>
          <w:sz w:val="24"/>
          <w:szCs w:val="24"/>
        </w:rPr>
        <w:t>/м</w:t>
      </w:r>
      <w:r w:rsidRPr="00F8252D">
        <w:rPr>
          <w:sz w:val="24"/>
          <w:szCs w:val="24"/>
          <w:vertAlign w:val="superscript"/>
        </w:rPr>
        <w:t>2</w:t>
      </w:r>
      <w:r w:rsidRPr="00F8252D">
        <w:rPr>
          <w:sz w:val="24"/>
          <w:szCs w:val="24"/>
        </w:rPr>
        <w:t>;</w:t>
      </w:r>
    </w:p>
    <w:p w14:paraId="3F0E2528" w14:textId="77777777" w:rsidR="00AD4287" w:rsidRPr="00F8252D" w:rsidRDefault="00AD4287" w:rsidP="00AD4287">
      <w:pPr>
        <w:spacing w:after="0" w:line="240" w:lineRule="auto"/>
        <w:contextualSpacing/>
        <w:jc w:val="both"/>
        <w:rPr>
          <w:sz w:val="24"/>
          <w:szCs w:val="24"/>
        </w:rPr>
      </w:pPr>
      <w:r w:rsidRPr="00F8252D">
        <w:rPr>
          <w:sz w:val="24"/>
          <w:szCs w:val="24"/>
        </w:rPr>
        <w:t>B - среднее число абонентов на единицу площади зоны действия источника теплоснабжения, 1/км</w:t>
      </w:r>
      <w:r w:rsidRPr="00F8252D">
        <w:rPr>
          <w:sz w:val="24"/>
          <w:szCs w:val="24"/>
          <w:vertAlign w:val="superscript"/>
        </w:rPr>
        <w:t>2</w:t>
      </w:r>
      <w:r w:rsidRPr="00F8252D">
        <w:rPr>
          <w:sz w:val="24"/>
          <w:szCs w:val="24"/>
        </w:rPr>
        <w:t>;</w:t>
      </w:r>
    </w:p>
    <w:p w14:paraId="1CB44EF4" w14:textId="77777777" w:rsidR="00AD4287" w:rsidRPr="00F8252D" w:rsidRDefault="00AD4287" w:rsidP="00AD4287">
      <w:pPr>
        <w:spacing w:after="0" w:line="240" w:lineRule="auto"/>
        <w:contextualSpacing/>
        <w:jc w:val="both"/>
        <w:rPr>
          <w:sz w:val="24"/>
          <w:szCs w:val="24"/>
        </w:rPr>
      </w:pPr>
      <w:r w:rsidRPr="00F8252D">
        <w:rPr>
          <w:sz w:val="24"/>
          <w:szCs w:val="24"/>
        </w:rPr>
        <w:t xml:space="preserve">П - </w:t>
      </w:r>
      <w:proofErr w:type="spellStart"/>
      <w:r w:rsidRPr="00F8252D">
        <w:rPr>
          <w:sz w:val="24"/>
          <w:szCs w:val="24"/>
        </w:rPr>
        <w:t>теплоплотность</w:t>
      </w:r>
      <w:proofErr w:type="spellEnd"/>
      <w:r w:rsidRPr="00F8252D">
        <w:rPr>
          <w:sz w:val="24"/>
          <w:szCs w:val="24"/>
        </w:rPr>
        <w:t xml:space="preserve"> района, Гкал/ч×км</w:t>
      </w:r>
      <w:r w:rsidRPr="00F8252D">
        <w:rPr>
          <w:sz w:val="24"/>
          <w:szCs w:val="24"/>
          <w:vertAlign w:val="superscript"/>
        </w:rPr>
        <w:t>2</w:t>
      </w:r>
      <w:r w:rsidRPr="00F8252D">
        <w:rPr>
          <w:sz w:val="24"/>
          <w:szCs w:val="24"/>
        </w:rPr>
        <w:t>;</w:t>
      </w:r>
    </w:p>
    <w:p w14:paraId="4C45B983" w14:textId="77777777" w:rsidR="00AD4287" w:rsidRPr="00F8252D" w:rsidRDefault="00AD4287" w:rsidP="00AD4287">
      <w:pPr>
        <w:spacing w:after="0" w:line="240" w:lineRule="auto"/>
        <w:contextualSpacing/>
        <w:jc w:val="both"/>
        <w:rPr>
          <w:sz w:val="24"/>
          <w:szCs w:val="24"/>
        </w:rPr>
      </w:pPr>
      <w:proofErr w:type="spellStart"/>
      <w:r w:rsidRPr="00F8252D">
        <w:rPr>
          <w:sz w:val="24"/>
          <w:szCs w:val="24"/>
        </w:rPr>
        <w:t>Δτ</w:t>
      </w:r>
      <w:proofErr w:type="spellEnd"/>
      <w:r w:rsidRPr="00F8252D">
        <w:rPr>
          <w:sz w:val="24"/>
          <w:szCs w:val="24"/>
        </w:rPr>
        <w:t xml:space="preserve"> - расчётный перепад температур теплоносителя в тепловой сети, </w:t>
      </w:r>
      <w:proofErr w:type="spellStart"/>
      <w:r w:rsidRPr="00F8252D">
        <w:rPr>
          <w:sz w:val="24"/>
          <w:szCs w:val="24"/>
          <w:vertAlign w:val="superscript"/>
        </w:rPr>
        <w:t>о</w:t>
      </w:r>
      <w:r w:rsidRPr="00F8252D">
        <w:rPr>
          <w:sz w:val="24"/>
          <w:szCs w:val="24"/>
        </w:rPr>
        <w:t>С</w:t>
      </w:r>
      <w:proofErr w:type="spellEnd"/>
      <w:r w:rsidRPr="00F8252D">
        <w:rPr>
          <w:sz w:val="24"/>
          <w:szCs w:val="24"/>
        </w:rPr>
        <w:t>;</w:t>
      </w:r>
    </w:p>
    <w:p w14:paraId="29EAAC62" w14:textId="77777777" w:rsidR="00AD4287" w:rsidRPr="00F8252D" w:rsidRDefault="00AD4287" w:rsidP="00AD4287">
      <w:pPr>
        <w:spacing w:after="0" w:line="240" w:lineRule="auto"/>
        <w:contextualSpacing/>
        <w:jc w:val="both"/>
        <w:rPr>
          <w:sz w:val="24"/>
          <w:szCs w:val="24"/>
        </w:rPr>
      </w:pPr>
      <w:r w:rsidRPr="00F8252D">
        <w:rPr>
          <w:sz w:val="24"/>
          <w:szCs w:val="24"/>
        </w:rPr>
        <w:t>φ - поправочный коэффициент, принимаемый равным 1,3 для ТЭЦ и 1 для котельных.</w:t>
      </w:r>
    </w:p>
    <w:p w14:paraId="0891F326" w14:textId="77777777" w:rsidR="00AD4287" w:rsidRPr="00F8252D" w:rsidRDefault="00AD4287" w:rsidP="00AD4287">
      <w:pPr>
        <w:spacing w:after="0" w:line="240" w:lineRule="auto"/>
        <w:contextualSpacing/>
        <w:jc w:val="both"/>
        <w:rPr>
          <w:sz w:val="24"/>
          <w:szCs w:val="24"/>
        </w:rPr>
      </w:pPr>
      <w:r w:rsidRPr="00F8252D">
        <w:rPr>
          <w:sz w:val="24"/>
          <w:szCs w:val="24"/>
        </w:rPr>
        <w:lastRenderedPageBreak/>
        <w:t>Дифференцируя полученное соотношение по параметру R, и приравнивая к нулю производную, можно получить формулу для определения эффективного радиуса теплоснабжения в виде:</w:t>
      </w:r>
    </w:p>
    <w:p w14:paraId="434B5417" w14:textId="58BE20A8" w:rsidR="00F93079" w:rsidRPr="00F8252D" w:rsidRDefault="00AB4976" w:rsidP="00AD4287">
      <w:pPr>
        <w:spacing w:after="0" w:line="240" w:lineRule="auto"/>
        <w:contextualSpacing/>
        <w:jc w:val="both"/>
        <w:rPr>
          <w:sz w:val="24"/>
          <w:szCs w:val="24"/>
        </w:rPr>
      </w:pPr>
      <m:oMathPara>
        <m:oMath>
          <m:sSub>
            <m:sSubPr>
              <m:ctrlPr>
                <w:rPr>
                  <w:rFonts w:ascii="Cambria Math" w:hAnsi="Cambria Math"/>
                  <w:i/>
                </w:rPr>
              </m:ctrlPr>
            </m:sSubPr>
            <m:e>
              <m:r>
                <w:rPr>
                  <w:rFonts w:ascii="Cambria Math" w:hAnsi="Cambria Math"/>
                </w:rPr>
                <m:t>R</m:t>
              </m:r>
            </m:e>
            <m:sub>
              <m:r>
                <w:rPr>
                  <w:rFonts w:ascii="Cambria Math" w:hAnsi="Cambria Math"/>
                </w:rPr>
                <m:t>э</m:t>
              </m:r>
            </m:sub>
          </m:sSub>
          <m:r>
            <w:rPr>
              <w:rFonts w:ascii="Cambria Math" w:hAnsi="Cambria Math"/>
            </w:rPr>
            <m:t>=563∙</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φ</m:t>
                      </m:r>
                    </m:num>
                    <m:den>
                      <m:r>
                        <w:rPr>
                          <w:rFonts w:ascii="Cambria Math" w:hAnsi="Cambria Math"/>
                        </w:rPr>
                        <m:t>s</m:t>
                      </m:r>
                    </m:den>
                  </m:f>
                </m:e>
              </m:d>
            </m:e>
            <m:sup>
              <m:r>
                <w:rPr>
                  <w:rFonts w:ascii="Cambria Math" w:hAnsi="Cambria Math"/>
                </w:rPr>
                <m:t>0.35</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0.07</m:t>
                  </m:r>
                </m:sup>
              </m:sSup>
            </m:num>
            <m:den>
              <m:sSup>
                <m:sSupPr>
                  <m:ctrlPr>
                    <w:rPr>
                      <w:rFonts w:ascii="Cambria Math" w:hAnsi="Cambria Math"/>
                      <w:i/>
                    </w:rPr>
                  </m:ctrlPr>
                </m:sSupPr>
                <m:e>
                  <m:r>
                    <w:rPr>
                      <w:rFonts w:ascii="Cambria Math" w:hAnsi="Cambria Math"/>
                    </w:rPr>
                    <m:t>B</m:t>
                  </m:r>
                </m:e>
                <m:sup>
                  <m:r>
                    <w:rPr>
                      <w:rFonts w:ascii="Cambria Math" w:hAnsi="Cambria Math"/>
                    </w:rPr>
                    <m:t>0.09</m:t>
                  </m:r>
                </m:sup>
              </m:sSup>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∆τ</m:t>
                      </m:r>
                    </m:num>
                    <m:den>
                      <m:r>
                        <w:rPr>
                          <w:rFonts w:ascii="Cambria Math" w:hAnsi="Cambria Math"/>
                        </w:rPr>
                        <m:t>П</m:t>
                      </m:r>
                    </m:den>
                  </m:f>
                </m:e>
              </m:d>
            </m:e>
            <m:sup>
              <m:r>
                <w:rPr>
                  <w:rFonts w:ascii="Cambria Math" w:hAnsi="Cambria Math"/>
                </w:rPr>
                <m:t>0,13</m:t>
              </m:r>
            </m:sup>
          </m:sSup>
          <m:r>
            <w:rPr>
              <w:rFonts w:ascii="Cambria Math" w:hAnsi="Cambria Math"/>
            </w:rPr>
            <m:t>,</m:t>
          </m:r>
        </m:oMath>
      </m:oMathPara>
    </w:p>
    <w:p w14:paraId="7D7D235A" w14:textId="27DF5D38" w:rsidR="002952B3" w:rsidRPr="002952B3" w:rsidRDefault="002952B3" w:rsidP="002952B3">
      <w:pPr>
        <w:spacing w:after="0" w:line="240" w:lineRule="auto"/>
        <w:contextualSpacing/>
        <w:jc w:val="both"/>
        <w:rPr>
          <w:sz w:val="24"/>
          <w:szCs w:val="24"/>
        </w:rPr>
      </w:pPr>
      <w:r w:rsidRPr="002952B3">
        <w:rPr>
          <w:sz w:val="24"/>
          <w:szCs w:val="24"/>
        </w:rPr>
        <w:t xml:space="preserve">Результаты расчёта эффективного радиуса теплоснабжения для котельных с.п. Лыхма приводятся в таблице </w:t>
      </w:r>
      <w:r>
        <w:rPr>
          <w:sz w:val="24"/>
          <w:szCs w:val="24"/>
        </w:rPr>
        <w:t>5</w:t>
      </w:r>
      <w:r w:rsidR="000D67F0">
        <w:rPr>
          <w:sz w:val="24"/>
          <w:szCs w:val="24"/>
        </w:rPr>
        <w:t xml:space="preserve"> и на рисунках 4-5.</w:t>
      </w:r>
    </w:p>
    <w:p w14:paraId="44C22630" w14:textId="77777777" w:rsidR="002952B3" w:rsidRPr="002952B3" w:rsidRDefault="002952B3" w:rsidP="002952B3">
      <w:pPr>
        <w:spacing w:after="0" w:line="240" w:lineRule="auto"/>
        <w:ind w:firstLine="0"/>
        <w:contextualSpacing/>
        <w:jc w:val="both"/>
        <w:rPr>
          <w:sz w:val="24"/>
          <w:szCs w:val="24"/>
        </w:rPr>
      </w:pPr>
    </w:p>
    <w:p w14:paraId="60A1C88E" w14:textId="0D0B9356" w:rsidR="000D67F0" w:rsidRPr="000D67F0" w:rsidRDefault="000D67F0" w:rsidP="000D67F0">
      <w:pPr>
        <w:keepNext/>
        <w:keepLines/>
        <w:spacing w:after="0" w:line="240" w:lineRule="auto"/>
        <w:ind w:firstLine="0"/>
        <w:contextualSpacing/>
        <w:jc w:val="both"/>
        <w:rPr>
          <w:rFonts w:eastAsiaTheme="minorHAnsi"/>
          <w:bCs/>
          <w:sz w:val="24"/>
          <w:szCs w:val="24"/>
          <w:lang w:eastAsia="en-US"/>
        </w:rPr>
      </w:pPr>
      <w:bookmarkStart w:id="53" w:name="_Toc28125536"/>
      <w:r w:rsidRPr="000D67F0">
        <w:rPr>
          <w:rFonts w:eastAsiaTheme="minorHAnsi"/>
          <w:bCs/>
          <w:sz w:val="24"/>
          <w:szCs w:val="24"/>
          <w:lang w:eastAsia="en-US"/>
        </w:rPr>
        <w:t xml:space="preserve">Таблица </w:t>
      </w:r>
      <w:r w:rsidRPr="000D67F0">
        <w:rPr>
          <w:rFonts w:eastAsiaTheme="minorHAnsi"/>
          <w:bCs/>
          <w:noProof/>
          <w:sz w:val="24"/>
          <w:szCs w:val="24"/>
          <w:lang w:eastAsia="en-US"/>
        </w:rPr>
        <w:fldChar w:fldCharType="begin"/>
      </w:r>
      <w:r w:rsidRPr="000D67F0">
        <w:rPr>
          <w:rFonts w:eastAsiaTheme="minorHAnsi"/>
          <w:bCs/>
          <w:noProof/>
          <w:sz w:val="24"/>
          <w:szCs w:val="24"/>
          <w:lang w:eastAsia="en-US"/>
        </w:rPr>
        <w:instrText xml:space="preserve"> SEQ Таблица \* ARABIC </w:instrText>
      </w:r>
      <w:r w:rsidRPr="000D67F0">
        <w:rPr>
          <w:rFonts w:eastAsiaTheme="minorHAnsi"/>
          <w:bCs/>
          <w:noProof/>
          <w:sz w:val="24"/>
          <w:szCs w:val="24"/>
          <w:lang w:eastAsia="en-US"/>
        </w:rPr>
        <w:fldChar w:fldCharType="separate"/>
      </w:r>
      <w:r w:rsidR="005A101A">
        <w:rPr>
          <w:rFonts w:eastAsiaTheme="minorHAnsi"/>
          <w:bCs/>
          <w:noProof/>
          <w:sz w:val="24"/>
          <w:szCs w:val="24"/>
          <w:lang w:eastAsia="en-US"/>
        </w:rPr>
        <w:t>5</w:t>
      </w:r>
      <w:r w:rsidRPr="000D67F0">
        <w:rPr>
          <w:rFonts w:eastAsiaTheme="minorHAnsi"/>
          <w:bCs/>
          <w:noProof/>
          <w:sz w:val="24"/>
          <w:szCs w:val="24"/>
          <w:lang w:eastAsia="en-US"/>
        </w:rPr>
        <w:fldChar w:fldCharType="end"/>
      </w:r>
      <w:r w:rsidRPr="000D67F0">
        <w:rPr>
          <w:rFonts w:eastAsiaTheme="minorHAnsi"/>
          <w:bCs/>
          <w:noProof/>
          <w:sz w:val="24"/>
          <w:szCs w:val="24"/>
          <w:lang w:eastAsia="en-US"/>
        </w:rPr>
        <w:t xml:space="preserve"> – </w:t>
      </w:r>
      <w:r w:rsidRPr="000D67F0">
        <w:rPr>
          <w:rFonts w:eastAsiaTheme="minorHAnsi"/>
          <w:bCs/>
          <w:sz w:val="24"/>
          <w:szCs w:val="24"/>
          <w:lang w:eastAsia="en-US"/>
        </w:rPr>
        <w:t>Радиус эффективного теплоснабжения существующих источников тепловой энергии</w:t>
      </w:r>
      <w:bookmarkEnd w:id="53"/>
    </w:p>
    <w:p w14:paraId="3997E320" w14:textId="77777777" w:rsidR="000D67F0" w:rsidRPr="000D67F0" w:rsidRDefault="000D67F0" w:rsidP="000D67F0">
      <w:pPr>
        <w:keepNext/>
        <w:keepLines/>
        <w:spacing w:after="0" w:line="240" w:lineRule="auto"/>
        <w:ind w:firstLine="0"/>
        <w:rPr>
          <w:sz w:val="24"/>
          <w:szCs w:val="24"/>
          <w:lang w:eastAsia="en-U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5727"/>
        <w:gridCol w:w="3967"/>
      </w:tblGrid>
      <w:tr w:rsidR="000D67F0" w:rsidRPr="000D67F0" w14:paraId="1797C848" w14:textId="77777777" w:rsidTr="00B114E6">
        <w:trPr>
          <w:trHeight w:val="20"/>
        </w:trPr>
        <w:tc>
          <w:tcPr>
            <w:tcW w:w="2954" w:type="pct"/>
            <w:shd w:val="clear" w:color="auto" w:fill="auto"/>
            <w:vAlign w:val="center"/>
            <w:hideMark/>
          </w:tcPr>
          <w:p w14:paraId="12F11FEA" w14:textId="77777777" w:rsidR="000D67F0" w:rsidRPr="000D67F0" w:rsidRDefault="000D67F0" w:rsidP="000D67F0">
            <w:pPr>
              <w:keepNext/>
              <w:keepLines/>
              <w:spacing w:after="0" w:line="240" w:lineRule="auto"/>
              <w:ind w:firstLine="0"/>
              <w:contextualSpacing/>
              <w:jc w:val="center"/>
              <w:rPr>
                <w:sz w:val="18"/>
                <w:szCs w:val="18"/>
              </w:rPr>
            </w:pPr>
            <w:r w:rsidRPr="000D67F0">
              <w:rPr>
                <w:sz w:val="18"/>
                <w:szCs w:val="18"/>
              </w:rPr>
              <w:t>Источник тепловой энергии</w:t>
            </w:r>
          </w:p>
        </w:tc>
        <w:tc>
          <w:tcPr>
            <w:tcW w:w="2046" w:type="pct"/>
            <w:vAlign w:val="center"/>
          </w:tcPr>
          <w:p w14:paraId="47620CF4" w14:textId="77777777" w:rsidR="000D67F0" w:rsidRPr="000D67F0" w:rsidRDefault="000D67F0" w:rsidP="000D67F0">
            <w:pPr>
              <w:keepNext/>
              <w:keepLines/>
              <w:spacing w:after="0" w:line="240" w:lineRule="auto"/>
              <w:ind w:firstLine="0"/>
              <w:contextualSpacing/>
              <w:jc w:val="center"/>
              <w:rPr>
                <w:sz w:val="18"/>
                <w:szCs w:val="18"/>
              </w:rPr>
            </w:pPr>
            <w:r w:rsidRPr="000D67F0">
              <w:rPr>
                <w:sz w:val="18"/>
                <w:szCs w:val="18"/>
              </w:rPr>
              <w:t>Максимальный радиус, км</w:t>
            </w:r>
          </w:p>
        </w:tc>
      </w:tr>
      <w:tr w:rsidR="000D67F0" w:rsidRPr="000D67F0" w14:paraId="09BCB8DF" w14:textId="77777777" w:rsidTr="00B114E6">
        <w:trPr>
          <w:trHeight w:val="20"/>
        </w:trPr>
        <w:tc>
          <w:tcPr>
            <w:tcW w:w="2954" w:type="pct"/>
            <w:shd w:val="clear" w:color="auto" w:fill="auto"/>
            <w:noWrap/>
            <w:vAlign w:val="center"/>
          </w:tcPr>
          <w:p w14:paraId="34EB2B41" w14:textId="77777777" w:rsidR="000D67F0" w:rsidRPr="000D67F0" w:rsidRDefault="000D67F0" w:rsidP="000D67F0">
            <w:pPr>
              <w:keepNext/>
              <w:keepLines/>
              <w:spacing w:after="0" w:line="240" w:lineRule="auto"/>
              <w:ind w:firstLine="0"/>
              <w:contextualSpacing/>
              <w:jc w:val="center"/>
              <w:rPr>
                <w:sz w:val="18"/>
                <w:szCs w:val="18"/>
              </w:rPr>
            </w:pPr>
            <w:r w:rsidRPr="000D67F0">
              <w:rPr>
                <w:sz w:val="18"/>
                <w:szCs w:val="18"/>
              </w:rPr>
              <w:t>Котельная № 1 «БВК»</w:t>
            </w:r>
          </w:p>
        </w:tc>
        <w:tc>
          <w:tcPr>
            <w:tcW w:w="2046" w:type="pct"/>
            <w:vAlign w:val="center"/>
          </w:tcPr>
          <w:p w14:paraId="3CE71FD3" w14:textId="77777777" w:rsidR="000D67F0" w:rsidRPr="000D67F0" w:rsidRDefault="000D67F0" w:rsidP="000D67F0">
            <w:pPr>
              <w:keepNext/>
              <w:keepLines/>
              <w:spacing w:after="0" w:line="240" w:lineRule="auto"/>
              <w:ind w:firstLine="0"/>
              <w:contextualSpacing/>
              <w:jc w:val="center"/>
              <w:rPr>
                <w:sz w:val="18"/>
                <w:szCs w:val="18"/>
              </w:rPr>
            </w:pPr>
            <w:r w:rsidRPr="000D67F0">
              <w:rPr>
                <w:sz w:val="18"/>
                <w:szCs w:val="18"/>
              </w:rPr>
              <w:t>0,932</w:t>
            </w:r>
          </w:p>
        </w:tc>
      </w:tr>
      <w:tr w:rsidR="000D67F0" w:rsidRPr="000D67F0" w14:paraId="76C25DF6" w14:textId="77777777" w:rsidTr="00B114E6">
        <w:trPr>
          <w:trHeight w:val="20"/>
        </w:trPr>
        <w:tc>
          <w:tcPr>
            <w:tcW w:w="2954" w:type="pct"/>
            <w:shd w:val="clear" w:color="auto" w:fill="auto"/>
            <w:noWrap/>
            <w:vAlign w:val="center"/>
          </w:tcPr>
          <w:p w14:paraId="280D06F9" w14:textId="77777777" w:rsidR="000D67F0" w:rsidRPr="000D67F0" w:rsidRDefault="000D67F0" w:rsidP="000D67F0">
            <w:pPr>
              <w:spacing w:after="0" w:line="240" w:lineRule="auto"/>
              <w:ind w:firstLine="0"/>
              <w:contextualSpacing/>
              <w:jc w:val="center"/>
              <w:rPr>
                <w:sz w:val="18"/>
                <w:szCs w:val="18"/>
              </w:rPr>
            </w:pPr>
            <w:r w:rsidRPr="000D67F0">
              <w:rPr>
                <w:sz w:val="18"/>
                <w:szCs w:val="18"/>
              </w:rPr>
              <w:t>Котельная № 2 «</w:t>
            </w:r>
            <w:proofErr w:type="spellStart"/>
            <w:r w:rsidRPr="000D67F0">
              <w:rPr>
                <w:sz w:val="18"/>
                <w:szCs w:val="18"/>
              </w:rPr>
              <w:t>Термакс</w:t>
            </w:r>
            <w:proofErr w:type="spellEnd"/>
            <w:r w:rsidRPr="000D67F0">
              <w:rPr>
                <w:sz w:val="18"/>
                <w:szCs w:val="18"/>
              </w:rPr>
              <w:t>»</w:t>
            </w:r>
          </w:p>
        </w:tc>
        <w:tc>
          <w:tcPr>
            <w:tcW w:w="2046" w:type="pct"/>
            <w:vAlign w:val="center"/>
          </w:tcPr>
          <w:p w14:paraId="16D14EA2" w14:textId="77777777" w:rsidR="000D67F0" w:rsidRPr="000D67F0" w:rsidRDefault="000D67F0" w:rsidP="000D67F0">
            <w:pPr>
              <w:spacing w:after="0" w:line="240" w:lineRule="auto"/>
              <w:ind w:firstLine="0"/>
              <w:contextualSpacing/>
              <w:jc w:val="center"/>
              <w:rPr>
                <w:sz w:val="18"/>
                <w:szCs w:val="18"/>
              </w:rPr>
            </w:pPr>
            <w:r w:rsidRPr="000D67F0">
              <w:rPr>
                <w:sz w:val="18"/>
                <w:szCs w:val="18"/>
              </w:rPr>
              <w:t>3,468</w:t>
            </w:r>
          </w:p>
        </w:tc>
      </w:tr>
    </w:tbl>
    <w:p w14:paraId="199BA0A7" w14:textId="77777777" w:rsidR="000D67F0" w:rsidRPr="000D67F0" w:rsidRDefault="000D67F0" w:rsidP="000D67F0">
      <w:pPr>
        <w:spacing w:after="0" w:line="240" w:lineRule="auto"/>
        <w:jc w:val="both"/>
        <w:rPr>
          <w:sz w:val="24"/>
          <w:szCs w:val="36"/>
        </w:rPr>
      </w:pPr>
    </w:p>
    <w:p w14:paraId="026EEAEF" w14:textId="77777777" w:rsidR="000D67F0" w:rsidRPr="000D67F0" w:rsidRDefault="000D67F0" w:rsidP="000D67F0">
      <w:pPr>
        <w:spacing w:after="0" w:line="240" w:lineRule="auto"/>
        <w:jc w:val="both"/>
        <w:rPr>
          <w:sz w:val="24"/>
          <w:szCs w:val="36"/>
        </w:rPr>
      </w:pPr>
    </w:p>
    <w:p w14:paraId="74377224" w14:textId="77777777" w:rsidR="000D67F0" w:rsidRPr="000D67F0" w:rsidRDefault="000D67F0" w:rsidP="000D67F0">
      <w:pPr>
        <w:spacing w:after="0" w:line="240" w:lineRule="auto"/>
        <w:ind w:firstLine="0"/>
        <w:jc w:val="both"/>
        <w:rPr>
          <w:sz w:val="24"/>
          <w:szCs w:val="36"/>
        </w:rPr>
      </w:pPr>
      <w:r w:rsidRPr="000D67F0">
        <w:rPr>
          <w:noProof/>
          <w:sz w:val="24"/>
          <w:szCs w:val="36"/>
        </w:rPr>
        <w:drawing>
          <wp:inline distT="0" distB="0" distL="0" distR="0" wp14:anchorId="71C9B6B4" wp14:editId="6273127F">
            <wp:extent cx="6096000" cy="5200650"/>
            <wp:effectExtent l="0" t="0" r="0" b="0"/>
            <wp:docPr id="3" name="Рисунок 3" descr="C:\Users\User\AppData\Local\Temp\Rar$DIa0.007\Котельна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Temp\Rar$DIa0.007\Котельная 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5200650"/>
                    </a:xfrm>
                    <a:prstGeom prst="rect">
                      <a:avLst/>
                    </a:prstGeom>
                    <a:noFill/>
                    <a:ln>
                      <a:noFill/>
                    </a:ln>
                  </pic:spPr>
                </pic:pic>
              </a:graphicData>
            </a:graphic>
          </wp:inline>
        </w:drawing>
      </w:r>
    </w:p>
    <w:p w14:paraId="0E22CC70" w14:textId="3053956E" w:rsidR="000D67F0" w:rsidRPr="000D67F0" w:rsidRDefault="000D67F0" w:rsidP="000D67F0">
      <w:pPr>
        <w:spacing w:after="0" w:line="240" w:lineRule="auto"/>
        <w:ind w:firstLine="0"/>
        <w:jc w:val="center"/>
        <w:rPr>
          <w:sz w:val="24"/>
          <w:szCs w:val="36"/>
        </w:rPr>
      </w:pPr>
      <w:r w:rsidRPr="000D67F0">
        <w:rPr>
          <w:sz w:val="24"/>
          <w:szCs w:val="36"/>
        </w:rPr>
        <w:t xml:space="preserve">Рисунок </w:t>
      </w:r>
      <w:r w:rsidRPr="000D67F0">
        <w:rPr>
          <w:noProof/>
          <w:sz w:val="24"/>
          <w:szCs w:val="36"/>
        </w:rPr>
        <w:fldChar w:fldCharType="begin"/>
      </w:r>
      <w:r w:rsidRPr="000D67F0">
        <w:rPr>
          <w:noProof/>
          <w:sz w:val="24"/>
          <w:szCs w:val="36"/>
        </w:rPr>
        <w:instrText xml:space="preserve"> SEQ Рисунок \* ARABIC </w:instrText>
      </w:r>
      <w:r w:rsidRPr="000D67F0">
        <w:rPr>
          <w:noProof/>
          <w:sz w:val="24"/>
          <w:szCs w:val="36"/>
        </w:rPr>
        <w:fldChar w:fldCharType="separate"/>
      </w:r>
      <w:r w:rsidR="005A101A">
        <w:rPr>
          <w:noProof/>
          <w:sz w:val="24"/>
          <w:szCs w:val="36"/>
        </w:rPr>
        <w:t>4</w:t>
      </w:r>
      <w:r w:rsidRPr="000D67F0">
        <w:rPr>
          <w:noProof/>
          <w:sz w:val="24"/>
          <w:szCs w:val="36"/>
        </w:rPr>
        <w:fldChar w:fldCharType="end"/>
      </w:r>
      <w:r w:rsidRPr="000D67F0">
        <w:rPr>
          <w:noProof/>
          <w:sz w:val="24"/>
          <w:szCs w:val="36"/>
        </w:rPr>
        <w:t xml:space="preserve"> – Радиус эффективного теплоснабжения котельной № 1 «БВК»</w:t>
      </w:r>
    </w:p>
    <w:p w14:paraId="6809AABE" w14:textId="77777777" w:rsidR="000D67F0" w:rsidRPr="000D67F0" w:rsidRDefault="000D67F0" w:rsidP="000D67F0">
      <w:pPr>
        <w:spacing w:after="0" w:line="240" w:lineRule="auto"/>
        <w:ind w:firstLine="0"/>
        <w:jc w:val="both"/>
        <w:rPr>
          <w:sz w:val="24"/>
          <w:szCs w:val="36"/>
        </w:rPr>
      </w:pPr>
    </w:p>
    <w:p w14:paraId="55E834DB" w14:textId="77777777" w:rsidR="000D67F0" w:rsidRPr="000D67F0" w:rsidRDefault="000D67F0" w:rsidP="000D67F0">
      <w:pPr>
        <w:spacing w:after="0" w:line="240" w:lineRule="auto"/>
        <w:ind w:firstLine="0"/>
        <w:jc w:val="both"/>
        <w:rPr>
          <w:sz w:val="24"/>
          <w:szCs w:val="36"/>
        </w:rPr>
      </w:pPr>
      <w:r w:rsidRPr="000D67F0">
        <w:rPr>
          <w:noProof/>
          <w:sz w:val="24"/>
          <w:szCs w:val="36"/>
        </w:rPr>
        <w:lastRenderedPageBreak/>
        <w:drawing>
          <wp:inline distT="0" distB="0" distL="0" distR="0" wp14:anchorId="73997CC2" wp14:editId="62540A85">
            <wp:extent cx="6120130" cy="4687641"/>
            <wp:effectExtent l="0" t="0" r="0" b="0"/>
            <wp:docPr id="5" name="Рисунок 5" descr="C:\Users\User\AppData\Local\Temp\Rar$DIa0.893\Котельна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Temp\Rar$DIa0.893\Котельная 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4687641"/>
                    </a:xfrm>
                    <a:prstGeom prst="rect">
                      <a:avLst/>
                    </a:prstGeom>
                    <a:noFill/>
                    <a:ln>
                      <a:noFill/>
                    </a:ln>
                  </pic:spPr>
                </pic:pic>
              </a:graphicData>
            </a:graphic>
          </wp:inline>
        </w:drawing>
      </w:r>
    </w:p>
    <w:p w14:paraId="48409CBC" w14:textId="2BC69BA7" w:rsidR="000D67F0" w:rsidRPr="000D67F0" w:rsidRDefault="000D67F0" w:rsidP="000D67F0">
      <w:pPr>
        <w:spacing w:after="0" w:line="240" w:lineRule="auto"/>
        <w:ind w:firstLine="0"/>
        <w:jc w:val="center"/>
        <w:rPr>
          <w:sz w:val="24"/>
          <w:szCs w:val="36"/>
        </w:rPr>
      </w:pPr>
      <w:r w:rsidRPr="000D67F0">
        <w:rPr>
          <w:sz w:val="24"/>
          <w:szCs w:val="36"/>
        </w:rPr>
        <w:t xml:space="preserve">Рисунок </w:t>
      </w:r>
      <w:r w:rsidRPr="000D67F0">
        <w:rPr>
          <w:noProof/>
          <w:sz w:val="24"/>
          <w:szCs w:val="36"/>
        </w:rPr>
        <w:fldChar w:fldCharType="begin"/>
      </w:r>
      <w:r w:rsidRPr="000D67F0">
        <w:rPr>
          <w:noProof/>
          <w:sz w:val="24"/>
          <w:szCs w:val="36"/>
        </w:rPr>
        <w:instrText xml:space="preserve"> SEQ Рисунок \* ARABIC </w:instrText>
      </w:r>
      <w:r w:rsidRPr="000D67F0">
        <w:rPr>
          <w:noProof/>
          <w:sz w:val="24"/>
          <w:szCs w:val="36"/>
        </w:rPr>
        <w:fldChar w:fldCharType="separate"/>
      </w:r>
      <w:r w:rsidR="005A101A">
        <w:rPr>
          <w:noProof/>
          <w:sz w:val="24"/>
          <w:szCs w:val="36"/>
        </w:rPr>
        <w:t>5</w:t>
      </w:r>
      <w:r w:rsidRPr="000D67F0">
        <w:rPr>
          <w:noProof/>
          <w:sz w:val="24"/>
          <w:szCs w:val="36"/>
        </w:rPr>
        <w:fldChar w:fldCharType="end"/>
      </w:r>
      <w:r w:rsidRPr="000D67F0">
        <w:rPr>
          <w:noProof/>
          <w:sz w:val="24"/>
          <w:szCs w:val="36"/>
        </w:rPr>
        <w:t xml:space="preserve"> – Радиус эффективного теплоснабжения котельной № 2 «Терм</w:t>
      </w:r>
      <w:r w:rsidR="009A3B31">
        <w:rPr>
          <w:noProof/>
          <w:sz w:val="24"/>
          <w:szCs w:val="36"/>
        </w:rPr>
        <w:t>а</w:t>
      </w:r>
      <w:r w:rsidRPr="000D67F0">
        <w:rPr>
          <w:noProof/>
          <w:sz w:val="24"/>
          <w:szCs w:val="36"/>
        </w:rPr>
        <w:t>кс»</w:t>
      </w:r>
    </w:p>
    <w:p w14:paraId="28A67C89" w14:textId="13865821" w:rsidR="003F0B28" w:rsidRDefault="003F0B28" w:rsidP="007A17DB">
      <w:pPr>
        <w:spacing w:after="0" w:line="240" w:lineRule="auto"/>
        <w:contextualSpacing/>
        <w:jc w:val="both"/>
        <w:rPr>
          <w:sz w:val="24"/>
          <w:szCs w:val="24"/>
        </w:rPr>
      </w:pPr>
    </w:p>
    <w:p w14:paraId="491F6B93" w14:textId="033EFE92" w:rsidR="00E06B53" w:rsidRPr="00F8252D" w:rsidRDefault="000A5894" w:rsidP="008E0F14">
      <w:pPr>
        <w:pStyle w:val="20"/>
        <w:tabs>
          <w:tab w:val="left" w:pos="1134"/>
        </w:tabs>
        <w:spacing w:before="0" w:line="240" w:lineRule="auto"/>
        <w:ind w:left="0" w:firstLine="709"/>
        <w:contextualSpacing/>
        <w:rPr>
          <w:rFonts w:cs="Times New Roman"/>
          <w:b w:val="0"/>
          <w:sz w:val="24"/>
          <w:szCs w:val="24"/>
        </w:rPr>
      </w:pPr>
      <w:bookmarkStart w:id="54" w:name="_Toc44051285"/>
      <w:r w:rsidRPr="00F8252D">
        <w:rPr>
          <w:rFonts w:cs="Times New Roman"/>
          <w:b w:val="0"/>
          <w:sz w:val="24"/>
          <w:szCs w:val="24"/>
        </w:rPr>
        <w:t>Существующие и перспективные значения установленной тепловой мощности основного оборудования источника (источников) тепловой энергии</w:t>
      </w:r>
      <w:bookmarkEnd w:id="48"/>
      <w:bookmarkEnd w:id="49"/>
      <w:bookmarkEnd w:id="50"/>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54"/>
    </w:p>
    <w:p w14:paraId="604E116C" w14:textId="77777777" w:rsidR="008E0F14" w:rsidRPr="00F8252D" w:rsidRDefault="008E0F14" w:rsidP="00953BFE">
      <w:pPr>
        <w:spacing w:after="0" w:line="240" w:lineRule="auto"/>
        <w:contextualSpacing/>
        <w:jc w:val="both"/>
        <w:rPr>
          <w:sz w:val="24"/>
          <w:szCs w:val="24"/>
        </w:rPr>
      </w:pPr>
    </w:p>
    <w:p w14:paraId="35E51CBE" w14:textId="128B3EAD" w:rsidR="00077C0B" w:rsidRDefault="00077C0B" w:rsidP="003F0B28">
      <w:pPr>
        <w:pStyle w:val="afffffffff9"/>
        <w:ind w:firstLine="709"/>
      </w:pPr>
      <w:r w:rsidRPr="00077C0B">
        <w:t xml:space="preserve">Существующие и перспективные значения установленной тепловой мощности основного оборудования источника (источников) тепловой энергии на территории с.п. </w:t>
      </w:r>
      <w:r w:rsidR="005A7D64" w:rsidRPr="005A7D64">
        <w:t>Лыхма</w:t>
      </w:r>
      <w:r>
        <w:t xml:space="preserve"> приведены в таблице 6.</w:t>
      </w:r>
    </w:p>
    <w:p w14:paraId="40FE5EA5" w14:textId="77777777" w:rsidR="00077C0B" w:rsidRDefault="00077C0B" w:rsidP="003F0B28">
      <w:pPr>
        <w:pStyle w:val="afffffffff9"/>
        <w:ind w:firstLine="709"/>
      </w:pPr>
    </w:p>
    <w:p w14:paraId="13D24E17" w14:textId="59FC2D60" w:rsidR="00077C0B" w:rsidRDefault="00077C0B" w:rsidP="00077C0B">
      <w:pPr>
        <w:pStyle w:val="afb"/>
        <w:keepNext/>
        <w:keepLines/>
        <w:spacing w:before="0" w:after="0" w:line="240" w:lineRule="auto"/>
        <w:ind w:firstLine="0"/>
        <w:contextualSpacing/>
        <w:rPr>
          <w:b w:val="0"/>
          <w:sz w:val="24"/>
          <w:szCs w:val="24"/>
        </w:rPr>
      </w:pPr>
      <w:r w:rsidRPr="00077C0B">
        <w:rPr>
          <w:b w:val="0"/>
          <w:sz w:val="24"/>
          <w:szCs w:val="24"/>
        </w:rPr>
        <w:t xml:space="preserve">Таблица </w:t>
      </w:r>
      <w:r w:rsidRPr="00077C0B">
        <w:rPr>
          <w:b w:val="0"/>
          <w:sz w:val="24"/>
          <w:szCs w:val="24"/>
        </w:rPr>
        <w:fldChar w:fldCharType="begin"/>
      </w:r>
      <w:r w:rsidRPr="00077C0B">
        <w:rPr>
          <w:b w:val="0"/>
          <w:sz w:val="24"/>
          <w:szCs w:val="24"/>
        </w:rPr>
        <w:instrText xml:space="preserve"> SEQ Таблица \* ARABIC </w:instrText>
      </w:r>
      <w:r w:rsidRPr="00077C0B">
        <w:rPr>
          <w:b w:val="0"/>
          <w:sz w:val="24"/>
          <w:szCs w:val="24"/>
        </w:rPr>
        <w:fldChar w:fldCharType="separate"/>
      </w:r>
      <w:r w:rsidR="005A101A">
        <w:rPr>
          <w:b w:val="0"/>
          <w:noProof/>
          <w:sz w:val="24"/>
          <w:szCs w:val="24"/>
        </w:rPr>
        <w:t>6</w:t>
      </w:r>
      <w:r w:rsidRPr="00077C0B">
        <w:rPr>
          <w:b w:val="0"/>
          <w:noProof/>
          <w:sz w:val="24"/>
          <w:szCs w:val="24"/>
        </w:rPr>
        <w:fldChar w:fldCharType="end"/>
      </w:r>
      <w:r w:rsidRPr="00077C0B">
        <w:rPr>
          <w:b w:val="0"/>
          <w:sz w:val="24"/>
          <w:szCs w:val="24"/>
        </w:rPr>
        <w:t xml:space="preserve"> – Существующие и перспективные значения установленной тепловой мощности основного оборудования источника (источников) тепловой энергии на территории с.п. </w:t>
      </w:r>
      <w:r w:rsidR="002952B3">
        <w:rPr>
          <w:b w:val="0"/>
          <w:sz w:val="24"/>
          <w:szCs w:val="24"/>
        </w:rPr>
        <w:t>Лыхма</w:t>
      </w:r>
    </w:p>
    <w:p w14:paraId="060A8820" w14:textId="77777777" w:rsidR="00077C0B" w:rsidRDefault="00077C0B" w:rsidP="00077C0B">
      <w:pPr>
        <w:keepNext/>
        <w:keepLines/>
        <w:spacing w:after="0" w:line="240" w:lineRule="auto"/>
        <w:ind w:firstLine="0"/>
        <w:contextualSpacing/>
        <w:rPr>
          <w:sz w:val="24"/>
          <w:szCs w:val="24"/>
          <w:lang w:eastAsia="en-US"/>
        </w:rPr>
      </w:pPr>
    </w:p>
    <w:tbl>
      <w:tblPr>
        <w:tblW w:w="5092" w:type="pct"/>
        <w:tblInd w:w="-5" w:type="dxa"/>
        <w:tblCellMar>
          <w:left w:w="28" w:type="dxa"/>
          <w:right w:w="28" w:type="dxa"/>
        </w:tblCellMar>
        <w:tblLook w:val="04A0" w:firstRow="1" w:lastRow="0" w:firstColumn="1" w:lastColumn="0" w:noHBand="0" w:noVBand="1"/>
      </w:tblPr>
      <w:tblGrid>
        <w:gridCol w:w="1971"/>
        <w:gridCol w:w="561"/>
        <w:gridCol w:w="646"/>
        <w:gridCol w:w="619"/>
        <w:gridCol w:w="675"/>
        <w:gridCol w:w="675"/>
        <w:gridCol w:w="675"/>
        <w:gridCol w:w="675"/>
        <w:gridCol w:w="675"/>
        <w:gridCol w:w="675"/>
        <w:gridCol w:w="675"/>
        <w:gridCol w:w="675"/>
        <w:gridCol w:w="675"/>
      </w:tblGrid>
      <w:tr w:rsidR="002952B3" w:rsidRPr="002952B3" w14:paraId="108A767F" w14:textId="77777777" w:rsidTr="002952B3">
        <w:trPr>
          <w:trHeight w:val="20"/>
          <w:tblHeader/>
        </w:trPr>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56236"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Статья баланса</w:t>
            </w:r>
          </w:p>
        </w:tc>
        <w:tc>
          <w:tcPr>
            <w:tcW w:w="558" w:type="dxa"/>
            <w:tcBorders>
              <w:top w:val="single" w:sz="4" w:space="0" w:color="auto"/>
              <w:left w:val="nil"/>
              <w:bottom w:val="single" w:sz="4" w:space="0" w:color="auto"/>
              <w:right w:val="single" w:sz="4" w:space="0" w:color="auto"/>
            </w:tcBorders>
            <w:shd w:val="clear" w:color="auto" w:fill="auto"/>
            <w:vAlign w:val="center"/>
            <w:hideMark/>
          </w:tcPr>
          <w:p w14:paraId="7A656AA2"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Ед. изм.</w:t>
            </w:r>
          </w:p>
        </w:tc>
        <w:tc>
          <w:tcPr>
            <w:tcW w:w="643" w:type="dxa"/>
            <w:tcBorders>
              <w:top w:val="single" w:sz="4" w:space="0" w:color="auto"/>
              <w:left w:val="nil"/>
              <w:bottom w:val="single" w:sz="4" w:space="0" w:color="auto"/>
              <w:right w:val="single" w:sz="4" w:space="0" w:color="auto"/>
            </w:tcBorders>
            <w:shd w:val="clear" w:color="auto" w:fill="auto"/>
            <w:noWrap/>
            <w:vAlign w:val="center"/>
            <w:hideMark/>
          </w:tcPr>
          <w:p w14:paraId="1FB8D1D3"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2019</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14:paraId="105640A1"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2020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57FA2413"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2021</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3246C099"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2022</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5F57834C"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2023</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3B54F305"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2024</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44FBDCAF"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2025</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0D4E0590"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2026</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05380C94"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2027</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52474422"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2028</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130DB94D"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2029</w:t>
            </w:r>
          </w:p>
        </w:tc>
      </w:tr>
      <w:tr w:rsidR="002952B3" w:rsidRPr="002952B3" w14:paraId="59C9E4B3" w14:textId="77777777" w:rsidTr="002952B3">
        <w:trPr>
          <w:trHeight w:val="20"/>
        </w:trPr>
        <w:tc>
          <w:tcPr>
            <w:tcW w:w="9806" w:type="dxa"/>
            <w:gridSpan w:val="13"/>
            <w:tcBorders>
              <w:top w:val="nil"/>
              <w:left w:val="single" w:sz="4" w:space="0" w:color="auto"/>
              <w:bottom w:val="single" w:sz="4" w:space="0" w:color="auto"/>
              <w:right w:val="single" w:sz="4" w:space="0" w:color="auto"/>
            </w:tcBorders>
            <w:shd w:val="clear" w:color="auto" w:fill="auto"/>
            <w:vAlign w:val="center"/>
            <w:hideMark/>
          </w:tcPr>
          <w:p w14:paraId="4F17A962" w14:textId="71388628" w:rsidR="002952B3" w:rsidRPr="002952B3" w:rsidRDefault="002952B3" w:rsidP="002952B3">
            <w:pPr>
              <w:spacing w:after="0" w:line="240" w:lineRule="auto"/>
              <w:ind w:firstLine="0"/>
              <w:rPr>
                <w:color w:val="000000"/>
                <w:sz w:val="18"/>
                <w:szCs w:val="20"/>
              </w:rPr>
            </w:pPr>
            <w:proofErr w:type="spellStart"/>
            <w:r w:rsidRPr="002952B3">
              <w:rPr>
                <w:color w:val="000000"/>
                <w:sz w:val="18"/>
                <w:szCs w:val="20"/>
              </w:rPr>
              <w:t>Теплоутилизационные</w:t>
            </w:r>
            <w:proofErr w:type="spellEnd"/>
            <w:r w:rsidRPr="002952B3">
              <w:rPr>
                <w:color w:val="000000"/>
                <w:sz w:val="18"/>
                <w:szCs w:val="20"/>
              </w:rPr>
              <w:t xml:space="preserve"> установки КС «Бобровская»</w:t>
            </w:r>
          </w:p>
        </w:tc>
      </w:tr>
      <w:tr w:rsidR="002952B3" w:rsidRPr="002952B3" w14:paraId="06FEF97F" w14:textId="77777777" w:rsidTr="002952B3">
        <w:trPr>
          <w:trHeight w:val="20"/>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31578789" w14:textId="77777777" w:rsidR="002952B3" w:rsidRPr="002952B3" w:rsidRDefault="002952B3" w:rsidP="002952B3">
            <w:pPr>
              <w:spacing w:after="0" w:line="240" w:lineRule="auto"/>
              <w:ind w:firstLine="0"/>
              <w:rPr>
                <w:color w:val="000000"/>
                <w:sz w:val="18"/>
                <w:szCs w:val="20"/>
              </w:rPr>
            </w:pPr>
            <w:r w:rsidRPr="002952B3">
              <w:rPr>
                <w:color w:val="000000"/>
                <w:sz w:val="18"/>
                <w:szCs w:val="20"/>
              </w:rPr>
              <w:t>Установленная мощность</w:t>
            </w:r>
          </w:p>
        </w:tc>
        <w:tc>
          <w:tcPr>
            <w:tcW w:w="558" w:type="dxa"/>
            <w:tcBorders>
              <w:top w:val="nil"/>
              <w:left w:val="nil"/>
              <w:bottom w:val="single" w:sz="4" w:space="0" w:color="auto"/>
              <w:right w:val="single" w:sz="4" w:space="0" w:color="auto"/>
            </w:tcBorders>
            <w:shd w:val="clear" w:color="auto" w:fill="auto"/>
            <w:vAlign w:val="center"/>
            <w:hideMark/>
          </w:tcPr>
          <w:p w14:paraId="05F76AD0"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Гкал/ч</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97172"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14:paraId="6E1211FB"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4648B5DB"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6E756D25"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29E9156F"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6DE819DD"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7C352B9E"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1ED741D0"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43049451"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21BAB368"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1281574E"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r>
      <w:tr w:rsidR="002952B3" w:rsidRPr="002952B3" w14:paraId="44D5BEBD" w14:textId="77777777" w:rsidTr="002952B3">
        <w:trPr>
          <w:trHeight w:val="20"/>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465DB606" w14:textId="77777777" w:rsidR="002952B3" w:rsidRPr="002952B3" w:rsidRDefault="002952B3" w:rsidP="002952B3">
            <w:pPr>
              <w:spacing w:after="0" w:line="240" w:lineRule="auto"/>
              <w:ind w:firstLine="0"/>
              <w:rPr>
                <w:color w:val="000000"/>
                <w:sz w:val="18"/>
                <w:szCs w:val="20"/>
              </w:rPr>
            </w:pPr>
            <w:r w:rsidRPr="002952B3">
              <w:rPr>
                <w:color w:val="000000"/>
                <w:sz w:val="18"/>
                <w:szCs w:val="20"/>
              </w:rPr>
              <w:t>Котельные № 1 «БВК»</w:t>
            </w:r>
          </w:p>
        </w:tc>
        <w:tc>
          <w:tcPr>
            <w:tcW w:w="558" w:type="dxa"/>
            <w:tcBorders>
              <w:top w:val="nil"/>
              <w:left w:val="nil"/>
              <w:bottom w:val="single" w:sz="4" w:space="0" w:color="auto"/>
              <w:right w:val="single" w:sz="4" w:space="0" w:color="auto"/>
            </w:tcBorders>
            <w:shd w:val="clear" w:color="auto" w:fill="auto"/>
            <w:vAlign w:val="center"/>
            <w:hideMark/>
          </w:tcPr>
          <w:p w14:paraId="141CE73D"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 </w:t>
            </w:r>
          </w:p>
        </w:tc>
        <w:tc>
          <w:tcPr>
            <w:tcW w:w="643" w:type="dxa"/>
            <w:tcBorders>
              <w:top w:val="nil"/>
              <w:left w:val="nil"/>
              <w:bottom w:val="single" w:sz="4" w:space="0" w:color="auto"/>
              <w:right w:val="single" w:sz="4" w:space="0" w:color="auto"/>
            </w:tcBorders>
            <w:shd w:val="clear" w:color="auto" w:fill="auto"/>
            <w:noWrap/>
            <w:vAlign w:val="center"/>
            <w:hideMark/>
          </w:tcPr>
          <w:p w14:paraId="33DFC795" w14:textId="77777777" w:rsidR="002952B3" w:rsidRPr="002952B3" w:rsidRDefault="002952B3" w:rsidP="002952B3">
            <w:pPr>
              <w:spacing w:after="0" w:line="240" w:lineRule="auto"/>
              <w:ind w:firstLine="0"/>
              <w:rPr>
                <w:color w:val="000000"/>
                <w:sz w:val="18"/>
                <w:szCs w:val="20"/>
              </w:rPr>
            </w:pPr>
            <w:r w:rsidRPr="002952B3">
              <w:rPr>
                <w:color w:val="000000"/>
                <w:sz w:val="18"/>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14:paraId="2AF8705A" w14:textId="77777777" w:rsidR="002952B3" w:rsidRPr="002952B3" w:rsidRDefault="002952B3" w:rsidP="002952B3">
            <w:pPr>
              <w:spacing w:after="0" w:line="240" w:lineRule="auto"/>
              <w:ind w:firstLine="0"/>
              <w:rPr>
                <w:color w:val="000000"/>
                <w:sz w:val="18"/>
                <w:szCs w:val="20"/>
              </w:rPr>
            </w:pPr>
            <w:r w:rsidRPr="002952B3">
              <w:rPr>
                <w:color w:val="000000"/>
                <w:sz w:val="18"/>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14:paraId="17FB02A4" w14:textId="77777777" w:rsidR="002952B3" w:rsidRPr="002952B3" w:rsidRDefault="002952B3" w:rsidP="002952B3">
            <w:pPr>
              <w:spacing w:after="0" w:line="240" w:lineRule="auto"/>
              <w:ind w:firstLine="0"/>
              <w:rPr>
                <w:color w:val="000000"/>
                <w:sz w:val="18"/>
                <w:szCs w:val="20"/>
              </w:rPr>
            </w:pPr>
            <w:r w:rsidRPr="002952B3">
              <w:rPr>
                <w:color w:val="000000"/>
                <w:sz w:val="18"/>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14:paraId="13A10E2B" w14:textId="77777777" w:rsidR="002952B3" w:rsidRPr="002952B3" w:rsidRDefault="002952B3" w:rsidP="002952B3">
            <w:pPr>
              <w:spacing w:after="0" w:line="240" w:lineRule="auto"/>
              <w:ind w:firstLine="0"/>
              <w:rPr>
                <w:color w:val="000000"/>
                <w:sz w:val="18"/>
                <w:szCs w:val="20"/>
              </w:rPr>
            </w:pPr>
            <w:r w:rsidRPr="002952B3">
              <w:rPr>
                <w:color w:val="000000"/>
                <w:sz w:val="18"/>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14:paraId="24A95121" w14:textId="77777777" w:rsidR="002952B3" w:rsidRPr="002952B3" w:rsidRDefault="002952B3" w:rsidP="002952B3">
            <w:pPr>
              <w:spacing w:after="0" w:line="240" w:lineRule="auto"/>
              <w:ind w:firstLine="0"/>
              <w:rPr>
                <w:color w:val="000000"/>
                <w:sz w:val="18"/>
                <w:szCs w:val="20"/>
              </w:rPr>
            </w:pPr>
            <w:r w:rsidRPr="002952B3">
              <w:rPr>
                <w:color w:val="000000"/>
                <w:sz w:val="18"/>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14:paraId="0E9A19BC" w14:textId="77777777" w:rsidR="002952B3" w:rsidRPr="002952B3" w:rsidRDefault="002952B3" w:rsidP="002952B3">
            <w:pPr>
              <w:spacing w:after="0" w:line="240" w:lineRule="auto"/>
              <w:ind w:firstLine="0"/>
              <w:rPr>
                <w:color w:val="000000"/>
                <w:sz w:val="18"/>
                <w:szCs w:val="20"/>
              </w:rPr>
            </w:pPr>
            <w:r w:rsidRPr="002952B3">
              <w:rPr>
                <w:color w:val="000000"/>
                <w:sz w:val="18"/>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14:paraId="48DA045C" w14:textId="77777777" w:rsidR="002952B3" w:rsidRPr="002952B3" w:rsidRDefault="002952B3" w:rsidP="002952B3">
            <w:pPr>
              <w:spacing w:after="0" w:line="240" w:lineRule="auto"/>
              <w:ind w:firstLine="0"/>
              <w:rPr>
                <w:color w:val="000000"/>
                <w:sz w:val="18"/>
                <w:szCs w:val="20"/>
              </w:rPr>
            </w:pPr>
            <w:r w:rsidRPr="002952B3">
              <w:rPr>
                <w:color w:val="000000"/>
                <w:sz w:val="18"/>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14:paraId="6EE606B3" w14:textId="77777777" w:rsidR="002952B3" w:rsidRPr="002952B3" w:rsidRDefault="002952B3" w:rsidP="002952B3">
            <w:pPr>
              <w:spacing w:after="0" w:line="240" w:lineRule="auto"/>
              <w:ind w:firstLine="0"/>
              <w:rPr>
                <w:color w:val="000000"/>
                <w:sz w:val="18"/>
                <w:szCs w:val="20"/>
              </w:rPr>
            </w:pPr>
            <w:r w:rsidRPr="002952B3">
              <w:rPr>
                <w:color w:val="000000"/>
                <w:sz w:val="18"/>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14:paraId="099BF399" w14:textId="77777777" w:rsidR="002952B3" w:rsidRPr="002952B3" w:rsidRDefault="002952B3" w:rsidP="002952B3">
            <w:pPr>
              <w:spacing w:after="0" w:line="240" w:lineRule="auto"/>
              <w:ind w:firstLine="0"/>
              <w:rPr>
                <w:color w:val="000000"/>
                <w:sz w:val="18"/>
                <w:szCs w:val="20"/>
              </w:rPr>
            </w:pPr>
            <w:r w:rsidRPr="002952B3">
              <w:rPr>
                <w:color w:val="000000"/>
                <w:sz w:val="18"/>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14:paraId="3EDCDDB8" w14:textId="77777777" w:rsidR="002952B3" w:rsidRPr="002952B3" w:rsidRDefault="002952B3" w:rsidP="002952B3">
            <w:pPr>
              <w:spacing w:after="0" w:line="240" w:lineRule="auto"/>
              <w:ind w:firstLine="0"/>
              <w:rPr>
                <w:color w:val="000000"/>
                <w:sz w:val="18"/>
                <w:szCs w:val="20"/>
              </w:rPr>
            </w:pPr>
            <w:r w:rsidRPr="002952B3">
              <w:rPr>
                <w:color w:val="000000"/>
                <w:sz w:val="18"/>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14:paraId="3A32AAF8" w14:textId="77777777" w:rsidR="002952B3" w:rsidRPr="002952B3" w:rsidRDefault="002952B3" w:rsidP="002952B3">
            <w:pPr>
              <w:spacing w:after="0" w:line="240" w:lineRule="auto"/>
              <w:ind w:firstLine="0"/>
              <w:rPr>
                <w:color w:val="000000"/>
                <w:sz w:val="18"/>
                <w:szCs w:val="20"/>
              </w:rPr>
            </w:pPr>
            <w:r w:rsidRPr="002952B3">
              <w:rPr>
                <w:color w:val="000000"/>
                <w:sz w:val="18"/>
                <w:szCs w:val="20"/>
              </w:rPr>
              <w:t> </w:t>
            </w:r>
          </w:p>
        </w:tc>
      </w:tr>
      <w:tr w:rsidR="002952B3" w:rsidRPr="002952B3" w14:paraId="111EEFDA" w14:textId="77777777" w:rsidTr="002952B3">
        <w:trPr>
          <w:trHeight w:val="20"/>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57033FE9" w14:textId="77777777" w:rsidR="002952B3" w:rsidRPr="002952B3" w:rsidRDefault="002952B3" w:rsidP="002952B3">
            <w:pPr>
              <w:spacing w:after="0" w:line="240" w:lineRule="auto"/>
              <w:ind w:firstLine="0"/>
              <w:rPr>
                <w:color w:val="000000"/>
                <w:sz w:val="18"/>
                <w:szCs w:val="20"/>
              </w:rPr>
            </w:pPr>
            <w:r w:rsidRPr="002952B3">
              <w:rPr>
                <w:color w:val="000000"/>
                <w:sz w:val="18"/>
                <w:szCs w:val="20"/>
              </w:rPr>
              <w:t>Установленная мощность</w:t>
            </w:r>
          </w:p>
        </w:tc>
        <w:tc>
          <w:tcPr>
            <w:tcW w:w="558" w:type="dxa"/>
            <w:tcBorders>
              <w:top w:val="nil"/>
              <w:left w:val="nil"/>
              <w:bottom w:val="single" w:sz="4" w:space="0" w:color="auto"/>
              <w:right w:val="single" w:sz="4" w:space="0" w:color="auto"/>
            </w:tcBorders>
            <w:shd w:val="clear" w:color="auto" w:fill="auto"/>
            <w:vAlign w:val="center"/>
            <w:hideMark/>
          </w:tcPr>
          <w:p w14:paraId="32B7B306"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Гкал/ч</w:t>
            </w:r>
          </w:p>
        </w:tc>
        <w:tc>
          <w:tcPr>
            <w:tcW w:w="643" w:type="dxa"/>
            <w:tcBorders>
              <w:top w:val="nil"/>
              <w:left w:val="nil"/>
              <w:bottom w:val="single" w:sz="4" w:space="0" w:color="auto"/>
              <w:right w:val="single" w:sz="4" w:space="0" w:color="auto"/>
            </w:tcBorders>
            <w:shd w:val="clear" w:color="auto" w:fill="auto"/>
            <w:noWrap/>
            <w:vAlign w:val="center"/>
            <w:hideMark/>
          </w:tcPr>
          <w:p w14:paraId="4C5BBDCD"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c>
          <w:tcPr>
            <w:tcW w:w="616" w:type="dxa"/>
            <w:tcBorders>
              <w:top w:val="nil"/>
              <w:left w:val="nil"/>
              <w:bottom w:val="single" w:sz="4" w:space="0" w:color="auto"/>
              <w:right w:val="single" w:sz="4" w:space="0" w:color="auto"/>
            </w:tcBorders>
            <w:shd w:val="clear" w:color="auto" w:fill="auto"/>
            <w:noWrap/>
            <w:vAlign w:val="center"/>
            <w:hideMark/>
          </w:tcPr>
          <w:p w14:paraId="768D4C64"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c>
          <w:tcPr>
            <w:tcW w:w="670" w:type="dxa"/>
            <w:tcBorders>
              <w:top w:val="nil"/>
              <w:left w:val="nil"/>
              <w:bottom w:val="single" w:sz="4" w:space="0" w:color="auto"/>
              <w:right w:val="single" w:sz="4" w:space="0" w:color="auto"/>
            </w:tcBorders>
            <w:shd w:val="clear" w:color="auto" w:fill="auto"/>
            <w:noWrap/>
            <w:vAlign w:val="center"/>
            <w:hideMark/>
          </w:tcPr>
          <w:p w14:paraId="25B8A040"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c>
          <w:tcPr>
            <w:tcW w:w="670" w:type="dxa"/>
            <w:tcBorders>
              <w:top w:val="nil"/>
              <w:left w:val="nil"/>
              <w:bottom w:val="single" w:sz="4" w:space="0" w:color="auto"/>
              <w:right w:val="single" w:sz="4" w:space="0" w:color="auto"/>
            </w:tcBorders>
            <w:shd w:val="clear" w:color="auto" w:fill="auto"/>
            <w:noWrap/>
            <w:vAlign w:val="center"/>
            <w:hideMark/>
          </w:tcPr>
          <w:p w14:paraId="36E87DE9"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c>
          <w:tcPr>
            <w:tcW w:w="670" w:type="dxa"/>
            <w:tcBorders>
              <w:top w:val="nil"/>
              <w:left w:val="nil"/>
              <w:bottom w:val="single" w:sz="4" w:space="0" w:color="auto"/>
              <w:right w:val="single" w:sz="4" w:space="0" w:color="auto"/>
            </w:tcBorders>
            <w:shd w:val="clear" w:color="auto" w:fill="auto"/>
            <w:noWrap/>
            <w:vAlign w:val="center"/>
            <w:hideMark/>
          </w:tcPr>
          <w:p w14:paraId="10331223"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c>
          <w:tcPr>
            <w:tcW w:w="670" w:type="dxa"/>
            <w:tcBorders>
              <w:top w:val="nil"/>
              <w:left w:val="nil"/>
              <w:bottom w:val="single" w:sz="4" w:space="0" w:color="auto"/>
              <w:right w:val="single" w:sz="4" w:space="0" w:color="auto"/>
            </w:tcBorders>
            <w:shd w:val="clear" w:color="auto" w:fill="auto"/>
            <w:noWrap/>
            <w:vAlign w:val="center"/>
            <w:hideMark/>
          </w:tcPr>
          <w:p w14:paraId="124B8EED"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c>
          <w:tcPr>
            <w:tcW w:w="670" w:type="dxa"/>
            <w:tcBorders>
              <w:top w:val="nil"/>
              <w:left w:val="nil"/>
              <w:bottom w:val="single" w:sz="4" w:space="0" w:color="auto"/>
              <w:right w:val="single" w:sz="4" w:space="0" w:color="auto"/>
            </w:tcBorders>
            <w:shd w:val="clear" w:color="auto" w:fill="auto"/>
            <w:noWrap/>
            <w:vAlign w:val="center"/>
            <w:hideMark/>
          </w:tcPr>
          <w:p w14:paraId="77B6D523"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c>
          <w:tcPr>
            <w:tcW w:w="670" w:type="dxa"/>
            <w:tcBorders>
              <w:top w:val="nil"/>
              <w:left w:val="nil"/>
              <w:bottom w:val="single" w:sz="4" w:space="0" w:color="auto"/>
              <w:right w:val="single" w:sz="4" w:space="0" w:color="auto"/>
            </w:tcBorders>
            <w:shd w:val="clear" w:color="auto" w:fill="auto"/>
            <w:noWrap/>
            <w:vAlign w:val="center"/>
            <w:hideMark/>
          </w:tcPr>
          <w:p w14:paraId="3C1BA503"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c>
          <w:tcPr>
            <w:tcW w:w="670" w:type="dxa"/>
            <w:tcBorders>
              <w:top w:val="nil"/>
              <w:left w:val="nil"/>
              <w:bottom w:val="single" w:sz="4" w:space="0" w:color="auto"/>
              <w:right w:val="single" w:sz="4" w:space="0" w:color="auto"/>
            </w:tcBorders>
            <w:shd w:val="clear" w:color="auto" w:fill="auto"/>
            <w:noWrap/>
            <w:vAlign w:val="center"/>
            <w:hideMark/>
          </w:tcPr>
          <w:p w14:paraId="0B964354"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c>
          <w:tcPr>
            <w:tcW w:w="670" w:type="dxa"/>
            <w:tcBorders>
              <w:top w:val="nil"/>
              <w:left w:val="nil"/>
              <w:bottom w:val="single" w:sz="4" w:space="0" w:color="auto"/>
              <w:right w:val="single" w:sz="4" w:space="0" w:color="auto"/>
            </w:tcBorders>
            <w:shd w:val="clear" w:color="auto" w:fill="auto"/>
            <w:noWrap/>
            <w:vAlign w:val="center"/>
            <w:hideMark/>
          </w:tcPr>
          <w:p w14:paraId="1EA19BD3"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c>
          <w:tcPr>
            <w:tcW w:w="670" w:type="dxa"/>
            <w:tcBorders>
              <w:top w:val="nil"/>
              <w:left w:val="nil"/>
              <w:bottom w:val="single" w:sz="4" w:space="0" w:color="auto"/>
              <w:right w:val="single" w:sz="4" w:space="0" w:color="auto"/>
            </w:tcBorders>
            <w:shd w:val="clear" w:color="auto" w:fill="auto"/>
            <w:noWrap/>
            <w:vAlign w:val="center"/>
            <w:hideMark/>
          </w:tcPr>
          <w:p w14:paraId="38E3AADF"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r>
      <w:tr w:rsidR="002952B3" w:rsidRPr="002952B3" w14:paraId="3A10A40E" w14:textId="77777777" w:rsidTr="002952B3">
        <w:trPr>
          <w:trHeight w:val="20"/>
        </w:trPr>
        <w:tc>
          <w:tcPr>
            <w:tcW w:w="9806" w:type="dxa"/>
            <w:gridSpan w:val="13"/>
            <w:tcBorders>
              <w:top w:val="nil"/>
              <w:left w:val="single" w:sz="4" w:space="0" w:color="auto"/>
              <w:bottom w:val="single" w:sz="4" w:space="0" w:color="auto"/>
              <w:right w:val="single" w:sz="4" w:space="0" w:color="auto"/>
            </w:tcBorders>
            <w:shd w:val="clear" w:color="auto" w:fill="auto"/>
            <w:vAlign w:val="center"/>
            <w:hideMark/>
          </w:tcPr>
          <w:p w14:paraId="632C6AF8" w14:textId="5BABFCE1" w:rsidR="002952B3" w:rsidRPr="002952B3" w:rsidRDefault="002952B3" w:rsidP="002952B3">
            <w:pPr>
              <w:spacing w:after="0" w:line="240" w:lineRule="auto"/>
              <w:ind w:firstLine="0"/>
              <w:rPr>
                <w:color w:val="000000"/>
                <w:sz w:val="18"/>
                <w:szCs w:val="20"/>
              </w:rPr>
            </w:pPr>
            <w:r w:rsidRPr="002952B3">
              <w:rPr>
                <w:color w:val="000000"/>
                <w:sz w:val="18"/>
                <w:szCs w:val="20"/>
              </w:rPr>
              <w:t>Котельная № 2 «</w:t>
            </w:r>
            <w:proofErr w:type="spellStart"/>
            <w:r w:rsidRPr="002952B3">
              <w:rPr>
                <w:color w:val="000000"/>
                <w:sz w:val="18"/>
                <w:szCs w:val="20"/>
              </w:rPr>
              <w:t>Терм</w:t>
            </w:r>
            <w:r w:rsidR="00396C14">
              <w:rPr>
                <w:color w:val="000000"/>
                <w:sz w:val="18"/>
                <w:szCs w:val="20"/>
              </w:rPr>
              <w:t>а</w:t>
            </w:r>
            <w:r w:rsidRPr="002952B3">
              <w:rPr>
                <w:color w:val="000000"/>
                <w:sz w:val="18"/>
                <w:szCs w:val="20"/>
              </w:rPr>
              <w:t>кс</w:t>
            </w:r>
            <w:proofErr w:type="spellEnd"/>
            <w:r w:rsidRPr="002952B3">
              <w:rPr>
                <w:color w:val="000000"/>
                <w:sz w:val="18"/>
                <w:szCs w:val="20"/>
              </w:rPr>
              <w:t>»+ Котельная № 3 «</w:t>
            </w:r>
            <w:proofErr w:type="spellStart"/>
            <w:r w:rsidRPr="002952B3">
              <w:rPr>
                <w:color w:val="000000"/>
                <w:sz w:val="18"/>
                <w:szCs w:val="20"/>
              </w:rPr>
              <w:t>Вирбекс</w:t>
            </w:r>
            <w:proofErr w:type="spellEnd"/>
            <w:r w:rsidRPr="002952B3">
              <w:rPr>
                <w:color w:val="000000"/>
                <w:sz w:val="18"/>
                <w:szCs w:val="20"/>
              </w:rPr>
              <w:t>-С-Финн»</w:t>
            </w:r>
          </w:p>
        </w:tc>
      </w:tr>
      <w:tr w:rsidR="002952B3" w:rsidRPr="002952B3" w14:paraId="2FBDFD15" w14:textId="77777777" w:rsidTr="002952B3">
        <w:trPr>
          <w:trHeight w:val="20"/>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2B727F82" w14:textId="77777777" w:rsidR="002952B3" w:rsidRPr="002952B3" w:rsidRDefault="002952B3" w:rsidP="002952B3">
            <w:pPr>
              <w:spacing w:after="0" w:line="240" w:lineRule="auto"/>
              <w:ind w:firstLine="0"/>
              <w:rPr>
                <w:color w:val="000000"/>
                <w:sz w:val="18"/>
                <w:szCs w:val="20"/>
              </w:rPr>
            </w:pPr>
            <w:r w:rsidRPr="002952B3">
              <w:rPr>
                <w:color w:val="000000"/>
                <w:sz w:val="18"/>
                <w:szCs w:val="20"/>
              </w:rPr>
              <w:t>Установленная мощность</w:t>
            </w:r>
          </w:p>
        </w:tc>
        <w:tc>
          <w:tcPr>
            <w:tcW w:w="558" w:type="dxa"/>
            <w:tcBorders>
              <w:top w:val="nil"/>
              <w:left w:val="nil"/>
              <w:bottom w:val="single" w:sz="4" w:space="0" w:color="auto"/>
              <w:right w:val="single" w:sz="4" w:space="0" w:color="auto"/>
            </w:tcBorders>
            <w:shd w:val="clear" w:color="auto" w:fill="auto"/>
            <w:vAlign w:val="center"/>
            <w:hideMark/>
          </w:tcPr>
          <w:p w14:paraId="62927092"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Гкал/ч</w:t>
            </w:r>
          </w:p>
        </w:tc>
        <w:tc>
          <w:tcPr>
            <w:tcW w:w="643" w:type="dxa"/>
            <w:tcBorders>
              <w:top w:val="nil"/>
              <w:left w:val="nil"/>
              <w:bottom w:val="single" w:sz="4" w:space="0" w:color="auto"/>
              <w:right w:val="single" w:sz="4" w:space="0" w:color="auto"/>
            </w:tcBorders>
            <w:shd w:val="clear" w:color="auto" w:fill="auto"/>
            <w:noWrap/>
            <w:vAlign w:val="center"/>
            <w:hideMark/>
          </w:tcPr>
          <w:p w14:paraId="26F582C8"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c>
          <w:tcPr>
            <w:tcW w:w="616" w:type="dxa"/>
            <w:tcBorders>
              <w:top w:val="nil"/>
              <w:left w:val="nil"/>
              <w:bottom w:val="single" w:sz="4" w:space="0" w:color="auto"/>
              <w:right w:val="single" w:sz="4" w:space="0" w:color="auto"/>
            </w:tcBorders>
            <w:shd w:val="clear" w:color="auto" w:fill="auto"/>
            <w:noWrap/>
            <w:vAlign w:val="center"/>
            <w:hideMark/>
          </w:tcPr>
          <w:p w14:paraId="33A70228"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c>
          <w:tcPr>
            <w:tcW w:w="670" w:type="dxa"/>
            <w:tcBorders>
              <w:top w:val="nil"/>
              <w:left w:val="nil"/>
              <w:bottom w:val="single" w:sz="4" w:space="0" w:color="auto"/>
              <w:right w:val="single" w:sz="4" w:space="0" w:color="auto"/>
            </w:tcBorders>
            <w:shd w:val="clear" w:color="auto" w:fill="auto"/>
            <w:noWrap/>
            <w:vAlign w:val="center"/>
            <w:hideMark/>
          </w:tcPr>
          <w:p w14:paraId="290A87A8"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c>
          <w:tcPr>
            <w:tcW w:w="670" w:type="dxa"/>
            <w:tcBorders>
              <w:top w:val="nil"/>
              <w:left w:val="nil"/>
              <w:bottom w:val="single" w:sz="4" w:space="0" w:color="auto"/>
              <w:right w:val="single" w:sz="4" w:space="0" w:color="auto"/>
            </w:tcBorders>
            <w:shd w:val="clear" w:color="auto" w:fill="auto"/>
            <w:noWrap/>
            <w:vAlign w:val="center"/>
            <w:hideMark/>
          </w:tcPr>
          <w:p w14:paraId="14030AAE"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c>
          <w:tcPr>
            <w:tcW w:w="670" w:type="dxa"/>
            <w:tcBorders>
              <w:top w:val="nil"/>
              <w:left w:val="nil"/>
              <w:bottom w:val="single" w:sz="4" w:space="0" w:color="auto"/>
              <w:right w:val="single" w:sz="4" w:space="0" w:color="auto"/>
            </w:tcBorders>
            <w:shd w:val="clear" w:color="auto" w:fill="auto"/>
            <w:noWrap/>
            <w:vAlign w:val="center"/>
            <w:hideMark/>
          </w:tcPr>
          <w:p w14:paraId="53BD7619"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c>
          <w:tcPr>
            <w:tcW w:w="670" w:type="dxa"/>
            <w:tcBorders>
              <w:top w:val="nil"/>
              <w:left w:val="nil"/>
              <w:bottom w:val="single" w:sz="4" w:space="0" w:color="auto"/>
              <w:right w:val="single" w:sz="4" w:space="0" w:color="auto"/>
            </w:tcBorders>
            <w:shd w:val="clear" w:color="auto" w:fill="auto"/>
            <w:noWrap/>
            <w:vAlign w:val="center"/>
            <w:hideMark/>
          </w:tcPr>
          <w:p w14:paraId="26688276"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c>
          <w:tcPr>
            <w:tcW w:w="670" w:type="dxa"/>
            <w:tcBorders>
              <w:top w:val="nil"/>
              <w:left w:val="nil"/>
              <w:bottom w:val="single" w:sz="4" w:space="0" w:color="auto"/>
              <w:right w:val="single" w:sz="4" w:space="0" w:color="auto"/>
            </w:tcBorders>
            <w:shd w:val="clear" w:color="auto" w:fill="auto"/>
            <w:noWrap/>
            <w:vAlign w:val="center"/>
            <w:hideMark/>
          </w:tcPr>
          <w:p w14:paraId="1261B97E"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c>
          <w:tcPr>
            <w:tcW w:w="670" w:type="dxa"/>
            <w:tcBorders>
              <w:top w:val="nil"/>
              <w:left w:val="nil"/>
              <w:bottom w:val="single" w:sz="4" w:space="0" w:color="auto"/>
              <w:right w:val="single" w:sz="4" w:space="0" w:color="auto"/>
            </w:tcBorders>
            <w:shd w:val="clear" w:color="auto" w:fill="auto"/>
            <w:noWrap/>
            <w:vAlign w:val="center"/>
            <w:hideMark/>
          </w:tcPr>
          <w:p w14:paraId="4A15DB55"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c>
          <w:tcPr>
            <w:tcW w:w="670" w:type="dxa"/>
            <w:tcBorders>
              <w:top w:val="nil"/>
              <w:left w:val="nil"/>
              <w:bottom w:val="single" w:sz="4" w:space="0" w:color="auto"/>
              <w:right w:val="single" w:sz="4" w:space="0" w:color="auto"/>
            </w:tcBorders>
            <w:shd w:val="clear" w:color="auto" w:fill="auto"/>
            <w:noWrap/>
            <w:vAlign w:val="center"/>
            <w:hideMark/>
          </w:tcPr>
          <w:p w14:paraId="438C2D70"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c>
          <w:tcPr>
            <w:tcW w:w="670" w:type="dxa"/>
            <w:tcBorders>
              <w:top w:val="nil"/>
              <w:left w:val="nil"/>
              <w:bottom w:val="single" w:sz="4" w:space="0" w:color="auto"/>
              <w:right w:val="single" w:sz="4" w:space="0" w:color="auto"/>
            </w:tcBorders>
            <w:shd w:val="clear" w:color="auto" w:fill="auto"/>
            <w:noWrap/>
            <w:vAlign w:val="center"/>
            <w:hideMark/>
          </w:tcPr>
          <w:p w14:paraId="73B7E831"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c>
          <w:tcPr>
            <w:tcW w:w="670" w:type="dxa"/>
            <w:tcBorders>
              <w:top w:val="nil"/>
              <w:left w:val="nil"/>
              <w:bottom w:val="single" w:sz="4" w:space="0" w:color="auto"/>
              <w:right w:val="single" w:sz="4" w:space="0" w:color="auto"/>
            </w:tcBorders>
            <w:shd w:val="clear" w:color="auto" w:fill="auto"/>
            <w:noWrap/>
            <w:vAlign w:val="center"/>
            <w:hideMark/>
          </w:tcPr>
          <w:p w14:paraId="71539D14"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r>
    </w:tbl>
    <w:p w14:paraId="179E4963" w14:textId="77777777" w:rsidR="0011515A" w:rsidRPr="00F8252D" w:rsidRDefault="0011515A" w:rsidP="00DF5EC6">
      <w:pPr>
        <w:spacing w:after="0" w:line="240" w:lineRule="auto"/>
        <w:jc w:val="both"/>
        <w:rPr>
          <w:sz w:val="24"/>
          <w:szCs w:val="24"/>
        </w:rPr>
      </w:pPr>
    </w:p>
    <w:p w14:paraId="60217CED" w14:textId="42E70346" w:rsidR="00E06B53" w:rsidRPr="00F8252D" w:rsidRDefault="000A5894" w:rsidP="000D67F0">
      <w:pPr>
        <w:pStyle w:val="20"/>
        <w:keepNext/>
        <w:tabs>
          <w:tab w:val="left" w:pos="1134"/>
        </w:tabs>
        <w:spacing w:before="0" w:line="240" w:lineRule="auto"/>
        <w:ind w:left="0" w:firstLine="709"/>
        <w:contextualSpacing/>
        <w:rPr>
          <w:rFonts w:cs="Times New Roman"/>
          <w:b w:val="0"/>
          <w:sz w:val="24"/>
          <w:szCs w:val="24"/>
        </w:rPr>
      </w:pPr>
      <w:bookmarkStart w:id="55" w:name="_Hlk22215572"/>
      <w:bookmarkStart w:id="56" w:name="_Toc524944240"/>
      <w:bookmarkStart w:id="57" w:name="_Toc524944816"/>
      <w:bookmarkStart w:id="58" w:name="_Toc528166495"/>
      <w:bookmarkStart w:id="59" w:name="_Toc44051286"/>
      <w:r w:rsidRPr="00F8252D">
        <w:rPr>
          <w:rFonts w:cs="Times New Roman"/>
          <w:b w:val="0"/>
          <w:sz w:val="24"/>
          <w:szCs w:val="24"/>
        </w:rPr>
        <w:lastRenderedPageBreak/>
        <w:t xml:space="preserve">Существующие и перспективные технические ограничения </w:t>
      </w:r>
      <w:bookmarkEnd w:id="55"/>
      <w:r w:rsidRPr="00F8252D">
        <w:rPr>
          <w:rFonts w:cs="Times New Roman"/>
          <w:b w:val="0"/>
          <w:sz w:val="24"/>
          <w:szCs w:val="24"/>
        </w:rPr>
        <w:t>на использование установленной тепловой мощности и значения располагаемой мощности основного оборудования источников тепловой энергии</w:t>
      </w:r>
      <w:bookmarkEnd w:id="56"/>
      <w:bookmarkEnd w:id="57"/>
      <w:bookmarkEnd w:id="58"/>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59"/>
    </w:p>
    <w:p w14:paraId="3E685117" w14:textId="77777777" w:rsidR="00DF5EC6" w:rsidRPr="00F8252D" w:rsidRDefault="00DF5EC6" w:rsidP="000D67F0">
      <w:pPr>
        <w:keepNext/>
        <w:keepLines/>
        <w:spacing w:after="0" w:line="240" w:lineRule="auto"/>
        <w:contextualSpacing/>
        <w:rPr>
          <w:sz w:val="24"/>
          <w:szCs w:val="24"/>
        </w:rPr>
      </w:pPr>
    </w:p>
    <w:p w14:paraId="65E247F7" w14:textId="77777777" w:rsidR="002952B3" w:rsidRPr="002600C8" w:rsidRDefault="002952B3" w:rsidP="002952B3">
      <w:pPr>
        <w:spacing w:after="0" w:line="240" w:lineRule="auto"/>
        <w:contextualSpacing/>
        <w:jc w:val="both"/>
        <w:rPr>
          <w:sz w:val="24"/>
          <w:szCs w:val="24"/>
        </w:rPr>
      </w:pPr>
      <w:r w:rsidRPr="002600C8">
        <w:rPr>
          <w:sz w:val="24"/>
          <w:szCs w:val="24"/>
        </w:rPr>
        <w:t xml:space="preserve">Теплоснабжение потребителей тепловой энергии на территории с.п. Лыхма осуществляется </w:t>
      </w:r>
      <w:proofErr w:type="spellStart"/>
      <w:r w:rsidRPr="002600C8">
        <w:rPr>
          <w:sz w:val="24"/>
          <w:szCs w:val="24"/>
        </w:rPr>
        <w:t>теплоутилизационных</w:t>
      </w:r>
      <w:proofErr w:type="spellEnd"/>
      <w:r w:rsidRPr="002600C8">
        <w:rPr>
          <w:sz w:val="24"/>
          <w:szCs w:val="24"/>
        </w:rPr>
        <w:t xml:space="preserve"> установок компрессорного цеха КЦ-8 КС «Бобровская» и трех существующих котельных:</w:t>
      </w:r>
    </w:p>
    <w:p w14:paraId="34EFCD6F" w14:textId="77777777" w:rsidR="002952B3" w:rsidRPr="002600C8" w:rsidRDefault="002952B3" w:rsidP="002952B3">
      <w:pPr>
        <w:tabs>
          <w:tab w:val="left" w:pos="993"/>
        </w:tabs>
        <w:spacing w:after="0" w:line="240" w:lineRule="auto"/>
        <w:contextualSpacing/>
        <w:jc w:val="both"/>
        <w:rPr>
          <w:sz w:val="24"/>
          <w:szCs w:val="24"/>
        </w:rPr>
      </w:pPr>
      <w:r w:rsidRPr="002600C8">
        <w:rPr>
          <w:sz w:val="24"/>
          <w:szCs w:val="24"/>
        </w:rPr>
        <w:t>–</w:t>
      </w:r>
      <w:r w:rsidRPr="002600C8">
        <w:rPr>
          <w:sz w:val="24"/>
          <w:szCs w:val="24"/>
        </w:rPr>
        <w:tab/>
        <w:t>Котельная № 1 «БВК»;</w:t>
      </w:r>
    </w:p>
    <w:p w14:paraId="6EA8FB14" w14:textId="77777777" w:rsidR="002952B3" w:rsidRPr="002600C8" w:rsidRDefault="002952B3" w:rsidP="002952B3">
      <w:pPr>
        <w:tabs>
          <w:tab w:val="left" w:pos="993"/>
        </w:tabs>
        <w:spacing w:after="0" w:line="240" w:lineRule="auto"/>
        <w:contextualSpacing/>
        <w:jc w:val="both"/>
        <w:rPr>
          <w:sz w:val="24"/>
          <w:szCs w:val="24"/>
        </w:rPr>
      </w:pPr>
      <w:r w:rsidRPr="002600C8">
        <w:rPr>
          <w:sz w:val="24"/>
          <w:szCs w:val="24"/>
        </w:rPr>
        <w:t>–</w:t>
      </w:r>
      <w:r w:rsidRPr="002600C8">
        <w:rPr>
          <w:sz w:val="24"/>
          <w:szCs w:val="24"/>
        </w:rPr>
        <w:tab/>
        <w:t>Котельная № 2 «</w:t>
      </w:r>
      <w:proofErr w:type="spellStart"/>
      <w:r w:rsidRPr="002600C8">
        <w:rPr>
          <w:sz w:val="24"/>
          <w:szCs w:val="24"/>
        </w:rPr>
        <w:t>Термакс</w:t>
      </w:r>
      <w:proofErr w:type="spellEnd"/>
      <w:r w:rsidRPr="002600C8">
        <w:rPr>
          <w:sz w:val="24"/>
          <w:szCs w:val="24"/>
        </w:rPr>
        <w:t>»;</w:t>
      </w:r>
    </w:p>
    <w:p w14:paraId="63B533B6" w14:textId="77777777" w:rsidR="002952B3" w:rsidRPr="002600C8" w:rsidRDefault="002952B3" w:rsidP="002952B3">
      <w:pPr>
        <w:tabs>
          <w:tab w:val="left" w:pos="993"/>
        </w:tabs>
        <w:spacing w:after="0" w:line="240" w:lineRule="auto"/>
        <w:contextualSpacing/>
        <w:jc w:val="both"/>
        <w:rPr>
          <w:sz w:val="24"/>
          <w:szCs w:val="24"/>
        </w:rPr>
      </w:pPr>
      <w:r w:rsidRPr="002600C8">
        <w:rPr>
          <w:sz w:val="24"/>
          <w:szCs w:val="24"/>
        </w:rPr>
        <w:t>–</w:t>
      </w:r>
      <w:r w:rsidRPr="002600C8">
        <w:rPr>
          <w:sz w:val="24"/>
          <w:szCs w:val="24"/>
        </w:rPr>
        <w:tab/>
        <w:t>Котельная № 3 «</w:t>
      </w:r>
      <w:proofErr w:type="spellStart"/>
      <w:r w:rsidRPr="002600C8">
        <w:rPr>
          <w:sz w:val="24"/>
          <w:szCs w:val="24"/>
        </w:rPr>
        <w:t>Вирбекс</w:t>
      </w:r>
      <w:proofErr w:type="spellEnd"/>
      <w:r w:rsidRPr="002600C8">
        <w:rPr>
          <w:sz w:val="24"/>
          <w:szCs w:val="24"/>
        </w:rPr>
        <w:t>-С-Финн».</w:t>
      </w:r>
    </w:p>
    <w:p w14:paraId="398DBA4A" w14:textId="77777777" w:rsidR="002952B3" w:rsidRPr="002600C8" w:rsidRDefault="002952B3" w:rsidP="002952B3">
      <w:pPr>
        <w:spacing w:after="0" w:line="240" w:lineRule="auto"/>
        <w:contextualSpacing/>
        <w:jc w:val="both"/>
        <w:rPr>
          <w:sz w:val="24"/>
          <w:szCs w:val="24"/>
        </w:rPr>
      </w:pPr>
    </w:p>
    <w:p w14:paraId="0D307550" w14:textId="77777777" w:rsidR="002952B3" w:rsidRPr="002600C8" w:rsidRDefault="002952B3" w:rsidP="002952B3">
      <w:pPr>
        <w:spacing w:after="0" w:line="240" w:lineRule="auto"/>
        <w:contextualSpacing/>
        <w:jc w:val="both"/>
        <w:rPr>
          <w:sz w:val="24"/>
          <w:szCs w:val="24"/>
        </w:rPr>
      </w:pPr>
      <w:r w:rsidRPr="002600C8">
        <w:rPr>
          <w:sz w:val="24"/>
          <w:szCs w:val="24"/>
        </w:rPr>
        <w:t xml:space="preserve">Основным источником теплоснабжения в период отопительного сезона с.п. Лыхма являются </w:t>
      </w:r>
      <w:proofErr w:type="spellStart"/>
      <w:r w:rsidRPr="002600C8">
        <w:rPr>
          <w:sz w:val="24"/>
          <w:szCs w:val="24"/>
        </w:rPr>
        <w:t>теплоутилизационные</w:t>
      </w:r>
      <w:proofErr w:type="spellEnd"/>
      <w:r w:rsidRPr="002600C8">
        <w:rPr>
          <w:sz w:val="24"/>
          <w:szCs w:val="24"/>
        </w:rPr>
        <w:t xml:space="preserve"> установки компрессорного цеха КЦ-8 КС «Бобровская», установленные на дымовых трубах газоперекачивающих агрегатов компрессорной станции. Для нагрева сетевой воды в </w:t>
      </w:r>
      <w:proofErr w:type="spellStart"/>
      <w:r w:rsidRPr="002600C8">
        <w:rPr>
          <w:sz w:val="24"/>
          <w:szCs w:val="24"/>
        </w:rPr>
        <w:t>теплоутилизационных</w:t>
      </w:r>
      <w:proofErr w:type="spellEnd"/>
      <w:r w:rsidRPr="002600C8">
        <w:rPr>
          <w:sz w:val="24"/>
          <w:szCs w:val="24"/>
        </w:rPr>
        <w:t xml:space="preserve"> установках используется тепло уходящих газов газотурбинных агрегатов. Для теплоснабжения жилого поселка Лыхма от утилизационной насосной КС «Бобровская» по двухтрубной </w:t>
      </w:r>
      <w:proofErr w:type="spellStart"/>
      <w:r w:rsidRPr="002600C8">
        <w:rPr>
          <w:sz w:val="24"/>
          <w:szCs w:val="24"/>
        </w:rPr>
        <w:t>тепломагистрали</w:t>
      </w:r>
      <w:proofErr w:type="spellEnd"/>
      <w:r w:rsidRPr="002600C8">
        <w:rPr>
          <w:sz w:val="24"/>
          <w:szCs w:val="24"/>
        </w:rPr>
        <w:t xml:space="preserve"> условным диаметром 400 мм в жилой поселок подается теплоноситель с параметрами 95/70 ºС, который поступает в тепловую сеть отопления и используется для покрытия отопительной нагрузки.</w:t>
      </w:r>
    </w:p>
    <w:p w14:paraId="17113C08" w14:textId="77777777" w:rsidR="002952B3" w:rsidRPr="002600C8" w:rsidRDefault="002952B3" w:rsidP="002952B3">
      <w:pPr>
        <w:spacing w:after="0" w:line="240" w:lineRule="auto"/>
        <w:contextualSpacing/>
        <w:jc w:val="both"/>
        <w:rPr>
          <w:sz w:val="24"/>
          <w:szCs w:val="24"/>
        </w:rPr>
      </w:pPr>
      <w:r w:rsidRPr="002600C8">
        <w:rPr>
          <w:sz w:val="24"/>
          <w:szCs w:val="24"/>
        </w:rPr>
        <w:t>Котельные № 1 «БВК» и № 3 «</w:t>
      </w:r>
      <w:proofErr w:type="spellStart"/>
      <w:r w:rsidRPr="002600C8">
        <w:rPr>
          <w:sz w:val="24"/>
          <w:szCs w:val="24"/>
        </w:rPr>
        <w:t>Вирбекс</w:t>
      </w:r>
      <w:proofErr w:type="spellEnd"/>
      <w:r w:rsidRPr="002600C8">
        <w:rPr>
          <w:sz w:val="24"/>
          <w:szCs w:val="24"/>
        </w:rPr>
        <w:t>-С-Финн» - используются для покрытия тепловых нагрузок горячего водоснабжения жилого поселка в течение всего года; от котельных «БВК» и «</w:t>
      </w:r>
      <w:proofErr w:type="spellStart"/>
      <w:r w:rsidRPr="002600C8">
        <w:rPr>
          <w:sz w:val="24"/>
          <w:szCs w:val="24"/>
        </w:rPr>
        <w:t>Вирбекс</w:t>
      </w:r>
      <w:proofErr w:type="spellEnd"/>
      <w:r w:rsidRPr="002600C8">
        <w:rPr>
          <w:sz w:val="24"/>
          <w:szCs w:val="24"/>
        </w:rPr>
        <w:t>-С-Финн» теплоноситель подается в тепловую сеть горячего водоснабжения жилого посёлка; температура теплоносителя, подаваемого в тепловую сеть горячего водоснабжения жилого поселка 60 °С, регулирование отпуска тепловой энергии производится количественно, в зависимости от объема потребления горячей воды.</w:t>
      </w:r>
    </w:p>
    <w:p w14:paraId="0B38BAB4" w14:textId="77777777" w:rsidR="002952B3" w:rsidRPr="002600C8" w:rsidRDefault="002952B3" w:rsidP="002952B3">
      <w:pPr>
        <w:spacing w:after="0" w:line="240" w:lineRule="auto"/>
        <w:contextualSpacing/>
        <w:jc w:val="both"/>
        <w:rPr>
          <w:sz w:val="24"/>
          <w:szCs w:val="24"/>
        </w:rPr>
      </w:pPr>
      <w:r w:rsidRPr="002600C8">
        <w:rPr>
          <w:sz w:val="24"/>
          <w:szCs w:val="24"/>
        </w:rPr>
        <w:t>Котельная № 2 «</w:t>
      </w:r>
      <w:proofErr w:type="spellStart"/>
      <w:r w:rsidRPr="002600C8">
        <w:rPr>
          <w:sz w:val="24"/>
          <w:szCs w:val="24"/>
        </w:rPr>
        <w:t>Термакс</w:t>
      </w:r>
      <w:proofErr w:type="spellEnd"/>
      <w:r w:rsidRPr="002600C8">
        <w:rPr>
          <w:sz w:val="24"/>
          <w:szCs w:val="24"/>
        </w:rPr>
        <w:t xml:space="preserve">» используются в качестве резервных источников теплоснабжения для покрытия отопительной нагрузки жилого поселка в переходный период до пуска основного источника теплоснабжения - </w:t>
      </w:r>
      <w:proofErr w:type="spellStart"/>
      <w:r w:rsidRPr="002600C8">
        <w:rPr>
          <w:sz w:val="24"/>
          <w:szCs w:val="24"/>
        </w:rPr>
        <w:t>теплоутилизационных</w:t>
      </w:r>
      <w:proofErr w:type="spellEnd"/>
      <w:r w:rsidRPr="002600C8">
        <w:rPr>
          <w:sz w:val="24"/>
          <w:szCs w:val="24"/>
        </w:rPr>
        <w:t xml:space="preserve"> установок компрессорного цеха КЦ-8 КС «Бобровская» регулирование отпуска тепловой энергии от котельных производится по температурному графику качественного регулирования 95/70 ºС в зависимости от температуры наружного воздуха.</w:t>
      </w:r>
    </w:p>
    <w:p w14:paraId="1A5F3CEC" w14:textId="77777777" w:rsidR="002952B3" w:rsidRPr="002600C8" w:rsidRDefault="002952B3" w:rsidP="002952B3">
      <w:pPr>
        <w:spacing w:after="0" w:line="240" w:lineRule="auto"/>
        <w:contextualSpacing/>
        <w:jc w:val="both"/>
        <w:rPr>
          <w:sz w:val="24"/>
          <w:szCs w:val="24"/>
        </w:rPr>
      </w:pPr>
      <w:r w:rsidRPr="002600C8">
        <w:rPr>
          <w:sz w:val="24"/>
          <w:szCs w:val="24"/>
        </w:rPr>
        <w:t xml:space="preserve">Основным видом топлива для котельных является природный газ, резервное – </w:t>
      </w:r>
      <w:r w:rsidRPr="002600C8">
        <w:rPr>
          <w:rFonts w:eastAsia="Arial"/>
          <w:spacing w:val="-5"/>
          <w:sz w:val="24"/>
          <w:szCs w:val="24"/>
        </w:rPr>
        <w:t>отсутствует</w:t>
      </w:r>
      <w:r w:rsidRPr="002600C8">
        <w:rPr>
          <w:sz w:val="24"/>
          <w:szCs w:val="24"/>
        </w:rPr>
        <w:t>.</w:t>
      </w:r>
    </w:p>
    <w:p w14:paraId="52B0DFAF" w14:textId="77777777" w:rsidR="002952B3" w:rsidRPr="002600C8" w:rsidRDefault="002952B3" w:rsidP="002952B3">
      <w:pPr>
        <w:spacing w:after="0" w:line="240" w:lineRule="auto"/>
        <w:contextualSpacing/>
        <w:jc w:val="both"/>
        <w:rPr>
          <w:sz w:val="24"/>
          <w:szCs w:val="24"/>
        </w:rPr>
      </w:pPr>
      <w:r w:rsidRPr="002600C8">
        <w:rPr>
          <w:sz w:val="24"/>
          <w:szCs w:val="24"/>
        </w:rPr>
        <w:t xml:space="preserve">Существующие источники теплоснабжения с.п. Лыхма находятся на балансе ООО «Газпром </w:t>
      </w:r>
      <w:proofErr w:type="spellStart"/>
      <w:r w:rsidRPr="002600C8">
        <w:rPr>
          <w:sz w:val="24"/>
          <w:szCs w:val="24"/>
        </w:rPr>
        <w:t>трансгаз</w:t>
      </w:r>
      <w:proofErr w:type="spellEnd"/>
      <w:r w:rsidRPr="002600C8">
        <w:rPr>
          <w:sz w:val="24"/>
          <w:szCs w:val="24"/>
        </w:rPr>
        <w:t xml:space="preserve"> </w:t>
      </w:r>
      <w:proofErr w:type="spellStart"/>
      <w:r w:rsidRPr="002600C8">
        <w:rPr>
          <w:sz w:val="24"/>
          <w:szCs w:val="24"/>
        </w:rPr>
        <w:t>Югорск</w:t>
      </w:r>
      <w:proofErr w:type="spellEnd"/>
      <w:r w:rsidRPr="002600C8">
        <w:rPr>
          <w:sz w:val="24"/>
          <w:szCs w:val="24"/>
        </w:rPr>
        <w:t>» Бобровское ЛПУ МГ.</w:t>
      </w:r>
    </w:p>
    <w:p w14:paraId="598F7796" w14:textId="68CC1458" w:rsidR="00097267" w:rsidRPr="00F8252D" w:rsidRDefault="00097267" w:rsidP="008272D3">
      <w:pPr>
        <w:spacing w:after="0" w:line="240" w:lineRule="auto"/>
        <w:contextualSpacing/>
        <w:jc w:val="both"/>
        <w:rPr>
          <w:sz w:val="24"/>
          <w:szCs w:val="24"/>
        </w:rPr>
      </w:pPr>
      <w:r w:rsidRPr="00F8252D">
        <w:rPr>
          <w:sz w:val="24"/>
          <w:szCs w:val="24"/>
        </w:rPr>
        <w:t xml:space="preserve">Основные технические характеристики котельного оборудования источников тепловой энергии с.п. </w:t>
      </w:r>
      <w:r w:rsidR="002952B3">
        <w:rPr>
          <w:sz w:val="24"/>
          <w:szCs w:val="24"/>
        </w:rPr>
        <w:t>Лыхма</w:t>
      </w:r>
      <w:r w:rsidRPr="00F8252D">
        <w:rPr>
          <w:sz w:val="24"/>
          <w:szCs w:val="24"/>
        </w:rPr>
        <w:t xml:space="preserve"> предст</w:t>
      </w:r>
      <w:r w:rsidR="00077C0B">
        <w:rPr>
          <w:sz w:val="24"/>
          <w:szCs w:val="24"/>
        </w:rPr>
        <w:t>авлены в таблице 7</w:t>
      </w:r>
      <w:r w:rsidRPr="00F8252D">
        <w:rPr>
          <w:sz w:val="24"/>
          <w:szCs w:val="24"/>
        </w:rPr>
        <w:t>.</w:t>
      </w:r>
    </w:p>
    <w:p w14:paraId="37B0277E" w14:textId="77777777" w:rsidR="007D2C9D" w:rsidRPr="00F8252D" w:rsidRDefault="007D2C9D" w:rsidP="007D2C9D">
      <w:pPr>
        <w:spacing w:after="0" w:line="240" w:lineRule="auto"/>
        <w:contextualSpacing/>
        <w:rPr>
          <w:sz w:val="24"/>
          <w:szCs w:val="24"/>
        </w:rPr>
      </w:pPr>
    </w:p>
    <w:p w14:paraId="1147ED9F" w14:textId="6FB92926" w:rsidR="007D2C9D" w:rsidRDefault="007D2C9D" w:rsidP="007D2C9D">
      <w:pPr>
        <w:keepNext/>
        <w:spacing w:after="0" w:line="240" w:lineRule="auto"/>
        <w:ind w:firstLine="0"/>
        <w:jc w:val="both"/>
        <w:rPr>
          <w:sz w:val="24"/>
          <w:szCs w:val="24"/>
        </w:rPr>
      </w:pPr>
      <w:r w:rsidRPr="00F8252D">
        <w:rPr>
          <w:bCs/>
          <w:sz w:val="24"/>
          <w:lang w:val="x-none" w:eastAsia="x-none"/>
        </w:rPr>
        <w:t xml:space="preserve">Таблица </w:t>
      </w:r>
      <w:r w:rsidRPr="00F8252D">
        <w:rPr>
          <w:bCs/>
          <w:sz w:val="24"/>
          <w:lang w:val="x-none" w:eastAsia="x-none"/>
        </w:rPr>
        <w:fldChar w:fldCharType="begin"/>
      </w:r>
      <w:r w:rsidRPr="00F8252D">
        <w:rPr>
          <w:bCs/>
          <w:sz w:val="24"/>
          <w:lang w:val="x-none" w:eastAsia="x-none"/>
        </w:rPr>
        <w:instrText xml:space="preserve"> SEQ Таблица \* ARABIC </w:instrText>
      </w:r>
      <w:r w:rsidRPr="00F8252D">
        <w:rPr>
          <w:bCs/>
          <w:sz w:val="24"/>
          <w:lang w:val="x-none" w:eastAsia="x-none"/>
        </w:rPr>
        <w:fldChar w:fldCharType="separate"/>
      </w:r>
      <w:r w:rsidR="005A101A">
        <w:rPr>
          <w:bCs/>
          <w:noProof/>
          <w:sz w:val="24"/>
          <w:lang w:val="x-none" w:eastAsia="x-none"/>
        </w:rPr>
        <w:t>7</w:t>
      </w:r>
      <w:r w:rsidRPr="00F8252D">
        <w:rPr>
          <w:bCs/>
          <w:sz w:val="24"/>
          <w:lang w:val="x-none" w:eastAsia="x-none"/>
        </w:rPr>
        <w:fldChar w:fldCharType="end"/>
      </w:r>
      <w:r w:rsidRPr="00F8252D">
        <w:rPr>
          <w:bCs/>
          <w:sz w:val="24"/>
          <w:lang w:val="x-none" w:eastAsia="x-none"/>
        </w:rPr>
        <w:t xml:space="preserve"> – </w:t>
      </w:r>
      <w:r w:rsidR="00306774" w:rsidRPr="00F8252D">
        <w:rPr>
          <w:sz w:val="24"/>
          <w:szCs w:val="24"/>
        </w:rPr>
        <w:t xml:space="preserve">Основные </w:t>
      </w:r>
      <w:r w:rsidR="00077C0B">
        <w:rPr>
          <w:sz w:val="24"/>
          <w:szCs w:val="24"/>
        </w:rPr>
        <w:t>т</w:t>
      </w:r>
      <w:r w:rsidR="00077C0B" w:rsidRPr="00077C0B">
        <w:rPr>
          <w:sz w:val="24"/>
          <w:szCs w:val="24"/>
        </w:rPr>
        <w:t xml:space="preserve">ехнические характеристики котельного оборудования источников тепловой энергии с.п. </w:t>
      </w:r>
      <w:r w:rsidR="002952B3">
        <w:rPr>
          <w:sz w:val="24"/>
          <w:szCs w:val="24"/>
        </w:rPr>
        <w:t>Лыхма</w:t>
      </w:r>
    </w:p>
    <w:p w14:paraId="7ECEB5A9" w14:textId="77777777" w:rsidR="002952B3" w:rsidRDefault="002952B3" w:rsidP="007D2C9D">
      <w:pPr>
        <w:keepNext/>
        <w:spacing w:after="0" w:line="240" w:lineRule="auto"/>
        <w:ind w:firstLine="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20"/>
        <w:gridCol w:w="1467"/>
        <w:gridCol w:w="1423"/>
        <w:gridCol w:w="1047"/>
        <w:gridCol w:w="1150"/>
        <w:gridCol w:w="1615"/>
        <w:gridCol w:w="1572"/>
      </w:tblGrid>
      <w:tr w:rsidR="002952B3" w:rsidRPr="00BC1C12" w14:paraId="25A7CCB0" w14:textId="77777777" w:rsidTr="002952B3">
        <w:trPr>
          <w:trHeight w:val="20"/>
        </w:trPr>
        <w:tc>
          <w:tcPr>
            <w:tcW w:w="732" w:type="pct"/>
            <w:shd w:val="clear" w:color="auto" w:fill="auto"/>
            <w:vAlign w:val="center"/>
            <w:hideMark/>
          </w:tcPr>
          <w:p w14:paraId="54E10F56"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Наименование котельной</w:t>
            </w:r>
          </w:p>
        </w:tc>
        <w:tc>
          <w:tcPr>
            <w:tcW w:w="756" w:type="pct"/>
            <w:shd w:val="clear" w:color="auto" w:fill="auto"/>
            <w:vAlign w:val="center"/>
            <w:hideMark/>
          </w:tcPr>
          <w:p w14:paraId="59162B36"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Установленная мощность, Гкал/ч</w:t>
            </w:r>
          </w:p>
        </w:tc>
        <w:tc>
          <w:tcPr>
            <w:tcW w:w="734" w:type="pct"/>
            <w:shd w:val="clear" w:color="auto" w:fill="auto"/>
            <w:vAlign w:val="center"/>
            <w:hideMark/>
          </w:tcPr>
          <w:p w14:paraId="42848FB5"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Располагаемая мощность, Гкал/ч</w:t>
            </w:r>
          </w:p>
        </w:tc>
        <w:tc>
          <w:tcPr>
            <w:tcW w:w="540" w:type="pct"/>
            <w:shd w:val="clear" w:color="auto" w:fill="auto"/>
            <w:vAlign w:val="center"/>
            <w:hideMark/>
          </w:tcPr>
          <w:p w14:paraId="7289EB77"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Мощность нетто, Гкал/ч</w:t>
            </w:r>
          </w:p>
        </w:tc>
        <w:tc>
          <w:tcPr>
            <w:tcW w:w="593" w:type="pct"/>
            <w:shd w:val="clear" w:color="auto" w:fill="auto"/>
            <w:vAlign w:val="center"/>
            <w:hideMark/>
          </w:tcPr>
          <w:p w14:paraId="301B36D5"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Количество котлов</w:t>
            </w:r>
          </w:p>
        </w:tc>
        <w:tc>
          <w:tcPr>
            <w:tcW w:w="833" w:type="pct"/>
            <w:shd w:val="clear" w:color="auto" w:fill="auto"/>
            <w:vAlign w:val="center"/>
            <w:hideMark/>
          </w:tcPr>
          <w:p w14:paraId="1F1353EF"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Присоединённая нагрузка</w:t>
            </w:r>
          </w:p>
        </w:tc>
        <w:tc>
          <w:tcPr>
            <w:tcW w:w="811" w:type="pct"/>
            <w:shd w:val="clear" w:color="auto" w:fill="auto"/>
            <w:vAlign w:val="center"/>
            <w:hideMark/>
          </w:tcPr>
          <w:p w14:paraId="4387C766"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Марки котлов, год установки/ кап. ремонта</w:t>
            </w:r>
          </w:p>
        </w:tc>
      </w:tr>
      <w:tr w:rsidR="002952B3" w:rsidRPr="00BC1C12" w14:paraId="4EBAB653" w14:textId="77777777" w:rsidTr="002952B3">
        <w:trPr>
          <w:trHeight w:val="20"/>
        </w:trPr>
        <w:tc>
          <w:tcPr>
            <w:tcW w:w="732" w:type="pct"/>
            <w:vMerge w:val="restart"/>
            <w:shd w:val="clear" w:color="auto" w:fill="auto"/>
            <w:vAlign w:val="center"/>
            <w:hideMark/>
          </w:tcPr>
          <w:p w14:paraId="31644BE3"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Котельная БВК</w:t>
            </w:r>
          </w:p>
        </w:tc>
        <w:tc>
          <w:tcPr>
            <w:tcW w:w="756" w:type="pct"/>
            <w:vMerge w:val="restart"/>
            <w:shd w:val="clear" w:color="auto" w:fill="auto"/>
            <w:vAlign w:val="center"/>
            <w:hideMark/>
          </w:tcPr>
          <w:p w14:paraId="6FC01609"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5,4</w:t>
            </w:r>
          </w:p>
        </w:tc>
        <w:tc>
          <w:tcPr>
            <w:tcW w:w="734" w:type="pct"/>
            <w:vMerge w:val="restart"/>
            <w:shd w:val="clear" w:color="auto" w:fill="auto"/>
            <w:vAlign w:val="center"/>
            <w:hideMark/>
          </w:tcPr>
          <w:p w14:paraId="371A378E"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5,4</w:t>
            </w:r>
          </w:p>
        </w:tc>
        <w:tc>
          <w:tcPr>
            <w:tcW w:w="540" w:type="pct"/>
            <w:vMerge w:val="restart"/>
            <w:shd w:val="clear" w:color="auto" w:fill="auto"/>
            <w:vAlign w:val="center"/>
            <w:hideMark/>
          </w:tcPr>
          <w:p w14:paraId="03D205CD"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5,39</w:t>
            </w:r>
          </w:p>
        </w:tc>
        <w:tc>
          <w:tcPr>
            <w:tcW w:w="593" w:type="pct"/>
            <w:vMerge w:val="restart"/>
            <w:shd w:val="clear" w:color="auto" w:fill="auto"/>
            <w:vAlign w:val="center"/>
            <w:hideMark/>
          </w:tcPr>
          <w:p w14:paraId="2B353A54"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3</w:t>
            </w:r>
          </w:p>
        </w:tc>
        <w:tc>
          <w:tcPr>
            <w:tcW w:w="833" w:type="pct"/>
            <w:vMerge w:val="restart"/>
            <w:shd w:val="clear" w:color="auto" w:fill="auto"/>
            <w:vAlign w:val="center"/>
            <w:hideMark/>
          </w:tcPr>
          <w:p w14:paraId="340B6C7A"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5,39</w:t>
            </w:r>
          </w:p>
        </w:tc>
        <w:tc>
          <w:tcPr>
            <w:tcW w:w="811" w:type="pct"/>
            <w:shd w:val="clear" w:color="auto" w:fill="auto"/>
            <w:vAlign w:val="center"/>
            <w:hideMark/>
          </w:tcPr>
          <w:p w14:paraId="354D547F"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ВВД-1,8</w:t>
            </w:r>
          </w:p>
        </w:tc>
      </w:tr>
      <w:tr w:rsidR="002952B3" w:rsidRPr="00BC1C12" w14:paraId="08C4AD6D" w14:textId="77777777" w:rsidTr="002952B3">
        <w:trPr>
          <w:trHeight w:val="20"/>
        </w:trPr>
        <w:tc>
          <w:tcPr>
            <w:tcW w:w="732" w:type="pct"/>
            <w:vMerge/>
            <w:shd w:val="clear" w:color="auto" w:fill="auto"/>
            <w:vAlign w:val="center"/>
            <w:hideMark/>
          </w:tcPr>
          <w:p w14:paraId="6BF16AB0" w14:textId="77777777" w:rsidR="002952B3" w:rsidRPr="00BC1C12" w:rsidRDefault="002952B3" w:rsidP="002952B3">
            <w:pPr>
              <w:spacing w:after="0" w:line="240" w:lineRule="auto"/>
              <w:ind w:firstLine="0"/>
              <w:contextualSpacing/>
              <w:jc w:val="center"/>
              <w:rPr>
                <w:color w:val="000000"/>
                <w:sz w:val="20"/>
                <w:szCs w:val="20"/>
              </w:rPr>
            </w:pPr>
          </w:p>
        </w:tc>
        <w:tc>
          <w:tcPr>
            <w:tcW w:w="756" w:type="pct"/>
            <w:vMerge/>
            <w:shd w:val="clear" w:color="auto" w:fill="auto"/>
            <w:vAlign w:val="center"/>
            <w:hideMark/>
          </w:tcPr>
          <w:p w14:paraId="2796C84B" w14:textId="77777777" w:rsidR="002952B3" w:rsidRPr="00BC1C12" w:rsidRDefault="002952B3" w:rsidP="002952B3">
            <w:pPr>
              <w:spacing w:after="0" w:line="240" w:lineRule="auto"/>
              <w:ind w:firstLine="0"/>
              <w:contextualSpacing/>
              <w:jc w:val="center"/>
              <w:rPr>
                <w:color w:val="000000"/>
                <w:sz w:val="20"/>
                <w:szCs w:val="20"/>
              </w:rPr>
            </w:pPr>
          </w:p>
        </w:tc>
        <w:tc>
          <w:tcPr>
            <w:tcW w:w="734" w:type="pct"/>
            <w:vMerge/>
            <w:shd w:val="clear" w:color="auto" w:fill="auto"/>
            <w:vAlign w:val="center"/>
            <w:hideMark/>
          </w:tcPr>
          <w:p w14:paraId="5E8E9D84" w14:textId="77777777" w:rsidR="002952B3" w:rsidRPr="00BC1C12" w:rsidRDefault="002952B3" w:rsidP="002952B3">
            <w:pPr>
              <w:spacing w:after="0" w:line="240" w:lineRule="auto"/>
              <w:ind w:firstLine="0"/>
              <w:contextualSpacing/>
              <w:jc w:val="center"/>
              <w:rPr>
                <w:color w:val="000000"/>
                <w:sz w:val="20"/>
                <w:szCs w:val="20"/>
              </w:rPr>
            </w:pPr>
          </w:p>
        </w:tc>
        <w:tc>
          <w:tcPr>
            <w:tcW w:w="540" w:type="pct"/>
            <w:vMerge/>
            <w:shd w:val="clear" w:color="auto" w:fill="auto"/>
            <w:vAlign w:val="center"/>
            <w:hideMark/>
          </w:tcPr>
          <w:p w14:paraId="203DBA9B" w14:textId="77777777" w:rsidR="002952B3" w:rsidRPr="00BC1C12" w:rsidRDefault="002952B3" w:rsidP="002952B3">
            <w:pPr>
              <w:spacing w:after="0" w:line="240" w:lineRule="auto"/>
              <w:ind w:firstLine="0"/>
              <w:contextualSpacing/>
              <w:jc w:val="center"/>
              <w:rPr>
                <w:color w:val="000000"/>
                <w:sz w:val="20"/>
                <w:szCs w:val="20"/>
              </w:rPr>
            </w:pPr>
          </w:p>
        </w:tc>
        <w:tc>
          <w:tcPr>
            <w:tcW w:w="593" w:type="pct"/>
            <w:vMerge/>
            <w:shd w:val="clear" w:color="auto" w:fill="auto"/>
            <w:vAlign w:val="center"/>
            <w:hideMark/>
          </w:tcPr>
          <w:p w14:paraId="7B2C8420" w14:textId="77777777" w:rsidR="002952B3" w:rsidRPr="00BC1C12" w:rsidRDefault="002952B3" w:rsidP="002952B3">
            <w:pPr>
              <w:spacing w:after="0" w:line="240" w:lineRule="auto"/>
              <w:ind w:firstLine="0"/>
              <w:contextualSpacing/>
              <w:jc w:val="center"/>
              <w:rPr>
                <w:color w:val="000000"/>
                <w:sz w:val="20"/>
                <w:szCs w:val="20"/>
              </w:rPr>
            </w:pPr>
          </w:p>
        </w:tc>
        <w:tc>
          <w:tcPr>
            <w:tcW w:w="833" w:type="pct"/>
            <w:vMerge/>
            <w:shd w:val="clear" w:color="auto" w:fill="auto"/>
            <w:vAlign w:val="center"/>
            <w:hideMark/>
          </w:tcPr>
          <w:p w14:paraId="75D5CC30" w14:textId="77777777" w:rsidR="002952B3" w:rsidRPr="00BC1C12" w:rsidRDefault="002952B3" w:rsidP="002952B3">
            <w:pPr>
              <w:spacing w:after="0" w:line="240" w:lineRule="auto"/>
              <w:ind w:firstLine="0"/>
              <w:contextualSpacing/>
              <w:jc w:val="center"/>
              <w:rPr>
                <w:color w:val="000000"/>
                <w:sz w:val="20"/>
                <w:szCs w:val="20"/>
              </w:rPr>
            </w:pPr>
          </w:p>
        </w:tc>
        <w:tc>
          <w:tcPr>
            <w:tcW w:w="811" w:type="pct"/>
            <w:shd w:val="clear" w:color="auto" w:fill="auto"/>
            <w:vAlign w:val="center"/>
            <w:hideMark/>
          </w:tcPr>
          <w:p w14:paraId="2607445A"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 xml:space="preserve">1984 </w:t>
            </w:r>
            <w:proofErr w:type="spellStart"/>
            <w:r w:rsidRPr="00BC1C12">
              <w:rPr>
                <w:color w:val="000000"/>
                <w:sz w:val="20"/>
                <w:szCs w:val="20"/>
              </w:rPr>
              <w:t>г.в</w:t>
            </w:r>
            <w:proofErr w:type="spellEnd"/>
            <w:r w:rsidRPr="00BC1C12">
              <w:rPr>
                <w:color w:val="000000"/>
                <w:sz w:val="20"/>
                <w:szCs w:val="20"/>
              </w:rPr>
              <w:t>.</w:t>
            </w:r>
          </w:p>
        </w:tc>
      </w:tr>
      <w:tr w:rsidR="002952B3" w:rsidRPr="00BC1C12" w14:paraId="79390312" w14:textId="77777777" w:rsidTr="002952B3">
        <w:trPr>
          <w:trHeight w:val="20"/>
        </w:trPr>
        <w:tc>
          <w:tcPr>
            <w:tcW w:w="732" w:type="pct"/>
            <w:vMerge w:val="restart"/>
            <w:shd w:val="clear" w:color="auto" w:fill="auto"/>
            <w:vAlign w:val="center"/>
            <w:hideMark/>
          </w:tcPr>
          <w:p w14:paraId="7C3DD449"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 xml:space="preserve">Котельная </w:t>
            </w:r>
            <w:proofErr w:type="spellStart"/>
            <w:r w:rsidRPr="00BC1C12">
              <w:rPr>
                <w:color w:val="000000"/>
                <w:sz w:val="20"/>
                <w:szCs w:val="20"/>
              </w:rPr>
              <w:t>Термакс</w:t>
            </w:r>
            <w:proofErr w:type="spellEnd"/>
          </w:p>
        </w:tc>
        <w:tc>
          <w:tcPr>
            <w:tcW w:w="756" w:type="pct"/>
            <w:vMerge w:val="restart"/>
            <w:shd w:val="clear" w:color="auto" w:fill="auto"/>
            <w:vAlign w:val="center"/>
            <w:hideMark/>
          </w:tcPr>
          <w:p w14:paraId="6B05DC5E"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6</w:t>
            </w:r>
          </w:p>
        </w:tc>
        <w:tc>
          <w:tcPr>
            <w:tcW w:w="734" w:type="pct"/>
            <w:vMerge w:val="restart"/>
            <w:shd w:val="clear" w:color="auto" w:fill="auto"/>
            <w:vAlign w:val="center"/>
            <w:hideMark/>
          </w:tcPr>
          <w:p w14:paraId="5AE3F90F"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6</w:t>
            </w:r>
          </w:p>
        </w:tc>
        <w:tc>
          <w:tcPr>
            <w:tcW w:w="540" w:type="pct"/>
            <w:vMerge w:val="restart"/>
            <w:shd w:val="clear" w:color="auto" w:fill="auto"/>
            <w:vAlign w:val="center"/>
            <w:hideMark/>
          </w:tcPr>
          <w:p w14:paraId="76D6987A"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5,78</w:t>
            </w:r>
          </w:p>
        </w:tc>
        <w:tc>
          <w:tcPr>
            <w:tcW w:w="593" w:type="pct"/>
            <w:vMerge w:val="restart"/>
            <w:shd w:val="clear" w:color="auto" w:fill="auto"/>
            <w:vAlign w:val="center"/>
            <w:hideMark/>
          </w:tcPr>
          <w:p w14:paraId="21A46CF8"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2</w:t>
            </w:r>
          </w:p>
        </w:tc>
        <w:tc>
          <w:tcPr>
            <w:tcW w:w="833" w:type="pct"/>
            <w:vMerge w:val="restart"/>
            <w:shd w:val="clear" w:color="auto" w:fill="auto"/>
            <w:vAlign w:val="center"/>
            <w:hideMark/>
          </w:tcPr>
          <w:p w14:paraId="3BF52842"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5,78</w:t>
            </w:r>
          </w:p>
        </w:tc>
        <w:tc>
          <w:tcPr>
            <w:tcW w:w="811" w:type="pct"/>
            <w:shd w:val="clear" w:color="auto" w:fill="auto"/>
            <w:vAlign w:val="center"/>
            <w:hideMark/>
          </w:tcPr>
          <w:p w14:paraId="47162E5D"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«REWOTHERM RFW-3000»</w:t>
            </w:r>
          </w:p>
        </w:tc>
      </w:tr>
      <w:tr w:rsidR="002952B3" w:rsidRPr="00BC1C12" w14:paraId="2F989E61" w14:textId="77777777" w:rsidTr="002952B3">
        <w:trPr>
          <w:trHeight w:val="20"/>
        </w:trPr>
        <w:tc>
          <w:tcPr>
            <w:tcW w:w="732" w:type="pct"/>
            <w:vMerge/>
            <w:shd w:val="clear" w:color="auto" w:fill="auto"/>
            <w:vAlign w:val="center"/>
            <w:hideMark/>
          </w:tcPr>
          <w:p w14:paraId="1B37B3B7" w14:textId="77777777" w:rsidR="002952B3" w:rsidRPr="00BC1C12" w:rsidRDefault="002952B3" w:rsidP="002952B3">
            <w:pPr>
              <w:spacing w:after="0" w:line="240" w:lineRule="auto"/>
              <w:ind w:firstLine="0"/>
              <w:contextualSpacing/>
              <w:jc w:val="center"/>
              <w:rPr>
                <w:color w:val="000000"/>
                <w:sz w:val="20"/>
                <w:szCs w:val="20"/>
              </w:rPr>
            </w:pPr>
          </w:p>
        </w:tc>
        <w:tc>
          <w:tcPr>
            <w:tcW w:w="756" w:type="pct"/>
            <w:vMerge/>
            <w:shd w:val="clear" w:color="auto" w:fill="auto"/>
            <w:vAlign w:val="center"/>
            <w:hideMark/>
          </w:tcPr>
          <w:p w14:paraId="42F635CB" w14:textId="77777777" w:rsidR="002952B3" w:rsidRPr="00BC1C12" w:rsidRDefault="002952B3" w:rsidP="002952B3">
            <w:pPr>
              <w:spacing w:after="0" w:line="240" w:lineRule="auto"/>
              <w:ind w:firstLine="0"/>
              <w:contextualSpacing/>
              <w:jc w:val="center"/>
              <w:rPr>
                <w:color w:val="000000"/>
                <w:sz w:val="20"/>
                <w:szCs w:val="20"/>
              </w:rPr>
            </w:pPr>
          </w:p>
        </w:tc>
        <w:tc>
          <w:tcPr>
            <w:tcW w:w="734" w:type="pct"/>
            <w:vMerge/>
            <w:shd w:val="clear" w:color="auto" w:fill="auto"/>
            <w:vAlign w:val="center"/>
            <w:hideMark/>
          </w:tcPr>
          <w:p w14:paraId="7A7A7D11" w14:textId="77777777" w:rsidR="002952B3" w:rsidRPr="00BC1C12" w:rsidRDefault="002952B3" w:rsidP="002952B3">
            <w:pPr>
              <w:spacing w:after="0" w:line="240" w:lineRule="auto"/>
              <w:ind w:firstLine="0"/>
              <w:contextualSpacing/>
              <w:jc w:val="center"/>
              <w:rPr>
                <w:color w:val="000000"/>
                <w:sz w:val="20"/>
                <w:szCs w:val="20"/>
              </w:rPr>
            </w:pPr>
          </w:p>
        </w:tc>
        <w:tc>
          <w:tcPr>
            <w:tcW w:w="540" w:type="pct"/>
            <w:vMerge/>
            <w:shd w:val="clear" w:color="auto" w:fill="auto"/>
            <w:vAlign w:val="center"/>
            <w:hideMark/>
          </w:tcPr>
          <w:p w14:paraId="481CEA97" w14:textId="77777777" w:rsidR="002952B3" w:rsidRPr="00BC1C12" w:rsidRDefault="002952B3" w:rsidP="002952B3">
            <w:pPr>
              <w:spacing w:after="0" w:line="240" w:lineRule="auto"/>
              <w:ind w:firstLine="0"/>
              <w:contextualSpacing/>
              <w:jc w:val="center"/>
              <w:rPr>
                <w:color w:val="000000"/>
                <w:sz w:val="20"/>
                <w:szCs w:val="20"/>
              </w:rPr>
            </w:pPr>
          </w:p>
        </w:tc>
        <w:tc>
          <w:tcPr>
            <w:tcW w:w="593" w:type="pct"/>
            <w:vMerge/>
            <w:shd w:val="clear" w:color="auto" w:fill="auto"/>
            <w:vAlign w:val="center"/>
            <w:hideMark/>
          </w:tcPr>
          <w:p w14:paraId="18606E9C" w14:textId="77777777" w:rsidR="002952B3" w:rsidRPr="00BC1C12" w:rsidRDefault="002952B3" w:rsidP="002952B3">
            <w:pPr>
              <w:spacing w:after="0" w:line="240" w:lineRule="auto"/>
              <w:ind w:firstLine="0"/>
              <w:contextualSpacing/>
              <w:jc w:val="center"/>
              <w:rPr>
                <w:color w:val="000000"/>
                <w:sz w:val="20"/>
                <w:szCs w:val="20"/>
              </w:rPr>
            </w:pPr>
          </w:p>
        </w:tc>
        <w:tc>
          <w:tcPr>
            <w:tcW w:w="833" w:type="pct"/>
            <w:vMerge/>
            <w:shd w:val="clear" w:color="auto" w:fill="auto"/>
            <w:vAlign w:val="center"/>
            <w:hideMark/>
          </w:tcPr>
          <w:p w14:paraId="468022A6" w14:textId="77777777" w:rsidR="002952B3" w:rsidRPr="00BC1C12" w:rsidRDefault="002952B3" w:rsidP="002952B3">
            <w:pPr>
              <w:spacing w:after="0" w:line="240" w:lineRule="auto"/>
              <w:ind w:firstLine="0"/>
              <w:contextualSpacing/>
              <w:jc w:val="center"/>
              <w:rPr>
                <w:color w:val="000000"/>
                <w:sz w:val="20"/>
                <w:szCs w:val="20"/>
              </w:rPr>
            </w:pPr>
          </w:p>
        </w:tc>
        <w:tc>
          <w:tcPr>
            <w:tcW w:w="811" w:type="pct"/>
            <w:shd w:val="clear" w:color="auto" w:fill="auto"/>
            <w:vAlign w:val="center"/>
            <w:hideMark/>
          </w:tcPr>
          <w:p w14:paraId="3CBE1B30"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 xml:space="preserve">1992 </w:t>
            </w:r>
            <w:proofErr w:type="spellStart"/>
            <w:r w:rsidRPr="00BC1C12">
              <w:rPr>
                <w:color w:val="000000"/>
                <w:sz w:val="20"/>
                <w:szCs w:val="20"/>
              </w:rPr>
              <w:t>г.в</w:t>
            </w:r>
            <w:proofErr w:type="spellEnd"/>
            <w:r w:rsidRPr="00BC1C12">
              <w:rPr>
                <w:color w:val="000000"/>
                <w:sz w:val="20"/>
                <w:szCs w:val="20"/>
              </w:rPr>
              <w:t>.</w:t>
            </w:r>
          </w:p>
        </w:tc>
      </w:tr>
      <w:tr w:rsidR="002952B3" w:rsidRPr="00BC1C12" w14:paraId="19B75CDE" w14:textId="77777777" w:rsidTr="002952B3">
        <w:trPr>
          <w:trHeight w:val="20"/>
        </w:trPr>
        <w:tc>
          <w:tcPr>
            <w:tcW w:w="732" w:type="pct"/>
            <w:vMerge w:val="restart"/>
            <w:shd w:val="clear" w:color="auto" w:fill="auto"/>
            <w:vAlign w:val="center"/>
            <w:hideMark/>
          </w:tcPr>
          <w:p w14:paraId="0D00BE37"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 xml:space="preserve">Котельная </w:t>
            </w:r>
            <w:proofErr w:type="spellStart"/>
            <w:r w:rsidRPr="00BC1C12">
              <w:rPr>
                <w:color w:val="000000"/>
                <w:sz w:val="20"/>
                <w:szCs w:val="20"/>
              </w:rPr>
              <w:t>Вирбекс</w:t>
            </w:r>
            <w:proofErr w:type="spellEnd"/>
            <w:r w:rsidRPr="00BC1C12">
              <w:rPr>
                <w:color w:val="000000"/>
                <w:sz w:val="20"/>
                <w:szCs w:val="20"/>
              </w:rPr>
              <w:t>-С-Финн</w:t>
            </w:r>
          </w:p>
        </w:tc>
        <w:tc>
          <w:tcPr>
            <w:tcW w:w="756" w:type="pct"/>
            <w:vMerge w:val="restart"/>
            <w:shd w:val="clear" w:color="auto" w:fill="auto"/>
            <w:vAlign w:val="center"/>
            <w:hideMark/>
          </w:tcPr>
          <w:p w14:paraId="708E08B0"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2,6</w:t>
            </w:r>
          </w:p>
        </w:tc>
        <w:tc>
          <w:tcPr>
            <w:tcW w:w="734" w:type="pct"/>
            <w:vMerge w:val="restart"/>
            <w:shd w:val="clear" w:color="auto" w:fill="auto"/>
            <w:vAlign w:val="center"/>
            <w:hideMark/>
          </w:tcPr>
          <w:p w14:paraId="13F0376F"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2,6</w:t>
            </w:r>
          </w:p>
        </w:tc>
        <w:tc>
          <w:tcPr>
            <w:tcW w:w="540" w:type="pct"/>
            <w:vMerge w:val="restart"/>
            <w:shd w:val="clear" w:color="auto" w:fill="auto"/>
            <w:vAlign w:val="center"/>
            <w:hideMark/>
          </w:tcPr>
          <w:p w14:paraId="018B5B98"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2,59</w:t>
            </w:r>
          </w:p>
        </w:tc>
        <w:tc>
          <w:tcPr>
            <w:tcW w:w="593" w:type="pct"/>
            <w:vMerge w:val="restart"/>
            <w:shd w:val="clear" w:color="auto" w:fill="auto"/>
            <w:vAlign w:val="center"/>
            <w:hideMark/>
          </w:tcPr>
          <w:p w14:paraId="5A458785"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2</w:t>
            </w:r>
          </w:p>
        </w:tc>
        <w:tc>
          <w:tcPr>
            <w:tcW w:w="833" w:type="pct"/>
            <w:vMerge w:val="restart"/>
            <w:shd w:val="clear" w:color="auto" w:fill="auto"/>
            <w:vAlign w:val="center"/>
            <w:hideMark/>
          </w:tcPr>
          <w:p w14:paraId="386CE717"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2,59</w:t>
            </w:r>
          </w:p>
        </w:tc>
        <w:tc>
          <w:tcPr>
            <w:tcW w:w="811" w:type="pct"/>
            <w:shd w:val="clear" w:color="auto" w:fill="auto"/>
            <w:vAlign w:val="center"/>
            <w:hideMark/>
          </w:tcPr>
          <w:p w14:paraId="44EA2044" w14:textId="77777777" w:rsidR="002952B3" w:rsidRPr="00BC1C12" w:rsidRDefault="002952B3" w:rsidP="002952B3">
            <w:pPr>
              <w:spacing w:after="0" w:line="240" w:lineRule="auto"/>
              <w:ind w:firstLine="0"/>
              <w:contextualSpacing/>
              <w:jc w:val="center"/>
              <w:rPr>
                <w:color w:val="000000"/>
                <w:sz w:val="20"/>
                <w:szCs w:val="20"/>
              </w:rPr>
            </w:pPr>
            <w:proofErr w:type="spellStart"/>
            <w:r w:rsidRPr="00BC1C12">
              <w:rPr>
                <w:color w:val="000000"/>
                <w:sz w:val="20"/>
                <w:szCs w:val="20"/>
              </w:rPr>
              <w:t>Вирбекс</w:t>
            </w:r>
            <w:proofErr w:type="spellEnd"/>
            <w:r w:rsidRPr="00BC1C12">
              <w:rPr>
                <w:color w:val="000000"/>
                <w:sz w:val="20"/>
                <w:szCs w:val="20"/>
              </w:rPr>
              <w:t>-С-Финн</w:t>
            </w:r>
          </w:p>
        </w:tc>
      </w:tr>
      <w:tr w:rsidR="002952B3" w:rsidRPr="00BC1C12" w14:paraId="20A93F86" w14:textId="77777777" w:rsidTr="002952B3">
        <w:trPr>
          <w:trHeight w:val="20"/>
        </w:trPr>
        <w:tc>
          <w:tcPr>
            <w:tcW w:w="732" w:type="pct"/>
            <w:vMerge/>
            <w:shd w:val="clear" w:color="auto" w:fill="auto"/>
            <w:vAlign w:val="center"/>
            <w:hideMark/>
          </w:tcPr>
          <w:p w14:paraId="2A72700A" w14:textId="77777777" w:rsidR="002952B3" w:rsidRPr="00BC1C12" w:rsidRDefault="002952B3" w:rsidP="002952B3">
            <w:pPr>
              <w:spacing w:after="0" w:line="240" w:lineRule="auto"/>
              <w:ind w:firstLine="0"/>
              <w:contextualSpacing/>
              <w:jc w:val="center"/>
              <w:rPr>
                <w:color w:val="000000"/>
                <w:sz w:val="20"/>
                <w:szCs w:val="20"/>
              </w:rPr>
            </w:pPr>
          </w:p>
        </w:tc>
        <w:tc>
          <w:tcPr>
            <w:tcW w:w="756" w:type="pct"/>
            <w:vMerge/>
            <w:shd w:val="clear" w:color="auto" w:fill="auto"/>
            <w:vAlign w:val="center"/>
            <w:hideMark/>
          </w:tcPr>
          <w:p w14:paraId="0340FCBD" w14:textId="77777777" w:rsidR="002952B3" w:rsidRPr="00BC1C12" w:rsidRDefault="002952B3" w:rsidP="002952B3">
            <w:pPr>
              <w:spacing w:after="0" w:line="240" w:lineRule="auto"/>
              <w:ind w:firstLine="0"/>
              <w:contextualSpacing/>
              <w:jc w:val="center"/>
              <w:rPr>
                <w:color w:val="000000"/>
                <w:sz w:val="20"/>
                <w:szCs w:val="20"/>
              </w:rPr>
            </w:pPr>
          </w:p>
        </w:tc>
        <w:tc>
          <w:tcPr>
            <w:tcW w:w="734" w:type="pct"/>
            <w:vMerge/>
            <w:shd w:val="clear" w:color="auto" w:fill="auto"/>
            <w:vAlign w:val="center"/>
            <w:hideMark/>
          </w:tcPr>
          <w:p w14:paraId="6F2C8E9D" w14:textId="77777777" w:rsidR="002952B3" w:rsidRPr="00BC1C12" w:rsidRDefault="002952B3" w:rsidP="002952B3">
            <w:pPr>
              <w:spacing w:after="0" w:line="240" w:lineRule="auto"/>
              <w:ind w:firstLine="0"/>
              <w:contextualSpacing/>
              <w:jc w:val="center"/>
              <w:rPr>
                <w:color w:val="000000"/>
                <w:sz w:val="20"/>
                <w:szCs w:val="20"/>
              </w:rPr>
            </w:pPr>
          </w:p>
        </w:tc>
        <w:tc>
          <w:tcPr>
            <w:tcW w:w="540" w:type="pct"/>
            <w:vMerge/>
            <w:shd w:val="clear" w:color="auto" w:fill="auto"/>
            <w:vAlign w:val="center"/>
            <w:hideMark/>
          </w:tcPr>
          <w:p w14:paraId="1B680078" w14:textId="77777777" w:rsidR="002952B3" w:rsidRPr="00BC1C12" w:rsidRDefault="002952B3" w:rsidP="002952B3">
            <w:pPr>
              <w:spacing w:after="0" w:line="240" w:lineRule="auto"/>
              <w:ind w:firstLine="0"/>
              <w:contextualSpacing/>
              <w:jc w:val="center"/>
              <w:rPr>
                <w:color w:val="000000"/>
                <w:sz w:val="20"/>
                <w:szCs w:val="20"/>
              </w:rPr>
            </w:pPr>
          </w:p>
        </w:tc>
        <w:tc>
          <w:tcPr>
            <w:tcW w:w="593" w:type="pct"/>
            <w:vMerge/>
            <w:shd w:val="clear" w:color="auto" w:fill="auto"/>
            <w:vAlign w:val="center"/>
            <w:hideMark/>
          </w:tcPr>
          <w:p w14:paraId="7FE6C77E" w14:textId="77777777" w:rsidR="002952B3" w:rsidRPr="00BC1C12" w:rsidRDefault="002952B3" w:rsidP="002952B3">
            <w:pPr>
              <w:spacing w:after="0" w:line="240" w:lineRule="auto"/>
              <w:ind w:firstLine="0"/>
              <w:contextualSpacing/>
              <w:jc w:val="center"/>
              <w:rPr>
                <w:color w:val="000000"/>
                <w:sz w:val="20"/>
                <w:szCs w:val="20"/>
              </w:rPr>
            </w:pPr>
          </w:p>
        </w:tc>
        <w:tc>
          <w:tcPr>
            <w:tcW w:w="833" w:type="pct"/>
            <w:vMerge/>
            <w:shd w:val="clear" w:color="auto" w:fill="auto"/>
            <w:vAlign w:val="center"/>
            <w:hideMark/>
          </w:tcPr>
          <w:p w14:paraId="53802D0D" w14:textId="77777777" w:rsidR="002952B3" w:rsidRPr="00BC1C12" w:rsidRDefault="002952B3" w:rsidP="002952B3">
            <w:pPr>
              <w:spacing w:after="0" w:line="240" w:lineRule="auto"/>
              <w:ind w:firstLine="0"/>
              <w:contextualSpacing/>
              <w:jc w:val="center"/>
              <w:rPr>
                <w:color w:val="000000"/>
                <w:sz w:val="20"/>
                <w:szCs w:val="20"/>
              </w:rPr>
            </w:pPr>
          </w:p>
        </w:tc>
        <w:tc>
          <w:tcPr>
            <w:tcW w:w="811" w:type="pct"/>
            <w:shd w:val="clear" w:color="auto" w:fill="auto"/>
            <w:vAlign w:val="center"/>
            <w:hideMark/>
          </w:tcPr>
          <w:p w14:paraId="774D245C"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 xml:space="preserve">1983 </w:t>
            </w:r>
            <w:proofErr w:type="spellStart"/>
            <w:r w:rsidRPr="00BC1C12">
              <w:rPr>
                <w:color w:val="000000"/>
                <w:sz w:val="20"/>
                <w:szCs w:val="20"/>
              </w:rPr>
              <w:t>г.в</w:t>
            </w:r>
            <w:proofErr w:type="spellEnd"/>
            <w:r w:rsidRPr="00BC1C12">
              <w:rPr>
                <w:color w:val="000000"/>
                <w:sz w:val="20"/>
                <w:szCs w:val="20"/>
              </w:rPr>
              <w:t>.</w:t>
            </w:r>
          </w:p>
        </w:tc>
      </w:tr>
      <w:tr w:rsidR="002952B3" w:rsidRPr="00BC1C12" w14:paraId="4C2325D9" w14:textId="77777777" w:rsidTr="002952B3">
        <w:trPr>
          <w:trHeight w:val="20"/>
        </w:trPr>
        <w:tc>
          <w:tcPr>
            <w:tcW w:w="732" w:type="pct"/>
            <w:shd w:val="clear" w:color="auto" w:fill="auto"/>
            <w:vAlign w:val="center"/>
            <w:hideMark/>
          </w:tcPr>
          <w:p w14:paraId="17F6B307"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КЦ-7,8</w:t>
            </w:r>
          </w:p>
        </w:tc>
        <w:tc>
          <w:tcPr>
            <w:tcW w:w="756" w:type="pct"/>
            <w:shd w:val="clear" w:color="auto" w:fill="auto"/>
            <w:vAlign w:val="center"/>
            <w:hideMark/>
          </w:tcPr>
          <w:p w14:paraId="6E3EC19F"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54,29</w:t>
            </w:r>
          </w:p>
        </w:tc>
        <w:tc>
          <w:tcPr>
            <w:tcW w:w="734" w:type="pct"/>
            <w:shd w:val="clear" w:color="auto" w:fill="auto"/>
            <w:vAlign w:val="center"/>
            <w:hideMark/>
          </w:tcPr>
          <w:p w14:paraId="7896E5CC"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28,95</w:t>
            </w:r>
          </w:p>
        </w:tc>
        <w:tc>
          <w:tcPr>
            <w:tcW w:w="540" w:type="pct"/>
            <w:shd w:val="clear" w:color="auto" w:fill="auto"/>
            <w:vAlign w:val="center"/>
            <w:hideMark/>
          </w:tcPr>
          <w:p w14:paraId="4FFAB8D2"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28,95</w:t>
            </w:r>
          </w:p>
        </w:tc>
        <w:tc>
          <w:tcPr>
            <w:tcW w:w="593" w:type="pct"/>
            <w:shd w:val="clear" w:color="auto" w:fill="auto"/>
            <w:vAlign w:val="center"/>
            <w:hideMark/>
          </w:tcPr>
          <w:p w14:paraId="609137EA"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8</w:t>
            </w:r>
          </w:p>
        </w:tc>
        <w:tc>
          <w:tcPr>
            <w:tcW w:w="833" w:type="pct"/>
            <w:shd w:val="clear" w:color="auto" w:fill="auto"/>
            <w:vAlign w:val="center"/>
            <w:hideMark/>
          </w:tcPr>
          <w:p w14:paraId="3E1AEDDD" w14:textId="77777777" w:rsidR="002952B3" w:rsidRPr="00BC1C12" w:rsidRDefault="002952B3" w:rsidP="002952B3">
            <w:pPr>
              <w:spacing w:after="0" w:line="240" w:lineRule="auto"/>
              <w:ind w:firstLine="0"/>
              <w:contextualSpacing/>
              <w:jc w:val="center"/>
              <w:rPr>
                <w:color w:val="000000"/>
                <w:sz w:val="20"/>
                <w:szCs w:val="20"/>
              </w:rPr>
            </w:pPr>
          </w:p>
        </w:tc>
        <w:tc>
          <w:tcPr>
            <w:tcW w:w="811" w:type="pct"/>
            <w:shd w:val="clear" w:color="auto" w:fill="auto"/>
            <w:vAlign w:val="center"/>
            <w:hideMark/>
          </w:tcPr>
          <w:p w14:paraId="2A2419AB"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Котел-</w:t>
            </w:r>
            <w:r w:rsidRPr="00BC1C12">
              <w:rPr>
                <w:color w:val="000000"/>
                <w:sz w:val="20"/>
                <w:szCs w:val="20"/>
              </w:rPr>
              <w:lastRenderedPageBreak/>
              <w:t>утилизатор</w:t>
            </w:r>
          </w:p>
        </w:tc>
      </w:tr>
    </w:tbl>
    <w:p w14:paraId="5FDEBCDC" w14:textId="77777777" w:rsidR="002952B3" w:rsidRDefault="002952B3" w:rsidP="007D2C9D">
      <w:pPr>
        <w:keepNext/>
        <w:spacing w:after="0" w:line="240" w:lineRule="auto"/>
        <w:ind w:firstLine="0"/>
        <w:jc w:val="both"/>
        <w:rPr>
          <w:sz w:val="24"/>
          <w:szCs w:val="24"/>
        </w:rPr>
      </w:pPr>
    </w:p>
    <w:p w14:paraId="1AE27EB6" w14:textId="392D0B14" w:rsidR="00E06B53" w:rsidRPr="00F8252D" w:rsidRDefault="000A5894" w:rsidP="00521721">
      <w:pPr>
        <w:pStyle w:val="20"/>
        <w:tabs>
          <w:tab w:val="left" w:pos="1134"/>
        </w:tabs>
        <w:spacing w:before="0" w:line="240" w:lineRule="auto"/>
        <w:ind w:left="0" w:firstLine="709"/>
        <w:contextualSpacing/>
        <w:rPr>
          <w:rFonts w:cs="Times New Roman"/>
          <w:b w:val="0"/>
          <w:sz w:val="24"/>
          <w:szCs w:val="24"/>
        </w:rPr>
      </w:pPr>
      <w:bookmarkStart w:id="60" w:name="_Toc524944241"/>
      <w:bookmarkStart w:id="61" w:name="_Toc524944817"/>
      <w:bookmarkStart w:id="62" w:name="_Toc528166496"/>
      <w:bookmarkStart w:id="63" w:name="_Toc44051287"/>
      <w:r w:rsidRPr="00F8252D">
        <w:rPr>
          <w:rFonts w:cs="Times New Roman"/>
          <w:b w:val="0"/>
          <w:sz w:val="24"/>
          <w:szCs w:val="24"/>
        </w:rPr>
        <w:t>Существующие и перспективные затраты тепловой мощности на собственные и хозяйственные нужды источников тепловой энергии</w:t>
      </w:r>
      <w:bookmarkEnd w:id="60"/>
      <w:bookmarkEnd w:id="61"/>
      <w:bookmarkEnd w:id="62"/>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63"/>
    </w:p>
    <w:p w14:paraId="6B4593F1" w14:textId="77777777" w:rsidR="00B11420" w:rsidRPr="00F8252D" w:rsidRDefault="00B11420" w:rsidP="00953BFE">
      <w:pPr>
        <w:spacing w:after="0" w:line="240" w:lineRule="auto"/>
        <w:contextualSpacing/>
        <w:jc w:val="both"/>
        <w:rPr>
          <w:sz w:val="24"/>
          <w:szCs w:val="24"/>
        </w:rPr>
      </w:pPr>
    </w:p>
    <w:p w14:paraId="2A6617C5" w14:textId="429CE533" w:rsidR="007D2C9D" w:rsidRPr="00F8252D" w:rsidRDefault="00C2466C" w:rsidP="00306D2E">
      <w:pPr>
        <w:spacing w:after="0" w:line="240" w:lineRule="auto"/>
        <w:jc w:val="both"/>
        <w:rPr>
          <w:sz w:val="24"/>
          <w:szCs w:val="24"/>
        </w:rPr>
      </w:pPr>
      <w:r w:rsidRPr="00F8252D">
        <w:rPr>
          <w:sz w:val="24"/>
          <w:szCs w:val="24"/>
        </w:rPr>
        <w:t xml:space="preserve">Значения потребления тепловой энергии в </w:t>
      </w:r>
      <w:r w:rsidR="00A70B14" w:rsidRPr="00F8252D">
        <w:rPr>
          <w:bCs/>
          <w:sz w:val="24"/>
          <w:lang w:val="x-none" w:eastAsia="x-none"/>
        </w:rPr>
        <w:t>с.п.</w:t>
      </w:r>
      <w:r w:rsidR="00A70B14" w:rsidRPr="00F8252D">
        <w:rPr>
          <w:bCs/>
          <w:sz w:val="24"/>
          <w:lang w:eastAsia="x-none"/>
        </w:rPr>
        <w:t xml:space="preserve"> </w:t>
      </w:r>
      <w:r w:rsidR="002952B3">
        <w:rPr>
          <w:sz w:val="24"/>
          <w:szCs w:val="24"/>
        </w:rPr>
        <w:t>Лыхма</w:t>
      </w:r>
      <w:r w:rsidRPr="00F8252D">
        <w:rPr>
          <w:sz w:val="24"/>
          <w:szCs w:val="24"/>
        </w:rPr>
        <w:t xml:space="preserve"> представлены в таблице </w:t>
      </w:r>
      <w:r w:rsidR="00077C0B">
        <w:rPr>
          <w:sz w:val="24"/>
          <w:szCs w:val="24"/>
        </w:rPr>
        <w:t>8</w:t>
      </w:r>
      <w:r w:rsidR="00D908ED" w:rsidRPr="00F8252D">
        <w:rPr>
          <w:sz w:val="24"/>
          <w:szCs w:val="24"/>
        </w:rPr>
        <w:t>.</w:t>
      </w:r>
    </w:p>
    <w:p w14:paraId="4B49DB97" w14:textId="77777777" w:rsidR="00D908ED" w:rsidRPr="00F8252D" w:rsidRDefault="00D908ED" w:rsidP="00306D2E">
      <w:pPr>
        <w:spacing w:after="0" w:line="240" w:lineRule="auto"/>
        <w:jc w:val="both"/>
        <w:rPr>
          <w:sz w:val="24"/>
          <w:szCs w:val="24"/>
        </w:rPr>
      </w:pPr>
    </w:p>
    <w:p w14:paraId="4291ED35" w14:textId="628970F8" w:rsidR="00306D2E" w:rsidRPr="00F8252D" w:rsidRDefault="00306D2E" w:rsidP="00306D2E">
      <w:pPr>
        <w:pStyle w:val="afb"/>
        <w:keepNext/>
        <w:spacing w:before="0" w:after="0" w:line="240" w:lineRule="auto"/>
        <w:ind w:firstLine="0"/>
        <w:contextualSpacing/>
        <w:rPr>
          <w:b w:val="0"/>
          <w:sz w:val="24"/>
        </w:rPr>
      </w:pPr>
      <w:r w:rsidRPr="00F8252D">
        <w:rPr>
          <w:b w:val="0"/>
          <w:sz w:val="24"/>
        </w:rPr>
        <w:t xml:space="preserve">Таблица </w:t>
      </w:r>
      <w:r w:rsidRPr="00F8252D">
        <w:rPr>
          <w:b w:val="0"/>
          <w:noProof/>
          <w:sz w:val="24"/>
        </w:rPr>
        <w:fldChar w:fldCharType="begin"/>
      </w:r>
      <w:r w:rsidRPr="00F8252D">
        <w:rPr>
          <w:b w:val="0"/>
          <w:noProof/>
          <w:sz w:val="24"/>
        </w:rPr>
        <w:instrText xml:space="preserve"> SEQ Таблица \* ARABIC </w:instrText>
      </w:r>
      <w:r w:rsidRPr="00F8252D">
        <w:rPr>
          <w:b w:val="0"/>
          <w:noProof/>
          <w:sz w:val="24"/>
        </w:rPr>
        <w:fldChar w:fldCharType="separate"/>
      </w:r>
      <w:r w:rsidR="005A101A">
        <w:rPr>
          <w:b w:val="0"/>
          <w:noProof/>
          <w:sz w:val="24"/>
        </w:rPr>
        <w:t>8</w:t>
      </w:r>
      <w:r w:rsidRPr="00F8252D">
        <w:rPr>
          <w:b w:val="0"/>
          <w:noProof/>
          <w:sz w:val="24"/>
        </w:rPr>
        <w:fldChar w:fldCharType="end"/>
      </w:r>
      <w:r w:rsidRPr="00F8252D">
        <w:rPr>
          <w:b w:val="0"/>
          <w:sz w:val="24"/>
        </w:rPr>
        <w:t xml:space="preserve"> – Значения потребления тепловой энергии в с.п. </w:t>
      </w:r>
      <w:r w:rsidR="002952B3">
        <w:rPr>
          <w:b w:val="0"/>
          <w:sz w:val="24"/>
        </w:rPr>
        <w:t>Лыхма, тыс. Гкал</w:t>
      </w:r>
    </w:p>
    <w:p w14:paraId="601E97FC" w14:textId="120C0B1E" w:rsidR="00306D2E" w:rsidRDefault="00306D2E" w:rsidP="00306D2E">
      <w:pPr>
        <w:spacing w:after="0" w:line="240" w:lineRule="auto"/>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421"/>
        <w:gridCol w:w="848"/>
        <w:gridCol w:w="867"/>
        <w:gridCol w:w="938"/>
        <w:gridCol w:w="867"/>
        <w:gridCol w:w="956"/>
        <w:gridCol w:w="956"/>
        <w:gridCol w:w="1318"/>
      </w:tblGrid>
      <w:tr w:rsidR="002952B3" w:rsidRPr="000661E9" w14:paraId="3ED4A03E" w14:textId="77777777" w:rsidTr="00B114E6">
        <w:trPr>
          <w:trHeight w:val="77"/>
        </w:trPr>
        <w:tc>
          <w:tcPr>
            <w:tcW w:w="346" w:type="pct"/>
            <w:vMerge w:val="restart"/>
            <w:shd w:val="clear" w:color="auto" w:fill="auto"/>
            <w:vAlign w:val="center"/>
            <w:hideMark/>
          </w:tcPr>
          <w:p w14:paraId="4C18C4D2"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п/п</w:t>
            </w:r>
          </w:p>
        </w:tc>
        <w:tc>
          <w:tcPr>
            <w:tcW w:w="1228" w:type="pct"/>
            <w:vMerge w:val="restart"/>
            <w:shd w:val="clear" w:color="auto" w:fill="auto"/>
            <w:vAlign w:val="center"/>
            <w:hideMark/>
          </w:tcPr>
          <w:p w14:paraId="6D437B7C" w14:textId="77777777" w:rsidR="002952B3" w:rsidRPr="000661E9" w:rsidRDefault="002952B3" w:rsidP="002952B3">
            <w:pPr>
              <w:spacing w:after="0" w:line="240" w:lineRule="auto"/>
              <w:ind w:firstLine="0"/>
              <w:contextualSpacing/>
              <w:jc w:val="center"/>
              <w:rPr>
                <w:sz w:val="18"/>
                <w:szCs w:val="18"/>
              </w:rPr>
            </w:pPr>
            <w:r w:rsidRPr="000661E9">
              <w:rPr>
                <w:sz w:val="18"/>
                <w:szCs w:val="18"/>
              </w:rPr>
              <w:t>Показатели</w:t>
            </w:r>
          </w:p>
        </w:tc>
        <w:tc>
          <w:tcPr>
            <w:tcW w:w="870" w:type="pct"/>
            <w:gridSpan w:val="2"/>
            <w:shd w:val="clear" w:color="auto" w:fill="auto"/>
            <w:vAlign w:val="center"/>
            <w:hideMark/>
          </w:tcPr>
          <w:p w14:paraId="50E54406"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2018 год</w:t>
            </w:r>
          </w:p>
        </w:tc>
        <w:tc>
          <w:tcPr>
            <w:tcW w:w="1401" w:type="pct"/>
            <w:gridSpan w:val="3"/>
            <w:shd w:val="clear" w:color="auto" w:fill="auto"/>
            <w:noWrap/>
            <w:vAlign w:val="center"/>
            <w:hideMark/>
          </w:tcPr>
          <w:p w14:paraId="066F7D50"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2019 год</w:t>
            </w:r>
          </w:p>
        </w:tc>
        <w:tc>
          <w:tcPr>
            <w:tcW w:w="1154" w:type="pct"/>
            <w:gridSpan w:val="2"/>
            <w:shd w:val="clear" w:color="auto" w:fill="auto"/>
            <w:vAlign w:val="center"/>
            <w:hideMark/>
          </w:tcPr>
          <w:p w14:paraId="7E272573"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2020 год</w:t>
            </w:r>
          </w:p>
        </w:tc>
      </w:tr>
      <w:tr w:rsidR="002952B3" w:rsidRPr="000661E9" w14:paraId="3FE0EFF5" w14:textId="77777777" w:rsidTr="00B114E6">
        <w:trPr>
          <w:trHeight w:val="77"/>
        </w:trPr>
        <w:tc>
          <w:tcPr>
            <w:tcW w:w="346" w:type="pct"/>
            <w:vMerge/>
            <w:vAlign w:val="center"/>
            <w:hideMark/>
          </w:tcPr>
          <w:p w14:paraId="7E1440EA" w14:textId="77777777" w:rsidR="002952B3" w:rsidRPr="000661E9" w:rsidRDefault="002952B3" w:rsidP="002952B3">
            <w:pPr>
              <w:spacing w:after="0" w:line="240" w:lineRule="auto"/>
              <w:ind w:firstLine="0"/>
              <w:contextualSpacing/>
              <w:rPr>
                <w:sz w:val="18"/>
                <w:szCs w:val="18"/>
              </w:rPr>
            </w:pPr>
          </w:p>
        </w:tc>
        <w:tc>
          <w:tcPr>
            <w:tcW w:w="1228" w:type="pct"/>
            <w:vMerge/>
            <w:vAlign w:val="center"/>
            <w:hideMark/>
          </w:tcPr>
          <w:p w14:paraId="6A0B3B67" w14:textId="77777777" w:rsidR="002952B3" w:rsidRPr="000661E9" w:rsidRDefault="002952B3" w:rsidP="002952B3">
            <w:pPr>
              <w:spacing w:after="0" w:line="240" w:lineRule="auto"/>
              <w:ind w:firstLine="0"/>
              <w:contextualSpacing/>
              <w:rPr>
                <w:sz w:val="18"/>
                <w:szCs w:val="18"/>
              </w:rPr>
            </w:pPr>
          </w:p>
        </w:tc>
        <w:tc>
          <w:tcPr>
            <w:tcW w:w="430" w:type="pct"/>
            <w:shd w:val="clear" w:color="auto" w:fill="auto"/>
            <w:vAlign w:val="center"/>
            <w:hideMark/>
          </w:tcPr>
          <w:p w14:paraId="4BF2DBEC" w14:textId="77777777" w:rsidR="002952B3" w:rsidRPr="000661E9" w:rsidRDefault="002952B3" w:rsidP="002952B3">
            <w:pPr>
              <w:spacing w:after="0" w:line="240" w:lineRule="auto"/>
              <w:ind w:firstLine="0"/>
              <w:contextualSpacing/>
              <w:jc w:val="center"/>
              <w:rPr>
                <w:sz w:val="18"/>
                <w:szCs w:val="18"/>
              </w:rPr>
            </w:pPr>
            <w:r w:rsidRPr="000661E9">
              <w:rPr>
                <w:sz w:val="18"/>
                <w:szCs w:val="18"/>
              </w:rPr>
              <w:t>Факт</w:t>
            </w:r>
          </w:p>
        </w:tc>
        <w:tc>
          <w:tcPr>
            <w:tcW w:w="440" w:type="pct"/>
            <w:shd w:val="clear" w:color="auto" w:fill="auto"/>
            <w:vAlign w:val="center"/>
            <w:hideMark/>
          </w:tcPr>
          <w:p w14:paraId="3EEBD017"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xml:space="preserve"> 46-ТЭ </w:t>
            </w:r>
          </w:p>
        </w:tc>
        <w:tc>
          <w:tcPr>
            <w:tcW w:w="476" w:type="pct"/>
            <w:shd w:val="clear" w:color="auto" w:fill="auto"/>
            <w:vAlign w:val="center"/>
            <w:hideMark/>
          </w:tcPr>
          <w:p w14:paraId="779AD6A6" w14:textId="77777777" w:rsidR="002952B3" w:rsidRPr="000661E9" w:rsidRDefault="002952B3" w:rsidP="002952B3">
            <w:pPr>
              <w:spacing w:after="0" w:line="240" w:lineRule="auto"/>
              <w:ind w:firstLine="0"/>
              <w:contextualSpacing/>
              <w:jc w:val="center"/>
              <w:rPr>
                <w:sz w:val="18"/>
                <w:szCs w:val="18"/>
              </w:rPr>
            </w:pPr>
            <w:r w:rsidRPr="000661E9">
              <w:rPr>
                <w:sz w:val="18"/>
                <w:szCs w:val="18"/>
              </w:rPr>
              <w:t>Тариф</w:t>
            </w:r>
          </w:p>
        </w:tc>
        <w:tc>
          <w:tcPr>
            <w:tcW w:w="440" w:type="pct"/>
            <w:shd w:val="clear" w:color="auto" w:fill="auto"/>
            <w:vAlign w:val="center"/>
            <w:hideMark/>
          </w:tcPr>
          <w:p w14:paraId="0A298569" w14:textId="77777777" w:rsidR="002952B3" w:rsidRPr="000661E9" w:rsidRDefault="002952B3" w:rsidP="002952B3">
            <w:pPr>
              <w:spacing w:after="0" w:line="240" w:lineRule="auto"/>
              <w:ind w:firstLine="0"/>
              <w:contextualSpacing/>
              <w:jc w:val="center"/>
              <w:rPr>
                <w:sz w:val="18"/>
                <w:szCs w:val="18"/>
              </w:rPr>
            </w:pPr>
            <w:r w:rsidRPr="000661E9">
              <w:rPr>
                <w:sz w:val="18"/>
                <w:szCs w:val="18"/>
              </w:rPr>
              <w:t>Факт</w:t>
            </w:r>
          </w:p>
        </w:tc>
        <w:tc>
          <w:tcPr>
            <w:tcW w:w="485" w:type="pct"/>
            <w:shd w:val="clear" w:color="auto" w:fill="auto"/>
            <w:vAlign w:val="center"/>
            <w:hideMark/>
          </w:tcPr>
          <w:p w14:paraId="75EFBE38"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xml:space="preserve"> 46-ТЭ </w:t>
            </w:r>
          </w:p>
        </w:tc>
        <w:tc>
          <w:tcPr>
            <w:tcW w:w="485" w:type="pct"/>
            <w:shd w:val="clear" w:color="auto" w:fill="auto"/>
            <w:vAlign w:val="center"/>
            <w:hideMark/>
          </w:tcPr>
          <w:p w14:paraId="09616993" w14:textId="77777777" w:rsidR="002952B3" w:rsidRPr="000661E9" w:rsidRDefault="002952B3" w:rsidP="002952B3">
            <w:pPr>
              <w:spacing w:after="0" w:line="240" w:lineRule="auto"/>
              <w:ind w:firstLine="0"/>
              <w:contextualSpacing/>
              <w:jc w:val="center"/>
              <w:rPr>
                <w:sz w:val="18"/>
                <w:szCs w:val="18"/>
              </w:rPr>
            </w:pPr>
            <w:r w:rsidRPr="000661E9">
              <w:rPr>
                <w:sz w:val="18"/>
                <w:szCs w:val="18"/>
              </w:rPr>
              <w:t>Тариф</w:t>
            </w:r>
          </w:p>
        </w:tc>
        <w:tc>
          <w:tcPr>
            <w:tcW w:w="669" w:type="pct"/>
            <w:shd w:val="clear" w:color="auto" w:fill="auto"/>
            <w:vAlign w:val="center"/>
            <w:hideMark/>
          </w:tcPr>
          <w:p w14:paraId="791BF05C"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xml:space="preserve">Ожидаемый </w:t>
            </w:r>
          </w:p>
        </w:tc>
      </w:tr>
      <w:tr w:rsidR="002952B3" w:rsidRPr="000661E9" w14:paraId="1DE1F7C6" w14:textId="77777777" w:rsidTr="00B114E6">
        <w:trPr>
          <w:trHeight w:val="77"/>
        </w:trPr>
        <w:tc>
          <w:tcPr>
            <w:tcW w:w="346" w:type="pct"/>
            <w:shd w:val="clear" w:color="auto" w:fill="auto"/>
            <w:noWrap/>
            <w:vAlign w:val="center"/>
            <w:hideMark/>
          </w:tcPr>
          <w:p w14:paraId="336271A1"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1</w:t>
            </w:r>
          </w:p>
        </w:tc>
        <w:tc>
          <w:tcPr>
            <w:tcW w:w="1228" w:type="pct"/>
            <w:shd w:val="clear" w:color="auto" w:fill="auto"/>
            <w:vAlign w:val="center"/>
            <w:hideMark/>
          </w:tcPr>
          <w:p w14:paraId="62AE0F58" w14:textId="77777777" w:rsidR="002952B3" w:rsidRPr="000661E9" w:rsidRDefault="002952B3" w:rsidP="002952B3">
            <w:pPr>
              <w:spacing w:after="0" w:line="240" w:lineRule="auto"/>
              <w:ind w:firstLine="0"/>
              <w:contextualSpacing/>
              <w:rPr>
                <w:bCs/>
                <w:sz w:val="18"/>
                <w:szCs w:val="18"/>
              </w:rPr>
            </w:pPr>
            <w:r w:rsidRPr="000661E9">
              <w:rPr>
                <w:bCs/>
                <w:sz w:val="18"/>
                <w:szCs w:val="18"/>
              </w:rPr>
              <w:t>Выработано тепловой энергии (далее - т/э)</w:t>
            </w:r>
          </w:p>
        </w:tc>
        <w:tc>
          <w:tcPr>
            <w:tcW w:w="430" w:type="pct"/>
            <w:shd w:val="clear" w:color="auto" w:fill="auto"/>
            <w:noWrap/>
            <w:vAlign w:val="center"/>
            <w:hideMark/>
          </w:tcPr>
          <w:p w14:paraId="4A8F8559"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16,455</w:t>
            </w:r>
          </w:p>
        </w:tc>
        <w:tc>
          <w:tcPr>
            <w:tcW w:w="440" w:type="pct"/>
            <w:shd w:val="clear" w:color="auto" w:fill="auto"/>
            <w:noWrap/>
            <w:vAlign w:val="center"/>
            <w:hideMark/>
          </w:tcPr>
          <w:p w14:paraId="7EFB9420"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146E85F1"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32,450</w:t>
            </w:r>
          </w:p>
        </w:tc>
        <w:tc>
          <w:tcPr>
            <w:tcW w:w="440" w:type="pct"/>
            <w:shd w:val="clear" w:color="auto" w:fill="auto"/>
            <w:noWrap/>
            <w:vAlign w:val="center"/>
            <w:hideMark/>
          </w:tcPr>
          <w:p w14:paraId="6F151AD5"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14,780</w:t>
            </w:r>
          </w:p>
        </w:tc>
        <w:tc>
          <w:tcPr>
            <w:tcW w:w="485" w:type="pct"/>
            <w:shd w:val="clear" w:color="auto" w:fill="auto"/>
            <w:noWrap/>
            <w:vAlign w:val="center"/>
            <w:hideMark/>
          </w:tcPr>
          <w:p w14:paraId="17B344A2"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535CBA04"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32,450</w:t>
            </w:r>
          </w:p>
        </w:tc>
        <w:tc>
          <w:tcPr>
            <w:tcW w:w="669" w:type="pct"/>
            <w:shd w:val="clear" w:color="auto" w:fill="auto"/>
            <w:noWrap/>
            <w:vAlign w:val="center"/>
            <w:hideMark/>
          </w:tcPr>
          <w:p w14:paraId="27590A04"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14,431</w:t>
            </w:r>
          </w:p>
        </w:tc>
      </w:tr>
      <w:tr w:rsidR="002952B3" w:rsidRPr="000661E9" w14:paraId="347C12E3" w14:textId="77777777" w:rsidTr="00B114E6">
        <w:trPr>
          <w:trHeight w:val="77"/>
        </w:trPr>
        <w:tc>
          <w:tcPr>
            <w:tcW w:w="346" w:type="pct"/>
            <w:shd w:val="clear" w:color="auto" w:fill="auto"/>
            <w:noWrap/>
            <w:vAlign w:val="center"/>
            <w:hideMark/>
          </w:tcPr>
          <w:p w14:paraId="00EB22E0"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14:paraId="57A5AAD7" w14:textId="77777777" w:rsidR="002952B3" w:rsidRPr="000661E9" w:rsidRDefault="002952B3" w:rsidP="002952B3">
            <w:pPr>
              <w:spacing w:after="0" w:line="240" w:lineRule="auto"/>
              <w:ind w:firstLine="0"/>
              <w:contextualSpacing/>
              <w:rPr>
                <w:sz w:val="18"/>
                <w:szCs w:val="18"/>
              </w:rPr>
            </w:pPr>
            <w:r w:rsidRPr="000661E9">
              <w:rPr>
                <w:sz w:val="18"/>
                <w:szCs w:val="18"/>
              </w:rPr>
              <w:t xml:space="preserve">в </w:t>
            </w:r>
            <w:proofErr w:type="spellStart"/>
            <w:r w:rsidRPr="000661E9">
              <w:rPr>
                <w:sz w:val="18"/>
                <w:szCs w:val="18"/>
              </w:rPr>
              <w:t>т.ч</w:t>
            </w:r>
            <w:proofErr w:type="spellEnd"/>
            <w:r w:rsidRPr="000661E9">
              <w:rPr>
                <w:sz w:val="18"/>
                <w:szCs w:val="18"/>
              </w:rPr>
              <w:t>. газ</w:t>
            </w:r>
          </w:p>
        </w:tc>
        <w:tc>
          <w:tcPr>
            <w:tcW w:w="430" w:type="pct"/>
            <w:shd w:val="clear" w:color="auto" w:fill="auto"/>
            <w:noWrap/>
            <w:vAlign w:val="center"/>
            <w:hideMark/>
          </w:tcPr>
          <w:p w14:paraId="0997CE2E" w14:textId="77777777" w:rsidR="002952B3" w:rsidRPr="000661E9" w:rsidRDefault="002952B3" w:rsidP="002952B3">
            <w:pPr>
              <w:spacing w:after="0" w:line="240" w:lineRule="auto"/>
              <w:ind w:firstLine="0"/>
              <w:contextualSpacing/>
              <w:jc w:val="center"/>
              <w:rPr>
                <w:sz w:val="18"/>
                <w:szCs w:val="18"/>
              </w:rPr>
            </w:pPr>
            <w:r w:rsidRPr="000661E9">
              <w:rPr>
                <w:sz w:val="18"/>
                <w:szCs w:val="18"/>
              </w:rPr>
              <w:t>3,740</w:t>
            </w:r>
          </w:p>
        </w:tc>
        <w:tc>
          <w:tcPr>
            <w:tcW w:w="440" w:type="pct"/>
            <w:shd w:val="clear" w:color="auto" w:fill="auto"/>
            <w:noWrap/>
            <w:vAlign w:val="center"/>
            <w:hideMark/>
          </w:tcPr>
          <w:p w14:paraId="1FCD7203"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279B9284" w14:textId="77777777" w:rsidR="002952B3" w:rsidRPr="000661E9" w:rsidRDefault="002952B3" w:rsidP="002952B3">
            <w:pPr>
              <w:spacing w:after="0" w:line="240" w:lineRule="auto"/>
              <w:ind w:firstLine="0"/>
              <w:contextualSpacing/>
              <w:jc w:val="center"/>
              <w:rPr>
                <w:sz w:val="18"/>
                <w:szCs w:val="18"/>
              </w:rPr>
            </w:pPr>
            <w:r w:rsidRPr="000661E9">
              <w:rPr>
                <w:sz w:val="18"/>
                <w:szCs w:val="18"/>
              </w:rPr>
              <w:t>6,430</w:t>
            </w:r>
          </w:p>
        </w:tc>
        <w:tc>
          <w:tcPr>
            <w:tcW w:w="440" w:type="pct"/>
            <w:shd w:val="clear" w:color="auto" w:fill="auto"/>
            <w:noWrap/>
            <w:vAlign w:val="center"/>
            <w:hideMark/>
          </w:tcPr>
          <w:p w14:paraId="165098FD"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2,334</w:t>
            </w:r>
          </w:p>
        </w:tc>
        <w:tc>
          <w:tcPr>
            <w:tcW w:w="485" w:type="pct"/>
            <w:shd w:val="clear" w:color="auto" w:fill="auto"/>
            <w:noWrap/>
            <w:vAlign w:val="center"/>
            <w:hideMark/>
          </w:tcPr>
          <w:p w14:paraId="2D09DCE1"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6E6B7BB4" w14:textId="77777777" w:rsidR="002952B3" w:rsidRPr="000661E9" w:rsidRDefault="002952B3" w:rsidP="002952B3">
            <w:pPr>
              <w:spacing w:after="0" w:line="240" w:lineRule="auto"/>
              <w:ind w:firstLine="0"/>
              <w:contextualSpacing/>
              <w:jc w:val="center"/>
              <w:rPr>
                <w:sz w:val="18"/>
                <w:szCs w:val="18"/>
              </w:rPr>
            </w:pPr>
            <w:r w:rsidRPr="000661E9">
              <w:rPr>
                <w:sz w:val="18"/>
                <w:szCs w:val="18"/>
              </w:rPr>
              <w:t>6,430</w:t>
            </w:r>
          </w:p>
        </w:tc>
        <w:tc>
          <w:tcPr>
            <w:tcW w:w="669" w:type="pct"/>
            <w:shd w:val="clear" w:color="auto" w:fill="auto"/>
            <w:noWrap/>
            <w:vAlign w:val="center"/>
            <w:hideMark/>
          </w:tcPr>
          <w:p w14:paraId="2C758BAC"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2,300</w:t>
            </w:r>
          </w:p>
        </w:tc>
      </w:tr>
      <w:tr w:rsidR="002952B3" w:rsidRPr="000661E9" w14:paraId="384435DC" w14:textId="77777777" w:rsidTr="00B114E6">
        <w:trPr>
          <w:trHeight w:val="77"/>
        </w:trPr>
        <w:tc>
          <w:tcPr>
            <w:tcW w:w="346" w:type="pct"/>
            <w:shd w:val="clear" w:color="auto" w:fill="auto"/>
            <w:noWrap/>
            <w:vAlign w:val="center"/>
            <w:hideMark/>
          </w:tcPr>
          <w:p w14:paraId="16ED5A4C"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14:paraId="2AADC231" w14:textId="77777777" w:rsidR="002952B3" w:rsidRPr="000661E9" w:rsidRDefault="002952B3" w:rsidP="002952B3">
            <w:pPr>
              <w:spacing w:after="0" w:line="240" w:lineRule="auto"/>
              <w:ind w:firstLine="0"/>
              <w:contextualSpacing/>
              <w:rPr>
                <w:sz w:val="18"/>
                <w:szCs w:val="18"/>
              </w:rPr>
            </w:pPr>
            <w:r w:rsidRPr="000661E9">
              <w:rPr>
                <w:sz w:val="18"/>
                <w:szCs w:val="18"/>
              </w:rPr>
              <w:t xml:space="preserve">в </w:t>
            </w:r>
            <w:proofErr w:type="spellStart"/>
            <w:r w:rsidRPr="000661E9">
              <w:rPr>
                <w:sz w:val="18"/>
                <w:szCs w:val="18"/>
              </w:rPr>
              <w:t>т.ч</w:t>
            </w:r>
            <w:proofErr w:type="spellEnd"/>
            <w:r w:rsidRPr="000661E9">
              <w:rPr>
                <w:sz w:val="18"/>
                <w:szCs w:val="18"/>
              </w:rPr>
              <w:t>. нефть</w:t>
            </w:r>
          </w:p>
        </w:tc>
        <w:tc>
          <w:tcPr>
            <w:tcW w:w="430" w:type="pct"/>
            <w:shd w:val="clear" w:color="auto" w:fill="auto"/>
            <w:noWrap/>
            <w:vAlign w:val="center"/>
            <w:hideMark/>
          </w:tcPr>
          <w:p w14:paraId="66FFAE8F"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40" w:type="pct"/>
            <w:shd w:val="clear" w:color="auto" w:fill="auto"/>
            <w:noWrap/>
            <w:vAlign w:val="center"/>
            <w:hideMark/>
          </w:tcPr>
          <w:p w14:paraId="79D89F34"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06608661"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40" w:type="pct"/>
            <w:shd w:val="clear" w:color="auto" w:fill="auto"/>
            <w:noWrap/>
            <w:vAlign w:val="center"/>
            <w:hideMark/>
          </w:tcPr>
          <w:p w14:paraId="400FEDB6"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3E1F3AFB"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4F267D2F"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669" w:type="pct"/>
            <w:shd w:val="clear" w:color="auto" w:fill="auto"/>
            <w:noWrap/>
            <w:vAlign w:val="center"/>
            <w:hideMark/>
          </w:tcPr>
          <w:p w14:paraId="129D514A"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r>
      <w:tr w:rsidR="002952B3" w:rsidRPr="000661E9" w14:paraId="43C75F73" w14:textId="77777777" w:rsidTr="00B114E6">
        <w:trPr>
          <w:trHeight w:val="77"/>
        </w:trPr>
        <w:tc>
          <w:tcPr>
            <w:tcW w:w="346" w:type="pct"/>
            <w:shd w:val="clear" w:color="auto" w:fill="auto"/>
            <w:noWrap/>
            <w:vAlign w:val="center"/>
            <w:hideMark/>
          </w:tcPr>
          <w:p w14:paraId="2BD318AF"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14:paraId="5C66AA4B" w14:textId="77777777" w:rsidR="002952B3" w:rsidRPr="000661E9" w:rsidRDefault="002952B3" w:rsidP="002952B3">
            <w:pPr>
              <w:spacing w:after="0" w:line="240" w:lineRule="auto"/>
              <w:ind w:firstLine="0"/>
              <w:contextualSpacing/>
              <w:rPr>
                <w:sz w:val="18"/>
                <w:szCs w:val="18"/>
              </w:rPr>
            </w:pPr>
            <w:r w:rsidRPr="000661E9">
              <w:rPr>
                <w:sz w:val="18"/>
                <w:szCs w:val="18"/>
              </w:rPr>
              <w:t xml:space="preserve">в </w:t>
            </w:r>
            <w:proofErr w:type="spellStart"/>
            <w:r w:rsidRPr="000661E9">
              <w:rPr>
                <w:sz w:val="18"/>
                <w:szCs w:val="18"/>
              </w:rPr>
              <w:t>т.ч</w:t>
            </w:r>
            <w:proofErr w:type="spellEnd"/>
            <w:r w:rsidRPr="000661E9">
              <w:rPr>
                <w:sz w:val="18"/>
                <w:szCs w:val="18"/>
              </w:rPr>
              <w:t>. ВЭР</w:t>
            </w:r>
          </w:p>
        </w:tc>
        <w:tc>
          <w:tcPr>
            <w:tcW w:w="430" w:type="pct"/>
            <w:shd w:val="clear" w:color="auto" w:fill="auto"/>
            <w:noWrap/>
            <w:vAlign w:val="center"/>
            <w:hideMark/>
          </w:tcPr>
          <w:p w14:paraId="699FEC57"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12,715</w:t>
            </w:r>
          </w:p>
        </w:tc>
        <w:tc>
          <w:tcPr>
            <w:tcW w:w="440" w:type="pct"/>
            <w:shd w:val="clear" w:color="auto" w:fill="auto"/>
            <w:noWrap/>
            <w:vAlign w:val="center"/>
            <w:hideMark/>
          </w:tcPr>
          <w:p w14:paraId="373AB16E"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61B58B0C"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26,020</w:t>
            </w:r>
          </w:p>
        </w:tc>
        <w:tc>
          <w:tcPr>
            <w:tcW w:w="440" w:type="pct"/>
            <w:shd w:val="clear" w:color="auto" w:fill="auto"/>
            <w:noWrap/>
            <w:vAlign w:val="center"/>
            <w:hideMark/>
          </w:tcPr>
          <w:p w14:paraId="0CA42D25"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12,446</w:t>
            </w:r>
          </w:p>
        </w:tc>
        <w:tc>
          <w:tcPr>
            <w:tcW w:w="485" w:type="pct"/>
            <w:shd w:val="clear" w:color="auto" w:fill="auto"/>
            <w:noWrap/>
            <w:vAlign w:val="center"/>
            <w:hideMark/>
          </w:tcPr>
          <w:p w14:paraId="1164997E"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5B614153"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26,020</w:t>
            </w:r>
          </w:p>
        </w:tc>
        <w:tc>
          <w:tcPr>
            <w:tcW w:w="669" w:type="pct"/>
            <w:shd w:val="clear" w:color="auto" w:fill="auto"/>
            <w:noWrap/>
            <w:vAlign w:val="center"/>
            <w:hideMark/>
          </w:tcPr>
          <w:p w14:paraId="3D140317"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12,131</w:t>
            </w:r>
          </w:p>
        </w:tc>
      </w:tr>
      <w:tr w:rsidR="002952B3" w:rsidRPr="000661E9" w14:paraId="683C0E09" w14:textId="77777777" w:rsidTr="00B114E6">
        <w:trPr>
          <w:trHeight w:val="77"/>
        </w:trPr>
        <w:tc>
          <w:tcPr>
            <w:tcW w:w="346" w:type="pct"/>
            <w:shd w:val="clear" w:color="auto" w:fill="auto"/>
            <w:noWrap/>
            <w:vAlign w:val="center"/>
            <w:hideMark/>
          </w:tcPr>
          <w:p w14:paraId="52A58D4D"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2</w:t>
            </w:r>
          </w:p>
        </w:tc>
        <w:tc>
          <w:tcPr>
            <w:tcW w:w="1228" w:type="pct"/>
            <w:shd w:val="clear" w:color="auto" w:fill="auto"/>
            <w:vAlign w:val="center"/>
            <w:hideMark/>
          </w:tcPr>
          <w:p w14:paraId="342AAA99" w14:textId="77777777" w:rsidR="002952B3" w:rsidRPr="000661E9" w:rsidRDefault="002952B3" w:rsidP="002952B3">
            <w:pPr>
              <w:spacing w:after="0" w:line="240" w:lineRule="auto"/>
              <w:ind w:firstLine="0"/>
              <w:contextualSpacing/>
              <w:rPr>
                <w:bCs/>
                <w:sz w:val="18"/>
                <w:szCs w:val="18"/>
              </w:rPr>
            </w:pPr>
            <w:r w:rsidRPr="000661E9">
              <w:rPr>
                <w:bCs/>
                <w:sz w:val="18"/>
                <w:szCs w:val="18"/>
              </w:rPr>
              <w:t>Собственные нужды котельной</w:t>
            </w:r>
          </w:p>
        </w:tc>
        <w:tc>
          <w:tcPr>
            <w:tcW w:w="430" w:type="pct"/>
            <w:shd w:val="clear" w:color="auto" w:fill="auto"/>
            <w:noWrap/>
            <w:vAlign w:val="center"/>
            <w:hideMark/>
          </w:tcPr>
          <w:p w14:paraId="63DF9170"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0,00</w:t>
            </w:r>
          </w:p>
        </w:tc>
        <w:tc>
          <w:tcPr>
            <w:tcW w:w="440" w:type="pct"/>
            <w:shd w:val="clear" w:color="auto" w:fill="auto"/>
            <w:noWrap/>
            <w:vAlign w:val="center"/>
            <w:hideMark/>
          </w:tcPr>
          <w:p w14:paraId="12DB5812"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03CE70FA"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0,000</w:t>
            </w:r>
          </w:p>
        </w:tc>
        <w:tc>
          <w:tcPr>
            <w:tcW w:w="440" w:type="pct"/>
            <w:shd w:val="clear" w:color="auto" w:fill="auto"/>
            <w:noWrap/>
            <w:vAlign w:val="center"/>
            <w:hideMark/>
          </w:tcPr>
          <w:p w14:paraId="21D0D068"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0,00</w:t>
            </w:r>
          </w:p>
        </w:tc>
        <w:tc>
          <w:tcPr>
            <w:tcW w:w="485" w:type="pct"/>
            <w:shd w:val="clear" w:color="auto" w:fill="auto"/>
            <w:noWrap/>
            <w:vAlign w:val="center"/>
            <w:hideMark/>
          </w:tcPr>
          <w:p w14:paraId="62D7F85A"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125F74FB"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0,000</w:t>
            </w:r>
          </w:p>
        </w:tc>
        <w:tc>
          <w:tcPr>
            <w:tcW w:w="669" w:type="pct"/>
            <w:shd w:val="clear" w:color="auto" w:fill="auto"/>
            <w:noWrap/>
            <w:vAlign w:val="center"/>
            <w:hideMark/>
          </w:tcPr>
          <w:p w14:paraId="73178451"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0,000</w:t>
            </w:r>
          </w:p>
        </w:tc>
      </w:tr>
      <w:tr w:rsidR="002952B3" w:rsidRPr="000661E9" w14:paraId="33AEA5A8" w14:textId="77777777" w:rsidTr="00B114E6">
        <w:trPr>
          <w:trHeight w:val="77"/>
        </w:trPr>
        <w:tc>
          <w:tcPr>
            <w:tcW w:w="346" w:type="pct"/>
            <w:shd w:val="clear" w:color="auto" w:fill="auto"/>
            <w:noWrap/>
            <w:vAlign w:val="center"/>
            <w:hideMark/>
          </w:tcPr>
          <w:p w14:paraId="62F35DC9"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3</w:t>
            </w:r>
          </w:p>
        </w:tc>
        <w:tc>
          <w:tcPr>
            <w:tcW w:w="1228" w:type="pct"/>
            <w:shd w:val="clear" w:color="auto" w:fill="auto"/>
            <w:vAlign w:val="center"/>
            <w:hideMark/>
          </w:tcPr>
          <w:p w14:paraId="2D61E527" w14:textId="77777777" w:rsidR="002952B3" w:rsidRPr="000661E9" w:rsidRDefault="002952B3" w:rsidP="002952B3">
            <w:pPr>
              <w:spacing w:after="0" w:line="240" w:lineRule="auto"/>
              <w:ind w:firstLine="0"/>
              <w:contextualSpacing/>
              <w:rPr>
                <w:bCs/>
                <w:sz w:val="18"/>
                <w:szCs w:val="18"/>
              </w:rPr>
            </w:pPr>
            <w:r w:rsidRPr="000661E9">
              <w:rPr>
                <w:bCs/>
                <w:sz w:val="18"/>
                <w:szCs w:val="18"/>
              </w:rPr>
              <w:t>Отпуск т/э, поставляемой с коллекторов источника т/э (котельных)</w:t>
            </w:r>
          </w:p>
        </w:tc>
        <w:tc>
          <w:tcPr>
            <w:tcW w:w="430" w:type="pct"/>
            <w:shd w:val="clear" w:color="auto" w:fill="auto"/>
            <w:noWrap/>
            <w:vAlign w:val="center"/>
            <w:hideMark/>
          </w:tcPr>
          <w:p w14:paraId="1FA0C9AF"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16,455</w:t>
            </w:r>
          </w:p>
        </w:tc>
        <w:tc>
          <w:tcPr>
            <w:tcW w:w="440" w:type="pct"/>
            <w:shd w:val="clear" w:color="auto" w:fill="auto"/>
            <w:noWrap/>
            <w:vAlign w:val="center"/>
            <w:hideMark/>
          </w:tcPr>
          <w:p w14:paraId="7666011C"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42457466"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32,450</w:t>
            </w:r>
          </w:p>
        </w:tc>
        <w:tc>
          <w:tcPr>
            <w:tcW w:w="440" w:type="pct"/>
            <w:shd w:val="clear" w:color="auto" w:fill="auto"/>
            <w:noWrap/>
            <w:vAlign w:val="center"/>
            <w:hideMark/>
          </w:tcPr>
          <w:p w14:paraId="7D8F562D"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14,780</w:t>
            </w:r>
          </w:p>
        </w:tc>
        <w:tc>
          <w:tcPr>
            <w:tcW w:w="485" w:type="pct"/>
            <w:shd w:val="clear" w:color="auto" w:fill="auto"/>
            <w:noWrap/>
            <w:vAlign w:val="center"/>
            <w:hideMark/>
          </w:tcPr>
          <w:p w14:paraId="7EE9F67A"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70A1A984"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32,450</w:t>
            </w:r>
          </w:p>
        </w:tc>
        <w:tc>
          <w:tcPr>
            <w:tcW w:w="669" w:type="pct"/>
            <w:shd w:val="clear" w:color="auto" w:fill="auto"/>
            <w:noWrap/>
            <w:vAlign w:val="center"/>
            <w:hideMark/>
          </w:tcPr>
          <w:p w14:paraId="04F12F42"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14,431</w:t>
            </w:r>
          </w:p>
        </w:tc>
      </w:tr>
      <w:tr w:rsidR="002952B3" w:rsidRPr="000661E9" w14:paraId="2F1D1006" w14:textId="77777777" w:rsidTr="00B114E6">
        <w:trPr>
          <w:trHeight w:val="77"/>
        </w:trPr>
        <w:tc>
          <w:tcPr>
            <w:tcW w:w="346" w:type="pct"/>
            <w:shd w:val="clear" w:color="auto" w:fill="auto"/>
            <w:noWrap/>
            <w:vAlign w:val="center"/>
            <w:hideMark/>
          </w:tcPr>
          <w:p w14:paraId="4E15FE17"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14:paraId="3CC18CF3" w14:textId="77777777" w:rsidR="002952B3" w:rsidRPr="000661E9" w:rsidRDefault="002952B3" w:rsidP="002952B3">
            <w:pPr>
              <w:spacing w:after="0" w:line="240" w:lineRule="auto"/>
              <w:ind w:firstLine="0"/>
              <w:contextualSpacing/>
              <w:rPr>
                <w:sz w:val="18"/>
                <w:szCs w:val="18"/>
              </w:rPr>
            </w:pPr>
            <w:r w:rsidRPr="000661E9">
              <w:rPr>
                <w:sz w:val="18"/>
                <w:szCs w:val="18"/>
              </w:rPr>
              <w:t xml:space="preserve">в </w:t>
            </w:r>
            <w:proofErr w:type="spellStart"/>
            <w:r w:rsidRPr="000661E9">
              <w:rPr>
                <w:sz w:val="18"/>
                <w:szCs w:val="18"/>
              </w:rPr>
              <w:t>т.ч</w:t>
            </w:r>
            <w:proofErr w:type="spellEnd"/>
            <w:r w:rsidRPr="000661E9">
              <w:rPr>
                <w:sz w:val="18"/>
                <w:szCs w:val="18"/>
              </w:rPr>
              <w:t>. газ</w:t>
            </w:r>
          </w:p>
        </w:tc>
        <w:tc>
          <w:tcPr>
            <w:tcW w:w="430" w:type="pct"/>
            <w:shd w:val="clear" w:color="auto" w:fill="auto"/>
            <w:noWrap/>
            <w:vAlign w:val="center"/>
            <w:hideMark/>
          </w:tcPr>
          <w:p w14:paraId="684922E3" w14:textId="77777777" w:rsidR="002952B3" w:rsidRPr="000661E9" w:rsidRDefault="002952B3" w:rsidP="002952B3">
            <w:pPr>
              <w:spacing w:after="0" w:line="240" w:lineRule="auto"/>
              <w:ind w:firstLine="0"/>
              <w:contextualSpacing/>
              <w:jc w:val="center"/>
              <w:rPr>
                <w:sz w:val="18"/>
                <w:szCs w:val="18"/>
              </w:rPr>
            </w:pPr>
            <w:r w:rsidRPr="000661E9">
              <w:rPr>
                <w:sz w:val="18"/>
                <w:szCs w:val="18"/>
              </w:rPr>
              <w:t>3,740</w:t>
            </w:r>
          </w:p>
        </w:tc>
        <w:tc>
          <w:tcPr>
            <w:tcW w:w="440" w:type="pct"/>
            <w:shd w:val="clear" w:color="auto" w:fill="auto"/>
            <w:noWrap/>
            <w:vAlign w:val="center"/>
            <w:hideMark/>
          </w:tcPr>
          <w:p w14:paraId="58CC4BC9"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30843862" w14:textId="77777777" w:rsidR="002952B3" w:rsidRPr="000661E9" w:rsidRDefault="002952B3" w:rsidP="002952B3">
            <w:pPr>
              <w:spacing w:after="0" w:line="240" w:lineRule="auto"/>
              <w:ind w:firstLine="0"/>
              <w:contextualSpacing/>
              <w:jc w:val="center"/>
              <w:rPr>
                <w:sz w:val="18"/>
                <w:szCs w:val="18"/>
              </w:rPr>
            </w:pPr>
            <w:r w:rsidRPr="000661E9">
              <w:rPr>
                <w:sz w:val="18"/>
                <w:szCs w:val="18"/>
              </w:rPr>
              <w:t>6,430</w:t>
            </w:r>
          </w:p>
        </w:tc>
        <w:tc>
          <w:tcPr>
            <w:tcW w:w="440" w:type="pct"/>
            <w:shd w:val="clear" w:color="auto" w:fill="auto"/>
            <w:noWrap/>
            <w:vAlign w:val="center"/>
            <w:hideMark/>
          </w:tcPr>
          <w:p w14:paraId="5B73E3B0"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2,334</w:t>
            </w:r>
          </w:p>
        </w:tc>
        <w:tc>
          <w:tcPr>
            <w:tcW w:w="485" w:type="pct"/>
            <w:shd w:val="clear" w:color="auto" w:fill="auto"/>
            <w:noWrap/>
            <w:vAlign w:val="center"/>
            <w:hideMark/>
          </w:tcPr>
          <w:p w14:paraId="07F2B9D9"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05D06452" w14:textId="77777777" w:rsidR="002952B3" w:rsidRPr="000661E9" w:rsidRDefault="002952B3" w:rsidP="002952B3">
            <w:pPr>
              <w:spacing w:after="0" w:line="240" w:lineRule="auto"/>
              <w:ind w:firstLine="0"/>
              <w:contextualSpacing/>
              <w:jc w:val="center"/>
              <w:rPr>
                <w:sz w:val="18"/>
                <w:szCs w:val="18"/>
              </w:rPr>
            </w:pPr>
            <w:r w:rsidRPr="000661E9">
              <w:rPr>
                <w:sz w:val="18"/>
                <w:szCs w:val="18"/>
              </w:rPr>
              <w:t>6,430</w:t>
            </w:r>
          </w:p>
        </w:tc>
        <w:tc>
          <w:tcPr>
            <w:tcW w:w="669" w:type="pct"/>
            <w:shd w:val="clear" w:color="auto" w:fill="auto"/>
            <w:noWrap/>
            <w:vAlign w:val="center"/>
            <w:hideMark/>
          </w:tcPr>
          <w:p w14:paraId="26A550E4"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2,300</w:t>
            </w:r>
          </w:p>
        </w:tc>
      </w:tr>
      <w:tr w:rsidR="002952B3" w:rsidRPr="000661E9" w14:paraId="4E478798" w14:textId="77777777" w:rsidTr="00B114E6">
        <w:trPr>
          <w:trHeight w:val="77"/>
        </w:trPr>
        <w:tc>
          <w:tcPr>
            <w:tcW w:w="346" w:type="pct"/>
            <w:shd w:val="clear" w:color="auto" w:fill="auto"/>
            <w:noWrap/>
            <w:vAlign w:val="center"/>
            <w:hideMark/>
          </w:tcPr>
          <w:p w14:paraId="08FC7DD1"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14:paraId="597360EA" w14:textId="77777777" w:rsidR="002952B3" w:rsidRPr="000661E9" w:rsidRDefault="002952B3" w:rsidP="002952B3">
            <w:pPr>
              <w:spacing w:after="0" w:line="240" w:lineRule="auto"/>
              <w:ind w:firstLine="0"/>
              <w:contextualSpacing/>
              <w:rPr>
                <w:sz w:val="18"/>
                <w:szCs w:val="18"/>
              </w:rPr>
            </w:pPr>
            <w:r w:rsidRPr="000661E9">
              <w:rPr>
                <w:sz w:val="18"/>
                <w:szCs w:val="18"/>
              </w:rPr>
              <w:t xml:space="preserve">в </w:t>
            </w:r>
            <w:proofErr w:type="spellStart"/>
            <w:r w:rsidRPr="000661E9">
              <w:rPr>
                <w:sz w:val="18"/>
                <w:szCs w:val="18"/>
              </w:rPr>
              <w:t>т.ч</w:t>
            </w:r>
            <w:proofErr w:type="spellEnd"/>
            <w:r w:rsidRPr="000661E9">
              <w:rPr>
                <w:sz w:val="18"/>
                <w:szCs w:val="18"/>
              </w:rPr>
              <w:t>. нефть</w:t>
            </w:r>
          </w:p>
        </w:tc>
        <w:tc>
          <w:tcPr>
            <w:tcW w:w="430" w:type="pct"/>
            <w:shd w:val="clear" w:color="auto" w:fill="auto"/>
            <w:noWrap/>
            <w:vAlign w:val="center"/>
            <w:hideMark/>
          </w:tcPr>
          <w:p w14:paraId="3A59CE5E"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40" w:type="pct"/>
            <w:shd w:val="clear" w:color="auto" w:fill="auto"/>
            <w:noWrap/>
            <w:vAlign w:val="center"/>
            <w:hideMark/>
          </w:tcPr>
          <w:p w14:paraId="224ED26D"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44EB771D"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40" w:type="pct"/>
            <w:shd w:val="clear" w:color="auto" w:fill="auto"/>
            <w:noWrap/>
            <w:vAlign w:val="center"/>
            <w:hideMark/>
          </w:tcPr>
          <w:p w14:paraId="1845735F"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3B67C334"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16B86481"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669" w:type="pct"/>
            <w:shd w:val="clear" w:color="auto" w:fill="auto"/>
            <w:noWrap/>
            <w:vAlign w:val="center"/>
            <w:hideMark/>
          </w:tcPr>
          <w:p w14:paraId="3AF46EB2"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r>
      <w:tr w:rsidR="002952B3" w:rsidRPr="000661E9" w14:paraId="206B43CF" w14:textId="77777777" w:rsidTr="00B114E6">
        <w:trPr>
          <w:trHeight w:val="77"/>
        </w:trPr>
        <w:tc>
          <w:tcPr>
            <w:tcW w:w="346" w:type="pct"/>
            <w:shd w:val="clear" w:color="auto" w:fill="auto"/>
            <w:noWrap/>
            <w:vAlign w:val="center"/>
            <w:hideMark/>
          </w:tcPr>
          <w:p w14:paraId="29299F66"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14:paraId="3CD4C2FA" w14:textId="77777777" w:rsidR="002952B3" w:rsidRPr="000661E9" w:rsidRDefault="002952B3" w:rsidP="002952B3">
            <w:pPr>
              <w:spacing w:after="0" w:line="240" w:lineRule="auto"/>
              <w:ind w:firstLine="0"/>
              <w:contextualSpacing/>
              <w:rPr>
                <w:sz w:val="18"/>
                <w:szCs w:val="18"/>
              </w:rPr>
            </w:pPr>
            <w:r w:rsidRPr="000661E9">
              <w:rPr>
                <w:sz w:val="18"/>
                <w:szCs w:val="18"/>
              </w:rPr>
              <w:t xml:space="preserve">в </w:t>
            </w:r>
            <w:proofErr w:type="spellStart"/>
            <w:r w:rsidRPr="000661E9">
              <w:rPr>
                <w:sz w:val="18"/>
                <w:szCs w:val="18"/>
              </w:rPr>
              <w:t>т.ч</w:t>
            </w:r>
            <w:proofErr w:type="spellEnd"/>
            <w:r w:rsidRPr="000661E9">
              <w:rPr>
                <w:sz w:val="18"/>
                <w:szCs w:val="18"/>
              </w:rPr>
              <w:t>. ВЭР</w:t>
            </w:r>
          </w:p>
        </w:tc>
        <w:tc>
          <w:tcPr>
            <w:tcW w:w="430" w:type="pct"/>
            <w:shd w:val="clear" w:color="auto" w:fill="auto"/>
            <w:noWrap/>
            <w:vAlign w:val="center"/>
            <w:hideMark/>
          </w:tcPr>
          <w:p w14:paraId="4948D021"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12,772</w:t>
            </w:r>
          </w:p>
        </w:tc>
        <w:tc>
          <w:tcPr>
            <w:tcW w:w="440" w:type="pct"/>
            <w:shd w:val="clear" w:color="auto" w:fill="auto"/>
            <w:noWrap/>
            <w:vAlign w:val="center"/>
            <w:hideMark/>
          </w:tcPr>
          <w:p w14:paraId="09655DA1"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10C5A296"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26,020</w:t>
            </w:r>
          </w:p>
        </w:tc>
        <w:tc>
          <w:tcPr>
            <w:tcW w:w="440" w:type="pct"/>
            <w:shd w:val="clear" w:color="auto" w:fill="auto"/>
            <w:noWrap/>
            <w:vAlign w:val="center"/>
            <w:hideMark/>
          </w:tcPr>
          <w:p w14:paraId="08FB17B5"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12,004</w:t>
            </w:r>
          </w:p>
        </w:tc>
        <w:tc>
          <w:tcPr>
            <w:tcW w:w="485" w:type="pct"/>
            <w:shd w:val="clear" w:color="auto" w:fill="auto"/>
            <w:noWrap/>
            <w:vAlign w:val="center"/>
            <w:hideMark/>
          </w:tcPr>
          <w:p w14:paraId="23C92B9C"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779AC3A1"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26,020</w:t>
            </w:r>
          </w:p>
        </w:tc>
        <w:tc>
          <w:tcPr>
            <w:tcW w:w="669" w:type="pct"/>
            <w:shd w:val="clear" w:color="auto" w:fill="auto"/>
            <w:noWrap/>
            <w:vAlign w:val="center"/>
            <w:hideMark/>
          </w:tcPr>
          <w:p w14:paraId="074FEE07"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12,131</w:t>
            </w:r>
          </w:p>
        </w:tc>
      </w:tr>
      <w:tr w:rsidR="002952B3" w:rsidRPr="000661E9" w14:paraId="3FC32B05" w14:textId="77777777" w:rsidTr="00B114E6">
        <w:trPr>
          <w:trHeight w:val="77"/>
        </w:trPr>
        <w:tc>
          <w:tcPr>
            <w:tcW w:w="346" w:type="pct"/>
            <w:shd w:val="clear" w:color="auto" w:fill="auto"/>
            <w:noWrap/>
            <w:vAlign w:val="center"/>
            <w:hideMark/>
          </w:tcPr>
          <w:p w14:paraId="4E1517B1"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4</w:t>
            </w:r>
          </w:p>
        </w:tc>
        <w:tc>
          <w:tcPr>
            <w:tcW w:w="1228" w:type="pct"/>
            <w:shd w:val="clear" w:color="auto" w:fill="auto"/>
            <w:vAlign w:val="center"/>
            <w:hideMark/>
          </w:tcPr>
          <w:p w14:paraId="1A3AC3AF" w14:textId="77777777" w:rsidR="002952B3" w:rsidRPr="000661E9" w:rsidRDefault="002952B3" w:rsidP="002952B3">
            <w:pPr>
              <w:spacing w:after="0" w:line="240" w:lineRule="auto"/>
              <w:ind w:firstLine="0"/>
              <w:contextualSpacing/>
              <w:rPr>
                <w:bCs/>
                <w:sz w:val="18"/>
                <w:szCs w:val="18"/>
              </w:rPr>
            </w:pPr>
            <w:r w:rsidRPr="000661E9">
              <w:rPr>
                <w:bCs/>
                <w:sz w:val="18"/>
                <w:szCs w:val="18"/>
              </w:rPr>
              <w:t>Покупная т/э</w:t>
            </w:r>
          </w:p>
        </w:tc>
        <w:tc>
          <w:tcPr>
            <w:tcW w:w="430" w:type="pct"/>
            <w:shd w:val="clear" w:color="auto" w:fill="auto"/>
            <w:noWrap/>
            <w:vAlign w:val="center"/>
            <w:hideMark/>
          </w:tcPr>
          <w:p w14:paraId="5B71D701"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0,00</w:t>
            </w:r>
          </w:p>
        </w:tc>
        <w:tc>
          <w:tcPr>
            <w:tcW w:w="440" w:type="pct"/>
            <w:shd w:val="clear" w:color="auto" w:fill="auto"/>
            <w:noWrap/>
            <w:vAlign w:val="center"/>
            <w:hideMark/>
          </w:tcPr>
          <w:p w14:paraId="395237AD"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222EBA6C"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0,000</w:t>
            </w:r>
          </w:p>
        </w:tc>
        <w:tc>
          <w:tcPr>
            <w:tcW w:w="440" w:type="pct"/>
            <w:shd w:val="clear" w:color="auto" w:fill="auto"/>
            <w:noWrap/>
            <w:vAlign w:val="center"/>
            <w:hideMark/>
          </w:tcPr>
          <w:p w14:paraId="75B27B27"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0,00</w:t>
            </w:r>
          </w:p>
        </w:tc>
        <w:tc>
          <w:tcPr>
            <w:tcW w:w="485" w:type="pct"/>
            <w:shd w:val="clear" w:color="auto" w:fill="auto"/>
            <w:noWrap/>
            <w:vAlign w:val="center"/>
            <w:hideMark/>
          </w:tcPr>
          <w:p w14:paraId="5B2B70AA"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2C8E205F"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0,000</w:t>
            </w:r>
          </w:p>
        </w:tc>
        <w:tc>
          <w:tcPr>
            <w:tcW w:w="669" w:type="pct"/>
            <w:shd w:val="clear" w:color="auto" w:fill="auto"/>
            <w:noWrap/>
            <w:vAlign w:val="center"/>
            <w:hideMark/>
          </w:tcPr>
          <w:p w14:paraId="637CA497"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0,00</w:t>
            </w:r>
          </w:p>
        </w:tc>
      </w:tr>
      <w:tr w:rsidR="002952B3" w:rsidRPr="000661E9" w14:paraId="041B940A" w14:textId="77777777" w:rsidTr="00B114E6">
        <w:trPr>
          <w:trHeight w:val="77"/>
        </w:trPr>
        <w:tc>
          <w:tcPr>
            <w:tcW w:w="346" w:type="pct"/>
            <w:shd w:val="clear" w:color="auto" w:fill="auto"/>
            <w:noWrap/>
            <w:vAlign w:val="center"/>
            <w:hideMark/>
          </w:tcPr>
          <w:p w14:paraId="3D562374"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5</w:t>
            </w:r>
          </w:p>
        </w:tc>
        <w:tc>
          <w:tcPr>
            <w:tcW w:w="1228" w:type="pct"/>
            <w:shd w:val="clear" w:color="auto" w:fill="auto"/>
            <w:vAlign w:val="center"/>
            <w:hideMark/>
          </w:tcPr>
          <w:p w14:paraId="2C9ADB4E" w14:textId="77777777" w:rsidR="002952B3" w:rsidRPr="000661E9" w:rsidRDefault="002952B3" w:rsidP="002952B3">
            <w:pPr>
              <w:spacing w:after="0" w:line="240" w:lineRule="auto"/>
              <w:ind w:firstLine="0"/>
              <w:contextualSpacing/>
              <w:rPr>
                <w:sz w:val="18"/>
                <w:szCs w:val="18"/>
              </w:rPr>
            </w:pPr>
            <w:r w:rsidRPr="000661E9">
              <w:rPr>
                <w:sz w:val="18"/>
                <w:szCs w:val="18"/>
              </w:rPr>
              <w:t>Расход т/э на хозяйственные нужды</w:t>
            </w:r>
          </w:p>
        </w:tc>
        <w:tc>
          <w:tcPr>
            <w:tcW w:w="430" w:type="pct"/>
            <w:shd w:val="clear" w:color="auto" w:fill="auto"/>
            <w:noWrap/>
            <w:vAlign w:val="center"/>
            <w:hideMark/>
          </w:tcPr>
          <w:p w14:paraId="4BDC01B9" w14:textId="77777777" w:rsidR="002952B3" w:rsidRPr="000661E9" w:rsidRDefault="002952B3" w:rsidP="002952B3">
            <w:pPr>
              <w:spacing w:after="0" w:line="240" w:lineRule="auto"/>
              <w:ind w:firstLine="0"/>
              <w:contextualSpacing/>
              <w:jc w:val="center"/>
              <w:rPr>
                <w:sz w:val="18"/>
                <w:szCs w:val="18"/>
              </w:rPr>
            </w:pPr>
            <w:r w:rsidRPr="000661E9">
              <w:rPr>
                <w:sz w:val="18"/>
                <w:szCs w:val="18"/>
              </w:rPr>
              <w:t>0,00</w:t>
            </w:r>
          </w:p>
        </w:tc>
        <w:tc>
          <w:tcPr>
            <w:tcW w:w="440" w:type="pct"/>
            <w:shd w:val="clear" w:color="auto" w:fill="auto"/>
            <w:noWrap/>
            <w:vAlign w:val="center"/>
            <w:hideMark/>
          </w:tcPr>
          <w:p w14:paraId="523AED7F"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39B6126E" w14:textId="77777777" w:rsidR="002952B3" w:rsidRPr="000661E9" w:rsidRDefault="002952B3" w:rsidP="002952B3">
            <w:pPr>
              <w:spacing w:after="0" w:line="240" w:lineRule="auto"/>
              <w:ind w:firstLine="0"/>
              <w:contextualSpacing/>
              <w:jc w:val="center"/>
              <w:rPr>
                <w:sz w:val="18"/>
                <w:szCs w:val="18"/>
              </w:rPr>
            </w:pPr>
            <w:r w:rsidRPr="000661E9">
              <w:rPr>
                <w:sz w:val="18"/>
                <w:szCs w:val="18"/>
              </w:rPr>
              <w:t>0,000</w:t>
            </w:r>
          </w:p>
        </w:tc>
        <w:tc>
          <w:tcPr>
            <w:tcW w:w="440" w:type="pct"/>
            <w:shd w:val="clear" w:color="auto" w:fill="auto"/>
            <w:noWrap/>
            <w:vAlign w:val="center"/>
            <w:hideMark/>
          </w:tcPr>
          <w:p w14:paraId="18EDD204" w14:textId="77777777" w:rsidR="002952B3" w:rsidRPr="000661E9" w:rsidRDefault="002952B3" w:rsidP="002952B3">
            <w:pPr>
              <w:spacing w:after="0" w:line="240" w:lineRule="auto"/>
              <w:ind w:firstLine="0"/>
              <w:contextualSpacing/>
              <w:jc w:val="center"/>
              <w:rPr>
                <w:sz w:val="18"/>
                <w:szCs w:val="18"/>
              </w:rPr>
            </w:pPr>
            <w:r w:rsidRPr="000661E9">
              <w:rPr>
                <w:sz w:val="18"/>
                <w:szCs w:val="18"/>
              </w:rPr>
              <w:t>0,00</w:t>
            </w:r>
          </w:p>
        </w:tc>
        <w:tc>
          <w:tcPr>
            <w:tcW w:w="485" w:type="pct"/>
            <w:shd w:val="clear" w:color="auto" w:fill="auto"/>
            <w:noWrap/>
            <w:vAlign w:val="center"/>
            <w:hideMark/>
          </w:tcPr>
          <w:p w14:paraId="769EA4F0"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3F2A81F3" w14:textId="77777777" w:rsidR="002952B3" w:rsidRPr="000661E9" w:rsidRDefault="002952B3" w:rsidP="002952B3">
            <w:pPr>
              <w:spacing w:after="0" w:line="240" w:lineRule="auto"/>
              <w:ind w:firstLine="0"/>
              <w:contextualSpacing/>
              <w:jc w:val="center"/>
              <w:rPr>
                <w:sz w:val="18"/>
                <w:szCs w:val="18"/>
              </w:rPr>
            </w:pPr>
            <w:r w:rsidRPr="000661E9">
              <w:rPr>
                <w:sz w:val="18"/>
                <w:szCs w:val="18"/>
              </w:rPr>
              <w:t>0,000</w:t>
            </w:r>
          </w:p>
        </w:tc>
        <w:tc>
          <w:tcPr>
            <w:tcW w:w="669" w:type="pct"/>
            <w:shd w:val="clear" w:color="auto" w:fill="auto"/>
            <w:noWrap/>
            <w:vAlign w:val="center"/>
            <w:hideMark/>
          </w:tcPr>
          <w:p w14:paraId="5CC81D5E" w14:textId="77777777" w:rsidR="002952B3" w:rsidRPr="000661E9" w:rsidRDefault="002952B3" w:rsidP="002952B3">
            <w:pPr>
              <w:spacing w:after="0" w:line="240" w:lineRule="auto"/>
              <w:ind w:firstLine="0"/>
              <w:contextualSpacing/>
              <w:jc w:val="center"/>
              <w:rPr>
                <w:sz w:val="18"/>
                <w:szCs w:val="18"/>
              </w:rPr>
            </w:pPr>
            <w:r w:rsidRPr="000661E9">
              <w:rPr>
                <w:sz w:val="18"/>
                <w:szCs w:val="18"/>
              </w:rPr>
              <w:t>0,00</w:t>
            </w:r>
          </w:p>
        </w:tc>
      </w:tr>
      <w:tr w:rsidR="002952B3" w:rsidRPr="000661E9" w14:paraId="06A6FEB8" w14:textId="77777777" w:rsidTr="00B114E6">
        <w:trPr>
          <w:trHeight w:val="77"/>
        </w:trPr>
        <w:tc>
          <w:tcPr>
            <w:tcW w:w="346" w:type="pct"/>
            <w:shd w:val="clear" w:color="auto" w:fill="auto"/>
            <w:noWrap/>
            <w:vAlign w:val="center"/>
            <w:hideMark/>
          </w:tcPr>
          <w:p w14:paraId="310B04E6"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6</w:t>
            </w:r>
          </w:p>
        </w:tc>
        <w:tc>
          <w:tcPr>
            <w:tcW w:w="1228" w:type="pct"/>
            <w:shd w:val="clear" w:color="auto" w:fill="auto"/>
            <w:vAlign w:val="center"/>
            <w:hideMark/>
          </w:tcPr>
          <w:p w14:paraId="0EC7A70D" w14:textId="77777777" w:rsidR="002952B3" w:rsidRPr="000661E9" w:rsidRDefault="002952B3" w:rsidP="002952B3">
            <w:pPr>
              <w:spacing w:after="0" w:line="240" w:lineRule="auto"/>
              <w:ind w:firstLine="0"/>
              <w:contextualSpacing/>
              <w:rPr>
                <w:bCs/>
                <w:sz w:val="18"/>
                <w:szCs w:val="18"/>
              </w:rPr>
            </w:pPr>
            <w:r w:rsidRPr="000661E9">
              <w:rPr>
                <w:bCs/>
                <w:sz w:val="18"/>
                <w:szCs w:val="18"/>
              </w:rPr>
              <w:t>Отпуск т/э от источника т/э (полезный отпуск) - отпуск в сеть</w:t>
            </w:r>
          </w:p>
        </w:tc>
        <w:tc>
          <w:tcPr>
            <w:tcW w:w="430" w:type="pct"/>
            <w:shd w:val="clear" w:color="auto" w:fill="auto"/>
            <w:noWrap/>
            <w:vAlign w:val="center"/>
            <w:hideMark/>
          </w:tcPr>
          <w:p w14:paraId="1C6059BE"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16,455</w:t>
            </w:r>
          </w:p>
        </w:tc>
        <w:tc>
          <w:tcPr>
            <w:tcW w:w="440" w:type="pct"/>
            <w:shd w:val="clear" w:color="auto" w:fill="auto"/>
            <w:noWrap/>
            <w:vAlign w:val="center"/>
            <w:hideMark/>
          </w:tcPr>
          <w:p w14:paraId="375F9475"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68CF1C73"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32,450</w:t>
            </w:r>
          </w:p>
        </w:tc>
        <w:tc>
          <w:tcPr>
            <w:tcW w:w="440" w:type="pct"/>
            <w:shd w:val="clear" w:color="auto" w:fill="auto"/>
            <w:noWrap/>
            <w:vAlign w:val="center"/>
            <w:hideMark/>
          </w:tcPr>
          <w:p w14:paraId="6C8360B6"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14,780</w:t>
            </w:r>
          </w:p>
        </w:tc>
        <w:tc>
          <w:tcPr>
            <w:tcW w:w="485" w:type="pct"/>
            <w:shd w:val="clear" w:color="auto" w:fill="auto"/>
            <w:noWrap/>
            <w:vAlign w:val="center"/>
            <w:hideMark/>
          </w:tcPr>
          <w:p w14:paraId="07220667"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3F5C60A1"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32,450</w:t>
            </w:r>
          </w:p>
        </w:tc>
        <w:tc>
          <w:tcPr>
            <w:tcW w:w="669" w:type="pct"/>
            <w:shd w:val="clear" w:color="auto" w:fill="auto"/>
            <w:noWrap/>
            <w:vAlign w:val="center"/>
            <w:hideMark/>
          </w:tcPr>
          <w:p w14:paraId="55F3D7B4"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14,431</w:t>
            </w:r>
          </w:p>
        </w:tc>
      </w:tr>
      <w:tr w:rsidR="002952B3" w:rsidRPr="000661E9" w14:paraId="5ED7F7AF" w14:textId="77777777" w:rsidTr="00B114E6">
        <w:trPr>
          <w:trHeight w:val="77"/>
        </w:trPr>
        <w:tc>
          <w:tcPr>
            <w:tcW w:w="346" w:type="pct"/>
            <w:shd w:val="clear" w:color="auto" w:fill="auto"/>
            <w:noWrap/>
            <w:vAlign w:val="center"/>
            <w:hideMark/>
          </w:tcPr>
          <w:p w14:paraId="4F8682A7"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14:paraId="764F2824" w14:textId="77777777" w:rsidR="002952B3" w:rsidRPr="000661E9" w:rsidRDefault="002952B3" w:rsidP="002952B3">
            <w:pPr>
              <w:spacing w:after="0" w:line="240" w:lineRule="auto"/>
              <w:ind w:firstLine="0"/>
              <w:contextualSpacing/>
              <w:rPr>
                <w:sz w:val="18"/>
                <w:szCs w:val="18"/>
              </w:rPr>
            </w:pPr>
            <w:r w:rsidRPr="000661E9">
              <w:rPr>
                <w:sz w:val="18"/>
                <w:szCs w:val="18"/>
              </w:rPr>
              <w:t xml:space="preserve">в </w:t>
            </w:r>
            <w:proofErr w:type="spellStart"/>
            <w:r w:rsidRPr="000661E9">
              <w:rPr>
                <w:sz w:val="18"/>
                <w:szCs w:val="18"/>
              </w:rPr>
              <w:t>т.ч</w:t>
            </w:r>
            <w:proofErr w:type="spellEnd"/>
            <w:r w:rsidRPr="000661E9">
              <w:rPr>
                <w:sz w:val="18"/>
                <w:szCs w:val="18"/>
              </w:rPr>
              <w:t>. газ</w:t>
            </w:r>
          </w:p>
        </w:tc>
        <w:tc>
          <w:tcPr>
            <w:tcW w:w="430" w:type="pct"/>
            <w:shd w:val="clear" w:color="auto" w:fill="auto"/>
            <w:noWrap/>
            <w:vAlign w:val="center"/>
            <w:hideMark/>
          </w:tcPr>
          <w:p w14:paraId="55C3E75C" w14:textId="77777777" w:rsidR="002952B3" w:rsidRPr="000661E9" w:rsidRDefault="002952B3" w:rsidP="002952B3">
            <w:pPr>
              <w:spacing w:after="0" w:line="240" w:lineRule="auto"/>
              <w:ind w:firstLine="0"/>
              <w:contextualSpacing/>
              <w:jc w:val="center"/>
              <w:rPr>
                <w:sz w:val="18"/>
                <w:szCs w:val="18"/>
              </w:rPr>
            </w:pPr>
            <w:r w:rsidRPr="000661E9">
              <w:rPr>
                <w:sz w:val="18"/>
                <w:szCs w:val="18"/>
              </w:rPr>
              <w:t>3,740</w:t>
            </w:r>
          </w:p>
        </w:tc>
        <w:tc>
          <w:tcPr>
            <w:tcW w:w="440" w:type="pct"/>
            <w:shd w:val="clear" w:color="auto" w:fill="auto"/>
            <w:noWrap/>
            <w:vAlign w:val="center"/>
            <w:hideMark/>
          </w:tcPr>
          <w:p w14:paraId="578F9F0B"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3BD5550B" w14:textId="77777777" w:rsidR="002952B3" w:rsidRPr="000661E9" w:rsidRDefault="002952B3" w:rsidP="002952B3">
            <w:pPr>
              <w:spacing w:after="0" w:line="240" w:lineRule="auto"/>
              <w:ind w:firstLine="0"/>
              <w:contextualSpacing/>
              <w:jc w:val="center"/>
              <w:rPr>
                <w:sz w:val="18"/>
                <w:szCs w:val="18"/>
              </w:rPr>
            </w:pPr>
            <w:r w:rsidRPr="000661E9">
              <w:rPr>
                <w:sz w:val="18"/>
                <w:szCs w:val="18"/>
              </w:rPr>
              <w:t>6,430</w:t>
            </w:r>
          </w:p>
        </w:tc>
        <w:tc>
          <w:tcPr>
            <w:tcW w:w="440" w:type="pct"/>
            <w:shd w:val="clear" w:color="auto" w:fill="auto"/>
            <w:noWrap/>
            <w:vAlign w:val="center"/>
            <w:hideMark/>
          </w:tcPr>
          <w:p w14:paraId="022C5DFE"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2,334</w:t>
            </w:r>
          </w:p>
        </w:tc>
        <w:tc>
          <w:tcPr>
            <w:tcW w:w="485" w:type="pct"/>
            <w:shd w:val="clear" w:color="auto" w:fill="auto"/>
            <w:noWrap/>
            <w:vAlign w:val="center"/>
            <w:hideMark/>
          </w:tcPr>
          <w:p w14:paraId="7B1E8853"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5D60DB0E" w14:textId="77777777" w:rsidR="002952B3" w:rsidRPr="000661E9" w:rsidRDefault="002952B3" w:rsidP="002952B3">
            <w:pPr>
              <w:spacing w:after="0" w:line="240" w:lineRule="auto"/>
              <w:ind w:firstLine="0"/>
              <w:contextualSpacing/>
              <w:jc w:val="center"/>
              <w:rPr>
                <w:sz w:val="18"/>
                <w:szCs w:val="18"/>
              </w:rPr>
            </w:pPr>
            <w:r w:rsidRPr="000661E9">
              <w:rPr>
                <w:sz w:val="18"/>
                <w:szCs w:val="18"/>
              </w:rPr>
              <w:t>6,430</w:t>
            </w:r>
          </w:p>
        </w:tc>
        <w:tc>
          <w:tcPr>
            <w:tcW w:w="669" w:type="pct"/>
            <w:shd w:val="clear" w:color="auto" w:fill="auto"/>
            <w:noWrap/>
            <w:vAlign w:val="center"/>
            <w:hideMark/>
          </w:tcPr>
          <w:p w14:paraId="67C07F13"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2,300</w:t>
            </w:r>
          </w:p>
        </w:tc>
      </w:tr>
      <w:tr w:rsidR="002952B3" w:rsidRPr="000661E9" w14:paraId="135B637D" w14:textId="77777777" w:rsidTr="00B114E6">
        <w:trPr>
          <w:trHeight w:val="77"/>
        </w:trPr>
        <w:tc>
          <w:tcPr>
            <w:tcW w:w="346" w:type="pct"/>
            <w:shd w:val="clear" w:color="auto" w:fill="auto"/>
            <w:noWrap/>
            <w:vAlign w:val="center"/>
            <w:hideMark/>
          </w:tcPr>
          <w:p w14:paraId="1E45D11D"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14:paraId="77740585" w14:textId="77777777" w:rsidR="002952B3" w:rsidRPr="000661E9" w:rsidRDefault="002952B3" w:rsidP="002952B3">
            <w:pPr>
              <w:spacing w:after="0" w:line="240" w:lineRule="auto"/>
              <w:ind w:firstLine="0"/>
              <w:contextualSpacing/>
              <w:rPr>
                <w:sz w:val="18"/>
                <w:szCs w:val="18"/>
              </w:rPr>
            </w:pPr>
            <w:r w:rsidRPr="000661E9">
              <w:rPr>
                <w:sz w:val="18"/>
                <w:szCs w:val="18"/>
              </w:rPr>
              <w:t xml:space="preserve">в </w:t>
            </w:r>
            <w:proofErr w:type="spellStart"/>
            <w:r w:rsidRPr="000661E9">
              <w:rPr>
                <w:sz w:val="18"/>
                <w:szCs w:val="18"/>
              </w:rPr>
              <w:t>т.ч</w:t>
            </w:r>
            <w:proofErr w:type="spellEnd"/>
            <w:r w:rsidRPr="000661E9">
              <w:rPr>
                <w:sz w:val="18"/>
                <w:szCs w:val="18"/>
              </w:rPr>
              <w:t>. нефть</w:t>
            </w:r>
          </w:p>
        </w:tc>
        <w:tc>
          <w:tcPr>
            <w:tcW w:w="430" w:type="pct"/>
            <w:shd w:val="clear" w:color="auto" w:fill="auto"/>
            <w:noWrap/>
            <w:vAlign w:val="center"/>
            <w:hideMark/>
          </w:tcPr>
          <w:p w14:paraId="3904C42A"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40" w:type="pct"/>
            <w:shd w:val="clear" w:color="auto" w:fill="auto"/>
            <w:noWrap/>
            <w:vAlign w:val="center"/>
            <w:hideMark/>
          </w:tcPr>
          <w:p w14:paraId="06E65B0C"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4E3FA264"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40" w:type="pct"/>
            <w:shd w:val="clear" w:color="auto" w:fill="auto"/>
            <w:noWrap/>
            <w:vAlign w:val="center"/>
            <w:hideMark/>
          </w:tcPr>
          <w:p w14:paraId="7A45B7A8"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5FA3A65C"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2431FADB"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669" w:type="pct"/>
            <w:shd w:val="clear" w:color="auto" w:fill="auto"/>
            <w:noWrap/>
            <w:vAlign w:val="center"/>
            <w:hideMark/>
          </w:tcPr>
          <w:p w14:paraId="2C715876"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r>
      <w:tr w:rsidR="002952B3" w:rsidRPr="000661E9" w14:paraId="404E87CA" w14:textId="77777777" w:rsidTr="00B114E6">
        <w:trPr>
          <w:trHeight w:val="77"/>
        </w:trPr>
        <w:tc>
          <w:tcPr>
            <w:tcW w:w="346" w:type="pct"/>
            <w:shd w:val="clear" w:color="auto" w:fill="auto"/>
            <w:noWrap/>
            <w:vAlign w:val="center"/>
            <w:hideMark/>
          </w:tcPr>
          <w:p w14:paraId="340463DD"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14:paraId="2777EAA1" w14:textId="77777777" w:rsidR="002952B3" w:rsidRPr="000661E9" w:rsidRDefault="002952B3" w:rsidP="002952B3">
            <w:pPr>
              <w:spacing w:after="0" w:line="240" w:lineRule="auto"/>
              <w:ind w:firstLine="0"/>
              <w:contextualSpacing/>
              <w:rPr>
                <w:sz w:val="18"/>
                <w:szCs w:val="18"/>
              </w:rPr>
            </w:pPr>
            <w:r w:rsidRPr="000661E9">
              <w:rPr>
                <w:sz w:val="18"/>
                <w:szCs w:val="18"/>
              </w:rPr>
              <w:t xml:space="preserve">в </w:t>
            </w:r>
            <w:proofErr w:type="spellStart"/>
            <w:r w:rsidRPr="000661E9">
              <w:rPr>
                <w:sz w:val="18"/>
                <w:szCs w:val="18"/>
              </w:rPr>
              <w:t>т.ч</w:t>
            </w:r>
            <w:proofErr w:type="spellEnd"/>
            <w:r w:rsidRPr="000661E9">
              <w:rPr>
                <w:sz w:val="18"/>
                <w:szCs w:val="18"/>
              </w:rPr>
              <w:t>. ВЭР</w:t>
            </w:r>
          </w:p>
        </w:tc>
        <w:tc>
          <w:tcPr>
            <w:tcW w:w="430" w:type="pct"/>
            <w:shd w:val="clear" w:color="auto" w:fill="auto"/>
            <w:noWrap/>
            <w:vAlign w:val="center"/>
            <w:hideMark/>
          </w:tcPr>
          <w:p w14:paraId="3E70F80F"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12,772</w:t>
            </w:r>
          </w:p>
        </w:tc>
        <w:tc>
          <w:tcPr>
            <w:tcW w:w="440" w:type="pct"/>
            <w:shd w:val="clear" w:color="auto" w:fill="auto"/>
            <w:noWrap/>
            <w:vAlign w:val="center"/>
            <w:hideMark/>
          </w:tcPr>
          <w:p w14:paraId="0EE91B90"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1FD31B10"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26,020</w:t>
            </w:r>
          </w:p>
        </w:tc>
        <w:tc>
          <w:tcPr>
            <w:tcW w:w="440" w:type="pct"/>
            <w:shd w:val="clear" w:color="auto" w:fill="auto"/>
            <w:noWrap/>
            <w:vAlign w:val="center"/>
            <w:hideMark/>
          </w:tcPr>
          <w:p w14:paraId="00C1EDB0"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12,004</w:t>
            </w:r>
          </w:p>
        </w:tc>
        <w:tc>
          <w:tcPr>
            <w:tcW w:w="485" w:type="pct"/>
            <w:shd w:val="clear" w:color="auto" w:fill="auto"/>
            <w:noWrap/>
            <w:vAlign w:val="center"/>
            <w:hideMark/>
          </w:tcPr>
          <w:p w14:paraId="2AC8273F"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5B96591A"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26,020</w:t>
            </w:r>
          </w:p>
        </w:tc>
        <w:tc>
          <w:tcPr>
            <w:tcW w:w="669" w:type="pct"/>
            <w:shd w:val="clear" w:color="auto" w:fill="auto"/>
            <w:noWrap/>
            <w:vAlign w:val="center"/>
            <w:hideMark/>
          </w:tcPr>
          <w:p w14:paraId="31E52F26"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12,131</w:t>
            </w:r>
          </w:p>
        </w:tc>
      </w:tr>
      <w:tr w:rsidR="002952B3" w:rsidRPr="000661E9" w14:paraId="54E4C802" w14:textId="77777777" w:rsidTr="00B114E6">
        <w:trPr>
          <w:trHeight w:val="77"/>
        </w:trPr>
        <w:tc>
          <w:tcPr>
            <w:tcW w:w="346" w:type="pct"/>
            <w:shd w:val="clear" w:color="auto" w:fill="auto"/>
            <w:noWrap/>
            <w:vAlign w:val="center"/>
            <w:hideMark/>
          </w:tcPr>
          <w:p w14:paraId="1FBC390F"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7</w:t>
            </w:r>
          </w:p>
        </w:tc>
        <w:tc>
          <w:tcPr>
            <w:tcW w:w="1228" w:type="pct"/>
            <w:shd w:val="clear" w:color="auto" w:fill="auto"/>
            <w:vAlign w:val="center"/>
            <w:hideMark/>
          </w:tcPr>
          <w:p w14:paraId="12E5C4C7" w14:textId="77777777" w:rsidR="002952B3" w:rsidRPr="000661E9" w:rsidRDefault="002952B3" w:rsidP="002952B3">
            <w:pPr>
              <w:spacing w:after="0" w:line="240" w:lineRule="auto"/>
              <w:ind w:firstLine="0"/>
              <w:contextualSpacing/>
              <w:rPr>
                <w:bCs/>
                <w:sz w:val="18"/>
                <w:szCs w:val="18"/>
              </w:rPr>
            </w:pPr>
            <w:r>
              <w:rPr>
                <w:bCs/>
                <w:sz w:val="18"/>
                <w:szCs w:val="18"/>
              </w:rPr>
              <w:t>Потери т/э в сетях</w:t>
            </w:r>
          </w:p>
        </w:tc>
        <w:tc>
          <w:tcPr>
            <w:tcW w:w="430" w:type="pct"/>
            <w:shd w:val="clear" w:color="auto" w:fill="auto"/>
            <w:noWrap/>
            <w:vAlign w:val="center"/>
            <w:hideMark/>
          </w:tcPr>
          <w:p w14:paraId="13BAAEFB"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0,49</w:t>
            </w:r>
          </w:p>
        </w:tc>
        <w:tc>
          <w:tcPr>
            <w:tcW w:w="440" w:type="pct"/>
            <w:shd w:val="clear" w:color="auto" w:fill="auto"/>
            <w:noWrap/>
            <w:vAlign w:val="center"/>
            <w:hideMark/>
          </w:tcPr>
          <w:p w14:paraId="7BD79EDC"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19F6494C"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0,97</w:t>
            </w:r>
          </w:p>
        </w:tc>
        <w:tc>
          <w:tcPr>
            <w:tcW w:w="440" w:type="pct"/>
            <w:shd w:val="clear" w:color="auto" w:fill="auto"/>
            <w:noWrap/>
            <w:vAlign w:val="center"/>
            <w:hideMark/>
          </w:tcPr>
          <w:p w14:paraId="1866A754"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0,44</w:t>
            </w:r>
          </w:p>
        </w:tc>
        <w:tc>
          <w:tcPr>
            <w:tcW w:w="485" w:type="pct"/>
            <w:shd w:val="clear" w:color="auto" w:fill="auto"/>
            <w:noWrap/>
            <w:vAlign w:val="center"/>
            <w:hideMark/>
          </w:tcPr>
          <w:p w14:paraId="352DF644"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3F4D63BF"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0,970</w:t>
            </w:r>
          </w:p>
        </w:tc>
        <w:tc>
          <w:tcPr>
            <w:tcW w:w="669" w:type="pct"/>
            <w:shd w:val="clear" w:color="auto" w:fill="auto"/>
            <w:noWrap/>
            <w:vAlign w:val="center"/>
            <w:hideMark/>
          </w:tcPr>
          <w:p w14:paraId="16F87673"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0,43</w:t>
            </w:r>
          </w:p>
        </w:tc>
      </w:tr>
      <w:tr w:rsidR="002952B3" w:rsidRPr="000661E9" w14:paraId="7AE0B702" w14:textId="77777777" w:rsidTr="00B114E6">
        <w:trPr>
          <w:trHeight w:val="77"/>
        </w:trPr>
        <w:tc>
          <w:tcPr>
            <w:tcW w:w="346" w:type="pct"/>
            <w:shd w:val="clear" w:color="auto" w:fill="auto"/>
            <w:noWrap/>
            <w:vAlign w:val="center"/>
            <w:hideMark/>
          </w:tcPr>
          <w:p w14:paraId="67D9D156"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14:paraId="2A40BD90" w14:textId="77777777" w:rsidR="002952B3" w:rsidRPr="000661E9" w:rsidRDefault="002952B3" w:rsidP="002952B3">
            <w:pPr>
              <w:spacing w:after="0" w:line="240" w:lineRule="auto"/>
              <w:ind w:firstLine="0"/>
              <w:contextualSpacing/>
              <w:rPr>
                <w:sz w:val="18"/>
                <w:szCs w:val="18"/>
              </w:rPr>
            </w:pPr>
            <w:r w:rsidRPr="000661E9">
              <w:rPr>
                <w:sz w:val="18"/>
                <w:szCs w:val="18"/>
              </w:rPr>
              <w:t>через изоляцию</w:t>
            </w:r>
          </w:p>
        </w:tc>
        <w:tc>
          <w:tcPr>
            <w:tcW w:w="430" w:type="pct"/>
            <w:shd w:val="clear" w:color="auto" w:fill="auto"/>
            <w:noWrap/>
            <w:vAlign w:val="center"/>
            <w:hideMark/>
          </w:tcPr>
          <w:p w14:paraId="10B517AE"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0,49</w:t>
            </w:r>
          </w:p>
        </w:tc>
        <w:tc>
          <w:tcPr>
            <w:tcW w:w="440" w:type="pct"/>
            <w:shd w:val="clear" w:color="auto" w:fill="auto"/>
            <w:noWrap/>
            <w:vAlign w:val="center"/>
            <w:hideMark/>
          </w:tcPr>
          <w:p w14:paraId="0E5A23F0"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33216ABB" w14:textId="77777777" w:rsidR="002952B3" w:rsidRPr="000661E9" w:rsidRDefault="002952B3" w:rsidP="002952B3">
            <w:pPr>
              <w:spacing w:after="0" w:line="240" w:lineRule="auto"/>
              <w:ind w:firstLine="0"/>
              <w:contextualSpacing/>
              <w:jc w:val="center"/>
              <w:rPr>
                <w:sz w:val="18"/>
                <w:szCs w:val="18"/>
              </w:rPr>
            </w:pPr>
            <w:r w:rsidRPr="000661E9">
              <w:rPr>
                <w:sz w:val="18"/>
                <w:szCs w:val="18"/>
              </w:rPr>
              <w:t>0,97</w:t>
            </w:r>
          </w:p>
        </w:tc>
        <w:tc>
          <w:tcPr>
            <w:tcW w:w="440" w:type="pct"/>
            <w:shd w:val="clear" w:color="auto" w:fill="auto"/>
            <w:noWrap/>
            <w:vAlign w:val="center"/>
            <w:hideMark/>
          </w:tcPr>
          <w:p w14:paraId="240858C9"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0,44</w:t>
            </w:r>
          </w:p>
        </w:tc>
        <w:tc>
          <w:tcPr>
            <w:tcW w:w="485" w:type="pct"/>
            <w:shd w:val="clear" w:color="auto" w:fill="auto"/>
            <w:noWrap/>
            <w:vAlign w:val="center"/>
            <w:hideMark/>
          </w:tcPr>
          <w:p w14:paraId="6F42CA1E"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7050DC74" w14:textId="77777777" w:rsidR="002952B3" w:rsidRPr="000661E9" w:rsidRDefault="002952B3" w:rsidP="002952B3">
            <w:pPr>
              <w:spacing w:after="0" w:line="240" w:lineRule="auto"/>
              <w:ind w:firstLine="0"/>
              <w:contextualSpacing/>
              <w:jc w:val="center"/>
              <w:rPr>
                <w:sz w:val="18"/>
                <w:szCs w:val="18"/>
              </w:rPr>
            </w:pPr>
            <w:r w:rsidRPr="000661E9">
              <w:rPr>
                <w:sz w:val="18"/>
                <w:szCs w:val="18"/>
              </w:rPr>
              <w:t>0,970</w:t>
            </w:r>
          </w:p>
        </w:tc>
        <w:tc>
          <w:tcPr>
            <w:tcW w:w="669" w:type="pct"/>
            <w:shd w:val="clear" w:color="auto" w:fill="auto"/>
            <w:noWrap/>
            <w:vAlign w:val="center"/>
            <w:hideMark/>
          </w:tcPr>
          <w:p w14:paraId="69263C35"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0,43</w:t>
            </w:r>
          </w:p>
        </w:tc>
      </w:tr>
      <w:tr w:rsidR="002952B3" w:rsidRPr="000661E9" w14:paraId="0BDF284D" w14:textId="77777777" w:rsidTr="00B114E6">
        <w:trPr>
          <w:trHeight w:val="77"/>
        </w:trPr>
        <w:tc>
          <w:tcPr>
            <w:tcW w:w="346" w:type="pct"/>
            <w:shd w:val="clear" w:color="auto" w:fill="auto"/>
            <w:noWrap/>
            <w:vAlign w:val="center"/>
            <w:hideMark/>
          </w:tcPr>
          <w:p w14:paraId="19D9CE4D"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14:paraId="53CC1C24" w14:textId="77777777" w:rsidR="002952B3" w:rsidRPr="000661E9" w:rsidRDefault="002952B3" w:rsidP="002952B3">
            <w:pPr>
              <w:spacing w:after="0" w:line="240" w:lineRule="auto"/>
              <w:ind w:firstLine="0"/>
              <w:contextualSpacing/>
              <w:rPr>
                <w:sz w:val="18"/>
                <w:szCs w:val="18"/>
              </w:rPr>
            </w:pPr>
            <w:r w:rsidRPr="000661E9">
              <w:rPr>
                <w:sz w:val="18"/>
                <w:szCs w:val="18"/>
              </w:rPr>
              <w:t>с потерями теплоносителя</w:t>
            </w:r>
          </w:p>
        </w:tc>
        <w:tc>
          <w:tcPr>
            <w:tcW w:w="430" w:type="pct"/>
            <w:shd w:val="clear" w:color="auto" w:fill="auto"/>
            <w:noWrap/>
            <w:vAlign w:val="center"/>
            <w:hideMark/>
          </w:tcPr>
          <w:p w14:paraId="58606572"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0,00</w:t>
            </w:r>
          </w:p>
        </w:tc>
        <w:tc>
          <w:tcPr>
            <w:tcW w:w="440" w:type="pct"/>
            <w:shd w:val="clear" w:color="auto" w:fill="auto"/>
            <w:noWrap/>
            <w:vAlign w:val="center"/>
            <w:hideMark/>
          </w:tcPr>
          <w:p w14:paraId="0520B47D"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52B8CC5E" w14:textId="77777777" w:rsidR="002952B3" w:rsidRPr="000661E9" w:rsidRDefault="002952B3" w:rsidP="002952B3">
            <w:pPr>
              <w:spacing w:after="0" w:line="240" w:lineRule="auto"/>
              <w:ind w:firstLine="0"/>
              <w:contextualSpacing/>
              <w:jc w:val="center"/>
              <w:rPr>
                <w:sz w:val="18"/>
                <w:szCs w:val="18"/>
              </w:rPr>
            </w:pPr>
            <w:r w:rsidRPr="000661E9">
              <w:rPr>
                <w:sz w:val="18"/>
                <w:szCs w:val="18"/>
              </w:rPr>
              <w:t>0,000</w:t>
            </w:r>
          </w:p>
        </w:tc>
        <w:tc>
          <w:tcPr>
            <w:tcW w:w="440" w:type="pct"/>
            <w:shd w:val="clear" w:color="auto" w:fill="auto"/>
            <w:noWrap/>
            <w:vAlign w:val="center"/>
            <w:hideMark/>
          </w:tcPr>
          <w:p w14:paraId="16850B64"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0,00</w:t>
            </w:r>
          </w:p>
        </w:tc>
        <w:tc>
          <w:tcPr>
            <w:tcW w:w="485" w:type="pct"/>
            <w:shd w:val="clear" w:color="auto" w:fill="auto"/>
            <w:noWrap/>
            <w:vAlign w:val="center"/>
            <w:hideMark/>
          </w:tcPr>
          <w:p w14:paraId="0912BB9F"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2EB47065" w14:textId="77777777" w:rsidR="002952B3" w:rsidRPr="000661E9" w:rsidRDefault="002952B3" w:rsidP="002952B3">
            <w:pPr>
              <w:spacing w:after="0" w:line="240" w:lineRule="auto"/>
              <w:ind w:firstLine="0"/>
              <w:contextualSpacing/>
              <w:jc w:val="center"/>
              <w:rPr>
                <w:sz w:val="18"/>
                <w:szCs w:val="18"/>
              </w:rPr>
            </w:pPr>
            <w:r w:rsidRPr="000661E9">
              <w:rPr>
                <w:sz w:val="18"/>
                <w:szCs w:val="18"/>
              </w:rPr>
              <w:t>0,000</w:t>
            </w:r>
          </w:p>
        </w:tc>
        <w:tc>
          <w:tcPr>
            <w:tcW w:w="669" w:type="pct"/>
            <w:shd w:val="clear" w:color="auto" w:fill="auto"/>
            <w:noWrap/>
            <w:vAlign w:val="center"/>
            <w:hideMark/>
          </w:tcPr>
          <w:p w14:paraId="5B489DEB"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w:t>
            </w:r>
          </w:p>
        </w:tc>
      </w:tr>
      <w:tr w:rsidR="002952B3" w:rsidRPr="000661E9" w14:paraId="3D31ED0C" w14:textId="77777777" w:rsidTr="00B114E6">
        <w:trPr>
          <w:trHeight w:val="77"/>
        </w:trPr>
        <w:tc>
          <w:tcPr>
            <w:tcW w:w="346" w:type="pct"/>
            <w:shd w:val="clear" w:color="auto" w:fill="auto"/>
            <w:noWrap/>
            <w:vAlign w:val="center"/>
            <w:hideMark/>
          </w:tcPr>
          <w:p w14:paraId="0B19C2FB"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14:paraId="7659C2B7" w14:textId="77777777" w:rsidR="002952B3" w:rsidRPr="000661E9" w:rsidRDefault="002952B3" w:rsidP="002952B3">
            <w:pPr>
              <w:spacing w:after="0" w:line="240" w:lineRule="auto"/>
              <w:ind w:firstLine="0"/>
              <w:contextualSpacing/>
              <w:rPr>
                <w:sz w:val="18"/>
                <w:szCs w:val="18"/>
              </w:rPr>
            </w:pPr>
            <w:r w:rsidRPr="000661E9">
              <w:rPr>
                <w:sz w:val="18"/>
                <w:szCs w:val="18"/>
              </w:rPr>
              <w:t>то же, к отпуску в сеть в %</w:t>
            </w:r>
          </w:p>
        </w:tc>
        <w:tc>
          <w:tcPr>
            <w:tcW w:w="430" w:type="pct"/>
            <w:shd w:val="clear" w:color="auto" w:fill="auto"/>
            <w:noWrap/>
            <w:vAlign w:val="center"/>
            <w:hideMark/>
          </w:tcPr>
          <w:p w14:paraId="6C8FD4C6"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2,99</w:t>
            </w:r>
          </w:p>
        </w:tc>
        <w:tc>
          <w:tcPr>
            <w:tcW w:w="440" w:type="pct"/>
            <w:shd w:val="clear" w:color="auto" w:fill="auto"/>
            <w:noWrap/>
            <w:vAlign w:val="center"/>
            <w:hideMark/>
          </w:tcPr>
          <w:p w14:paraId="64E29827"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63F4037B"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2,99</w:t>
            </w:r>
          </w:p>
        </w:tc>
        <w:tc>
          <w:tcPr>
            <w:tcW w:w="440" w:type="pct"/>
            <w:shd w:val="clear" w:color="auto" w:fill="auto"/>
            <w:noWrap/>
            <w:vAlign w:val="center"/>
            <w:hideMark/>
          </w:tcPr>
          <w:p w14:paraId="2336746E"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2,99</w:t>
            </w:r>
          </w:p>
        </w:tc>
        <w:tc>
          <w:tcPr>
            <w:tcW w:w="485" w:type="pct"/>
            <w:shd w:val="clear" w:color="auto" w:fill="auto"/>
            <w:noWrap/>
            <w:vAlign w:val="center"/>
            <w:hideMark/>
          </w:tcPr>
          <w:p w14:paraId="7B1D6544"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31C2E295"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2,99</w:t>
            </w:r>
          </w:p>
        </w:tc>
        <w:tc>
          <w:tcPr>
            <w:tcW w:w="669" w:type="pct"/>
            <w:shd w:val="clear" w:color="auto" w:fill="auto"/>
            <w:noWrap/>
            <w:vAlign w:val="center"/>
            <w:hideMark/>
          </w:tcPr>
          <w:p w14:paraId="1C7B31CB"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2,99</w:t>
            </w:r>
          </w:p>
        </w:tc>
      </w:tr>
      <w:tr w:rsidR="002952B3" w:rsidRPr="000661E9" w14:paraId="1004F3A8" w14:textId="77777777" w:rsidTr="00B114E6">
        <w:trPr>
          <w:trHeight w:val="77"/>
        </w:trPr>
        <w:tc>
          <w:tcPr>
            <w:tcW w:w="346" w:type="pct"/>
            <w:shd w:val="clear" w:color="auto" w:fill="auto"/>
            <w:noWrap/>
            <w:vAlign w:val="center"/>
            <w:hideMark/>
          </w:tcPr>
          <w:p w14:paraId="3F5FB6F5"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8</w:t>
            </w:r>
          </w:p>
        </w:tc>
        <w:tc>
          <w:tcPr>
            <w:tcW w:w="1228" w:type="pct"/>
            <w:shd w:val="clear" w:color="auto" w:fill="auto"/>
            <w:vAlign w:val="center"/>
            <w:hideMark/>
          </w:tcPr>
          <w:p w14:paraId="55FAA76D" w14:textId="77777777" w:rsidR="002952B3" w:rsidRPr="000661E9" w:rsidRDefault="002952B3" w:rsidP="002952B3">
            <w:pPr>
              <w:spacing w:after="0" w:line="240" w:lineRule="auto"/>
              <w:ind w:firstLine="0"/>
              <w:contextualSpacing/>
              <w:rPr>
                <w:bCs/>
                <w:sz w:val="18"/>
                <w:szCs w:val="18"/>
              </w:rPr>
            </w:pPr>
            <w:r w:rsidRPr="000661E9">
              <w:rPr>
                <w:bCs/>
                <w:sz w:val="18"/>
                <w:szCs w:val="18"/>
              </w:rPr>
              <w:t>Отпуск т/э из тепловой сети (полезный отпуск), всего</w:t>
            </w:r>
          </w:p>
        </w:tc>
        <w:tc>
          <w:tcPr>
            <w:tcW w:w="430" w:type="pct"/>
            <w:shd w:val="clear" w:color="auto" w:fill="auto"/>
            <w:noWrap/>
            <w:vAlign w:val="center"/>
            <w:hideMark/>
          </w:tcPr>
          <w:p w14:paraId="0BF5D2F3"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15,963</w:t>
            </w:r>
          </w:p>
        </w:tc>
        <w:tc>
          <w:tcPr>
            <w:tcW w:w="440" w:type="pct"/>
            <w:shd w:val="clear" w:color="auto" w:fill="auto"/>
            <w:noWrap/>
            <w:vAlign w:val="center"/>
            <w:hideMark/>
          </w:tcPr>
          <w:p w14:paraId="70AA594A"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523061BF"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31,480</w:t>
            </w:r>
          </w:p>
        </w:tc>
        <w:tc>
          <w:tcPr>
            <w:tcW w:w="440" w:type="pct"/>
            <w:shd w:val="clear" w:color="auto" w:fill="auto"/>
            <w:noWrap/>
            <w:vAlign w:val="center"/>
            <w:hideMark/>
          </w:tcPr>
          <w:p w14:paraId="2522AB96"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14,338</w:t>
            </w:r>
          </w:p>
        </w:tc>
        <w:tc>
          <w:tcPr>
            <w:tcW w:w="485" w:type="pct"/>
            <w:shd w:val="clear" w:color="auto" w:fill="auto"/>
            <w:noWrap/>
            <w:vAlign w:val="center"/>
            <w:hideMark/>
          </w:tcPr>
          <w:p w14:paraId="3E1D731B"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0AD5B5F1"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31,480</w:t>
            </w:r>
          </w:p>
        </w:tc>
        <w:tc>
          <w:tcPr>
            <w:tcW w:w="669" w:type="pct"/>
            <w:shd w:val="clear" w:color="auto" w:fill="auto"/>
            <w:noWrap/>
            <w:vAlign w:val="center"/>
            <w:hideMark/>
          </w:tcPr>
          <w:p w14:paraId="43B19DF1"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14,000</w:t>
            </w:r>
          </w:p>
        </w:tc>
      </w:tr>
      <w:tr w:rsidR="002952B3" w:rsidRPr="000661E9" w14:paraId="4EE8FEE7" w14:textId="77777777" w:rsidTr="00B114E6">
        <w:trPr>
          <w:trHeight w:val="315"/>
        </w:trPr>
        <w:tc>
          <w:tcPr>
            <w:tcW w:w="346" w:type="pct"/>
            <w:shd w:val="clear" w:color="auto" w:fill="auto"/>
            <w:noWrap/>
            <w:vAlign w:val="center"/>
            <w:hideMark/>
          </w:tcPr>
          <w:p w14:paraId="290423FD" w14:textId="77777777" w:rsidR="002952B3" w:rsidRPr="000661E9" w:rsidRDefault="002952B3" w:rsidP="002952B3">
            <w:pPr>
              <w:spacing w:after="0" w:line="240" w:lineRule="auto"/>
              <w:ind w:firstLine="0"/>
              <w:contextualSpacing/>
              <w:jc w:val="center"/>
              <w:rPr>
                <w:sz w:val="18"/>
                <w:szCs w:val="18"/>
              </w:rPr>
            </w:pPr>
            <w:r w:rsidRPr="000661E9">
              <w:rPr>
                <w:sz w:val="18"/>
                <w:szCs w:val="18"/>
              </w:rPr>
              <w:t>8.1.</w:t>
            </w:r>
          </w:p>
        </w:tc>
        <w:tc>
          <w:tcPr>
            <w:tcW w:w="1228" w:type="pct"/>
            <w:shd w:val="clear" w:color="auto" w:fill="auto"/>
            <w:vAlign w:val="center"/>
            <w:hideMark/>
          </w:tcPr>
          <w:p w14:paraId="1EE55DFB" w14:textId="77777777" w:rsidR="002952B3" w:rsidRPr="000661E9" w:rsidRDefault="002952B3" w:rsidP="002952B3">
            <w:pPr>
              <w:spacing w:after="0" w:line="240" w:lineRule="auto"/>
              <w:ind w:firstLine="0"/>
              <w:contextualSpacing/>
              <w:rPr>
                <w:sz w:val="18"/>
                <w:szCs w:val="18"/>
              </w:rPr>
            </w:pPr>
            <w:r w:rsidRPr="000661E9">
              <w:rPr>
                <w:sz w:val="18"/>
                <w:szCs w:val="18"/>
              </w:rPr>
              <w:t>Бюджетные потребители</w:t>
            </w:r>
          </w:p>
        </w:tc>
        <w:tc>
          <w:tcPr>
            <w:tcW w:w="430" w:type="pct"/>
            <w:shd w:val="clear" w:color="auto" w:fill="auto"/>
            <w:noWrap/>
            <w:vAlign w:val="center"/>
            <w:hideMark/>
          </w:tcPr>
          <w:p w14:paraId="60531B15"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1,778</w:t>
            </w:r>
          </w:p>
        </w:tc>
        <w:tc>
          <w:tcPr>
            <w:tcW w:w="440" w:type="pct"/>
            <w:shd w:val="clear" w:color="auto" w:fill="auto"/>
            <w:noWrap/>
            <w:vAlign w:val="center"/>
            <w:hideMark/>
          </w:tcPr>
          <w:p w14:paraId="6F42D79B"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7256537C"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1,89</w:t>
            </w:r>
          </w:p>
        </w:tc>
        <w:tc>
          <w:tcPr>
            <w:tcW w:w="440" w:type="pct"/>
            <w:shd w:val="clear" w:color="auto" w:fill="auto"/>
            <w:noWrap/>
            <w:vAlign w:val="center"/>
            <w:hideMark/>
          </w:tcPr>
          <w:p w14:paraId="74CDB7C0"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1,767</w:t>
            </w:r>
          </w:p>
        </w:tc>
        <w:tc>
          <w:tcPr>
            <w:tcW w:w="485" w:type="pct"/>
            <w:shd w:val="clear" w:color="auto" w:fill="auto"/>
            <w:noWrap/>
            <w:vAlign w:val="center"/>
            <w:hideMark/>
          </w:tcPr>
          <w:p w14:paraId="130F3CC2"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4A9AA9A1"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1,89</w:t>
            </w:r>
          </w:p>
        </w:tc>
        <w:tc>
          <w:tcPr>
            <w:tcW w:w="669" w:type="pct"/>
            <w:shd w:val="clear" w:color="auto" w:fill="auto"/>
            <w:noWrap/>
            <w:vAlign w:val="center"/>
            <w:hideMark/>
          </w:tcPr>
          <w:p w14:paraId="2A6A6672"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1,727</w:t>
            </w:r>
          </w:p>
        </w:tc>
      </w:tr>
      <w:tr w:rsidR="002952B3" w:rsidRPr="000661E9" w14:paraId="2BB1F494" w14:textId="77777777" w:rsidTr="00B114E6">
        <w:trPr>
          <w:trHeight w:val="77"/>
        </w:trPr>
        <w:tc>
          <w:tcPr>
            <w:tcW w:w="346" w:type="pct"/>
            <w:shd w:val="clear" w:color="auto" w:fill="auto"/>
            <w:noWrap/>
            <w:vAlign w:val="center"/>
            <w:hideMark/>
          </w:tcPr>
          <w:p w14:paraId="5B87B570" w14:textId="77777777" w:rsidR="002952B3" w:rsidRPr="000661E9" w:rsidRDefault="002952B3" w:rsidP="002952B3">
            <w:pPr>
              <w:spacing w:after="0" w:line="240" w:lineRule="auto"/>
              <w:ind w:firstLine="0"/>
              <w:contextualSpacing/>
              <w:jc w:val="center"/>
              <w:rPr>
                <w:sz w:val="18"/>
                <w:szCs w:val="18"/>
              </w:rPr>
            </w:pPr>
            <w:r w:rsidRPr="000661E9">
              <w:rPr>
                <w:sz w:val="18"/>
                <w:szCs w:val="18"/>
              </w:rPr>
              <w:t>8.2.</w:t>
            </w:r>
          </w:p>
        </w:tc>
        <w:tc>
          <w:tcPr>
            <w:tcW w:w="1228" w:type="pct"/>
            <w:shd w:val="clear" w:color="auto" w:fill="auto"/>
            <w:vAlign w:val="center"/>
            <w:hideMark/>
          </w:tcPr>
          <w:p w14:paraId="00487B82" w14:textId="77777777" w:rsidR="002952B3" w:rsidRPr="000661E9" w:rsidRDefault="002952B3" w:rsidP="002952B3">
            <w:pPr>
              <w:spacing w:after="0" w:line="240" w:lineRule="auto"/>
              <w:ind w:firstLine="0"/>
              <w:contextualSpacing/>
              <w:rPr>
                <w:sz w:val="18"/>
                <w:szCs w:val="18"/>
              </w:rPr>
            </w:pPr>
            <w:r w:rsidRPr="000661E9">
              <w:rPr>
                <w:sz w:val="18"/>
                <w:szCs w:val="18"/>
              </w:rPr>
              <w:t xml:space="preserve">Прочие потребители, в </w:t>
            </w:r>
            <w:proofErr w:type="spellStart"/>
            <w:r w:rsidRPr="000661E9">
              <w:rPr>
                <w:sz w:val="18"/>
                <w:szCs w:val="18"/>
              </w:rPr>
              <w:t>т.ч</w:t>
            </w:r>
            <w:proofErr w:type="spellEnd"/>
            <w:r w:rsidRPr="000661E9">
              <w:rPr>
                <w:sz w:val="18"/>
                <w:szCs w:val="18"/>
              </w:rPr>
              <w:t>.</w:t>
            </w:r>
          </w:p>
        </w:tc>
        <w:tc>
          <w:tcPr>
            <w:tcW w:w="430" w:type="pct"/>
            <w:shd w:val="clear" w:color="auto" w:fill="auto"/>
            <w:noWrap/>
            <w:vAlign w:val="center"/>
            <w:hideMark/>
          </w:tcPr>
          <w:p w14:paraId="77B6DA54"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14,185</w:t>
            </w:r>
          </w:p>
        </w:tc>
        <w:tc>
          <w:tcPr>
            <w:tcW w:w="440" w:type="pct"/>
            <w:shd w:val="clear" w:color="auto" w:fill="auto"/>
            <w:noWrap/>
            <w:vAlign w:val="center"/>
            <w:hideMark/>
          </w:tcPr>
          <w:p w14:paraId="3CE2B9E2"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6101F495"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29,59</w:t>
            </w:r>
          </w:p>
        </w:tc>
        <w:tc>
          <w:tcPr>
            <w:tcW w:w="440" w:type="pct"/>
            <w:shd w:val="clear" w:color="auto" w:fill="auto"/>
            <w:noWrap/>
            <w:vAlign w:val="center"/>
            <w:hideMark/>
          </w:tcPr>
          <w:p w14:paraId="2310DE09"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12,570</w:t>
            </w:r>
          </w:p>
        </w:tc>
        <w:tc>
          <w:tcPr>
            <w:tcW w:w="485" w:type="pct"/>
            <w:shd w:val="clear" w:color="auto" w:fill="auto"/>
            <w:noWrap/>
            <w:vAlign w:val="center"/>
            <w:hideMark/>
          </w:tcPr>
          <w:p w14:paraId="5922B3F1"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235E18FE"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29,59</w:t>
            </w:r>
          </w:p>
        </w:tc>
        <w:tc>
          <w:tcPr>
            <w:tcW w:w="669" w:type="pct"/>
            <w:shd w:val="clear" w:color="auto" w:fill="auto"/>
            <w:noWrap/>
            <w:vAlign w:val="center"/>
            <w:hideMark/>
          </w:tcPr>
          <w:p w14:paraId="6BF18616"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12,273</w:t>
            </w:r>
          </w:p>
        </w:tc>
      </w:tr>
      <w:tr w:rsidR="002952B3" w:rsidRPr="000661E9" w14:paraId="08C54BF6" w14:textId="77777777" w:rsidTr="00B114E6">
        <w:trPr>
          <w:trHeight w:val="77"/>
        </w:trPr>
        <w:tc>
          <w:tcPr>
            <w:tcW w:w="346" w:type="pct"/>
            <w:shd w:val="clear" w:color="auto" w:fill="auto"/>
            <w:noWrap/>
            <w:vAlign w:val="center"/>
            <w:hideMark/>
          </w:tcPr>
          <w:p w14:paraId="65008B89" w14:textId="77777777" w:rsidR="002952B3" w:rsidRPr="000661E9" w:rsidRDefault="002952B3" w:rsidP="002952B3">
            <w:pPr>
              <w:spacing w:after="0" w:line="240" w:lineRule="auto"/>
              <w:ind w:firstLine="0"/>
              <w:contextualSpacing/>
              <w:jc w:val="center"/>
              <w:rPr>
                <w:sz w:val="18"/>
                <w:szCs w:val="18"/>
              </w:rPr>
            </w:pPr>
            <w:r w:rsidRPr="000661E9">
              <w:rPr>
                <w:sz w:val="18"/>
                <w:szCs w:val="18"/>
              </w:rPr>
              <w:t>8.2.1.</w:t>
            </w:r>
          </w:p>
        </w:tc>
        <w:tc>
          <w:tcPr>
            <w:tcW w:w="1228" w:type="pct"/>
            <w:shd w:val="clear" w:color="auto" w:fill="auto"/>
            <w:vAlign w:val="center"/>
            <w:hideMark/>
          </w:tcPr>
          <w:p w14:paraId="60F5E255" w14:textId="77777777" w:rsidR="002952B3" w:rsidRPr="000661E9" w:rsidRDefault="002952B3" w:rsidP="002952B3">
            <w:pPr>
              <w:spacing w:after="0" w:line="240" w:lineRule="auto"/>
              <w:ind w:firstLine="0"/>
              <w:contextualSpacing/>
              <w:rPr>
                <w:sz w:val="18"/>
                <w:szCs w:val="18"/>
              </w:rPr>
            </w:pPr>
            <w:r w:rsidRPr="000661E9">
              <w:rPr>
                <w:sz w:val="18"/>
                <w:szCs w:val="18"/>
              </w:rPr>
              <w:t>Собственное потребление</w:t>
            </w:r>
          </w:p>
        </w:tc>
        <w:tc>
          <w:tcPr>
            <w:tcW w:w="430" w:type="pct"/>
            <w:shd w:val="clear" w:color="auto" w:fill="auto"/>
            <w:noWrap/>
            <w:vAlign w:val="center"/>
            <w:hideMark/>
          </w:tcPr>
          <w:p w14:paraId="53F8AF5E"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1,848</w:t>
            </w:r>
          </w:p>
        </w:tc>
        <w:tc>
          <w:tcPr>
            <w:tcW w:w="440" w:type="pct"/>
            <w:shd w:val="clear" w:color="auto" w:fill="auto"/>
            <w:noWrap/>
            <w:vAlign w:val="center"/>
            <w:hideMark/>
          </w:tcPr>
          <w:p w14:paraId="066C96D9"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0EE3B350"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16,00</w:t>
            </w:r>
          </w:p>
        </w:tc>
        <w:tc>
          <w:tcPr>
            <w:tcW w:w="440" w:type="pct"/>
            <w:shd w:val="clear" w:color="auto" w:fill="auto"/>
            <w:noWrap/>
            <w:vAlign w:val="center"/>
            <w:hideMark/>
          </w:tcPr>
          <w:p w14:paraId="5062CB8B"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1,460</w:t>
            </w:r>
          </w:p>
        </w:tc>
        <w:tc>
          <w:tcPr>
            <w:tcW w:w="485" w:type="pct"/>
            <w:shd w:val="clear" w:color="auto" w:fill="auto"/>
            <w:noWrap/>
            <w:vAlign w:val="center"/>
            <w:hideMark/>
          </w:tcPr>
          <w:p w14:paraId="79277845"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7A3DFB07"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15,10</w:t>
            </w:r>
          </w:p>
        </w:tc>
        <w:tc>
          <w:tcPr>
            <w:tcW w:w="669" w:type="pct"/>
            <w:shd w:val="clear" w:color="auto" w:fill="auto"/>
            <w:noWrap/>
            <w:vAlign w:val="center"/>
            <w:hideMark/>
          </w:tcPr>
          <w:p w14:paraId="36D4476F"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1,425</w:t>
            </w:r>
          </w:p>
        </w:tc>
      </w:tr>
      <w:tr w:rsidR="002952B3" w:rsidRPr="000661E9" w14:paraId="4F2CE9A9" w14:textId="77777777" w:rsidTr="00B114E6">
        <w:trPr>
          <w:trHeight w:val="315"/>
        </w:trPr>
        <w:tc>
          <w:tcPr>
            <w:tcW w:w="346" w:type="pct"/>
            <w:shd w:val="clear" w:color="auto" w:fill="auto"/>
            <w:noWrap/>
            <w:vAlign w:val="center"/>
            <w:hideMark/>
          </w:tcPr>
          <w:p w14:paraId="13FFDFA8" w14:textId="77777777" w:rsidR="002952B3" w:rsidRPr="000661E9" w:rsidRDefault="002952B3" w:rsidP="002952B3">
            <w:pPr>
              <w:spacing w:after="0" w:line="240" w:lineRule="auto"/>
              <w:ind w:firstLine="0"/>
              <w:contextualSpacing/>
              <w:jc w:val="center"/>
              <w:rPr>
                <w:sz w:val="18"/>
                <w:szCs w:val="18"/>
              </w:rPr>
            </w:pPr>
            <w:r w:rsidRPr="000661E9">
              <w:rPr>
                <w:sz w:val="18"/>
                <w:szCs w:val="18"/>
              </w:rPr>
              <w:t>8.2.2.</w:t>
            </w:r>
          </w:p>
        </w:tc>
        <w:tc>
          <w:tcPr>
            <w:tcW w:w="1228" w:type="pct"/>
            <w:shd w:val="clear" w:color="auto" w:fill="auto"/>
            <w:vAlign w:val="center"/>
            <w:hideMark/>
          </w:tcPr>
          <w:p w14:paraId="5A33E7DA" w14:textId="77777777" w:rsidR="002952B3" w:rsidRPr="000661E9" w:rsidRDefault="002952B3" w:rsidP="002952B3">
            <w:pPr>
              <w:spacing w:after="0" w:line="240" w:lineRule="auto"/>
              <w:ind w:firstLine="0"/>
              <w:contextualSpacing/>
              <w:rPr>
                <w:sz w:val="18"/>
                <w:szCs w:val="18"/>
              </w:rPr>
            </w:pPr>
            <w:r w:rsidRPr="000661E9">
              <w:rPr>
                <w:sz w:val="18"/>
                <w:szCs w:val="18"/>
              </w:rPr>
              <w:t>Население</w:t>
            </w:r>
          </w:p>
        </w:tc>
        <w:tc>
          <w:tcPr>
            <w:tcW w:w="430" w:type="pct"/>
            <w:shd w:val="clear" w:color="auto" w:fill="auto"/>
            <w:noWrap/>
            <w:vAlign w:val="center"/>
            <w:hideMark/>
          </w:tcPr>
          <w:p w14:paraId="14527C67"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11,653</w:t>
            </w:r>
          </w:p>
        </w:tc>
        <w:tc>
          <w:tcPr>
            <w:tcW w:w="440" w:type="pct"/>
            <w:shd w:val="clear" w:color="auto" w:fill="auto"/>
            <w:noWrap/>
            <w:vAlign w:val="center"/>
            <w:hideMark/>
          </w:tcPr>
          <w:p w14:paraId="3B7B259A"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7E5E68E5"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2,68</w:t>
            </w:r>
          </w:p>
        </w:tc>
        <w:tc>
          <w:tcPr>
            <w:tcW w:w="440" w:type="pct"/>
            <w:shd w:val="clear" w:color="auto" w:fill="auto"/>
            <w:noWrap/>
            <w:vAlign w:val="center"/>
            <w:hideMark/>
          </w:tcPr>
          <w:p w14:paraId="06EB253C"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10,430</w:t>
            </w:r>
          </w:p>
        </w:tc>
        <w:tc>
          <w:tcPr>
            <w:tcW w:w="485" w:type="pct"/>
            <w:shd w:val="clear" w:color="auto" w:fill="auto"/>
            <w:noWrap/>
            <w:vAlign w:val="center"/>
            <w:hideMark/>
          </w:tcPr>
          <w:p w14:paraId="06003502"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50FE48C5" w14:textId="77777777" w:rsidR="002952B3" w:rsidRPr="000661E9" w:rsidRDefault="002952B3" w:rsidP="002952B3">
            <w:pPr>
              <w:spacing w:after="0" w:line="240" w:lineRule="auto"/>
              <w:ind w:firstLine="0"/>
              <w:contextualSpacing/>
              <w:jc w:val="center"/>
              <w:rPr>
                <w:sz w:val="18"/>
                <w:szCs w:val="18"/>
              </w:rPr>
            </w:pPr>
            <w:r w:rsidRPr="000661E9">
              <w:rPr>
                <w:sz w:val="18"/>
                <w:szCs w:val="18"/>
              </w:rPr>
              <w:t>3,58</w:t>
            </w:r>
          </w:p>
        </w:tc>
        <w:tc>
          <w:tcPr>
            <w:tcW w:w="669" w:type="pct"/>
            <w:shd w:val="clear" w:color="auto" w:fill="auto"/>
            <w:noWrap/>
            <w:vAlign w:val="center"/>
            <w:hideMark/>
          </w:tcPr>
          <w:p w14:paraId="463A8C80"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10,184</w:t>
            </w:r>
          </w:p>
        </w:tc>
      </w:tr>
      <w:tr w:rsidR="002952B3" w:rsidRPr="000661E9" w14:paraId="6B06E8F2" w14:textId="77777777" w:rsidTr="00B114E6">
        <w:trPr>
          <w:trHeight w:val="315"/>
        </w:trPr>
        <w:tc>
          <w:tcPr>
            <w:tcW w:w="346" w:type="pct"/>
            <w:shd w:val="clear" w:color="auto" w:fill="auto"/>
            <w:noWrap/>
            <w:vAlign w:val="center"/>
            <w:hideMark/>
          </w:tcPr>
          <w:p w14:paraId="090CC619" w14:textId="77777777" w:rsidR="002952B3" w:rsidRPr="000661E9" w:rsidRDefault="002952B3" w:rsidP="002952B3">
            <w:pPr>
              <w:spacing w:after="0" w:line="240" w:lineRule="auto"/>
              <w:ind w:firstLine="0"/>
              <w:contextualSpacing/>
              <w:jc w:val="center"/>
              <w:rPr>
                <w:sz w:val="18"/>
                <w:szCs w:val="18"/>
              </w:rPr>
            </w:pPr>
            <w:r w:rsidRPr="000661E9">
              <w:rPr>
                <w:sz w:val="18"/>
                <w:szCs w:val="18"/>
              </w:rPr>
              <w:t>8.2.3.</w:t>
            </w:r>
          </w:p>
        </w:tc>
        <w:tc>
          <w:tcPr>
            <w:tcW w:w="1228" w:type="pct"/>
            <w:shd w:val="clear" w:color="auto" w:fill="auto"/>
            <w:vAlign w:val="center"/>
            <w:hideMark/>
          </w:tcPr>
          <w:p w14:paraId="4A186E6B" w14:textId="77777777" w:rsidR="002952B3" w:rsidRPr="000661E9" w:rsidRDefault="002952B3" w:rsidP="002952B3">
            <w:pPr>
              <w:spacing w:after="0" w:line="240" w:lineRule="auto"/>
              <w:ind w:firstLine="0"/>
              <w:contextualSpacing/>
              <w:rPr>
                <w:sz w:val="18"/>
                <w:szCs w:val="18"/>
              </w:rPr>
            </w:pPr>
            <w:r w:rsidRPr="000661E9">
              <w:rPr>
                <w:sz w:val="18"/>
                <w:szCs w:val="18"/>
              </w:rPr>
              <w:t xml:space="preserve">Прочие </w:t>
            </w:r>
          </w:p>
        </w:tc>
        <w:tc>
          <w:tcPr>
            <w:tcW w:w="430" w:type="pct"/>
            <w:shd w:val="clear" w:color="auto" w:fill="auto"/>
            <w:noWrap/>
            <w:vAlign w:val="center"/>
            <w:hideMark/>
          </w:tcPr>
          <w:p w14:paraId="2650E7B3" w14:textId="77777777" w:rsidR="002952B3" w:rsidRPr="000661E9" w:rsidRDefault="002952B3" w:rsidP="002952B3">
            <w:pPr>
              <w:spacing w:after="0" w:line="240" w:lineRule="auto"/>
              <w:ind w:firstLine="0"/>
              <w:contextualSpacing/>
              <w:jc w:val="center"/>
              <w:rPr>
                <w:sz w:val="18"/>
                <w:szCs w:val="18"/>
              </w:rPr>
            </w:pPr>
            <w:r w:rsidRPr="000661E9">
              <w:rPr>
                <w:sz w:val="18"/>
                <w:szCs w:val="18"/>
              </w:rPr>
              <w:t>0,684</w:t>
            </w:r>
          </w:p>
        </w:tc>
        <w:tc>
          <w:tcPr>
            <w:tcW w:w="440" w:type="pct"/>
            <w:shd w:val="clear" w:color="auto" w:fill="auto"/>
            <w:noWrap/>
            <w:vAlign w:val="center"/>
            <w:hideMark/>
          </w:tcPr>
          <w:p w14:paraId="08D575ED"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0019CBE9"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10,91</w:t>
            </w:r>
          </w:p>
        </w:tc>
        <w:tc>
          <w:tcPr>
            <w:tcW w:w="440" w:type="pct"/>
            <w:shd w:val="clear" w:color="auto" w:fill="auto"/>
            <w:noWrap/>
            <w:vAlign w:val="center"/>
            <w:hideMark/>
          </w:tcPr>
          <w:p w14:paraId="78B04FB4" w14:textId="77777777" w:rsidR="002952B3" w:rsidRPr="000661E9" w:rsidRDefault="002952B3" w:rsidP="002952B3">
            <w:pPr>
              <w:spacing w:after="0" w:line="240" w:lineRule="auto"/>
              <w:ind w:firstLine="0"/>
              <w:contextualSpacing/>
              <w:jc w:val="center"/>
              <w:rPr>
                <w:sz w:val="18"/>
                <w:szCs w:val="18"/>
              </w:rPr>
            </w:pPr>
            <w:r w:rsidRPr="000661E9">
              <w:rPr>
                <w:sz w:val="18"/>
                <w:szCs w:val="18"/>
              </w:rPr>
              <w:t>0,680</w:t>
            </w:r>
          </w:p>
        </w:tc>
        <w:tc>
          <w:tcPr>
            <w:tcW w:w="485" w:type="pct"/>
            <w:shd w:val="clear" w:color="auto" w:fill="auto"/>
            <w:noWrap/>
            <w:vAlign w:val="center"/>
            <w:hideMark/>
          </w:tcPr>
          <w:p w14:paraId="1EEEB716"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46F2907F"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10,91</w:t>
            </w:r>
          </w:p>
        </w:tc>
        <w:tc>
          <w:tcPr>
            <w:tcW w:w="669" w:type="pct"/>
            <w:shd w:val="clear" w:color="auto" w:fill="auto"/>
            <w:noWrap/>
            <w:vAlign w:val="center"/>
            <w:hideMark/>
          </w:tcPr>
          <w:p w14:paraId="629E393E" w14:textId="77777777" w:rsidR="002952B3" w:rsidRPr="000661E9" w:rsidRDefault="002952B3" w:rsidP="002952B3">
            <w:pPr>
              <w:spacing w:after="0" w:line="240" w:lineRule="auto"/>
              <w:ind w:firstLine="0"/>
              <w:contextualSpacing/>
              <w:jc w:val="center"/>
              <w:rPr>
                <w:sz w:val="18"/>
                <w:szCs w:val="18"/>
              </w:rPr>
            </w:pPr>
            <w:r w:rsidRPr="000661E9">
              <w:rPr>
                <w:sz w:val="18"/>
                <w:szCs w:val="18"/>
              </w:rPr>
              <w:t>0,664</w:t>
            </w:r>
          </w:p>
        </w:tc>
      </w:tr>
    </w:tbl>
    <w:p w14:paraId="44ED3240" w14:textId="77777777" w:rsidR="002952B3" w:rsidRDefault="002952B3" w:rsidP="00306D2E">
      <w:pPr>
        <w:spacing w:after="0" w:line="240" w:lineRule="auto"/>
        <w:rPr>
          <w:sz w:val="24"/>
        </w:rPr>
      </w:pPr>
    </w:p>
    <w:p w14:paraId="6C7C27D4" w14:textId="20ED7EDE" w:rsidR="00E06B53" w:rsidRPr="00F8252D" w:rsidRDefault="000A5894" w:rsidP="003067BE">
      <w:pPr>
        <w:pStyle w:val="20"/>
        <w:tabs>
          <w:tab w:val="left" w:pos="1134"/>
        </w:tabs>
        <w:spacing w:before="0" w:line="240" w:lineRule="auto"/>
        <w:ind w:left="0" w:firstLine="709"/>
        <w:contextualSpacing/>
        <w:rPr>
          <w:rFonts w:cs="Times New Roman"/>
          <w:b w:val="0"/>
          <w:sz w:val="24"/>
          <w:szCs w:val="24"/>
        </w:rPr>
      </w:pPr>
      <w:bookmarkStart w:id="64" w:name="_Toc524944242"/>
      <w:bookmarkStart w:id="65" w:name="_Toc524944818"/>
      <w:bookmarkStart w:id="66" w:name="_Toc528166497"/>
      <w:bookmarkStart w:id="67" w:name="_Toc44051288"/>
      <w:r w:rsidRPr="00F8252D">
        <w:rPr>
          <w:rFonts w:cs="Times New Roman"/>
          <w:b w:val="0"/>
          <w:sz w:val="24"/>
          <w:szCs w:val="24"/>
        </w:rPr>
        <w:t>Существующие и перспективные значения тепловой мощности нетто источников тепловой энергии</w:t>
      </w:r>
      <w:bookmarkEnd w:id="64"/>
      <w:bookmarkEnd w:id="65"/>
      <w:bookmarkEnd w:id="66"/>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67"/>
    </w:p>
    <w:p w14:paraId="63852E42" w14:textId="77777777" w:rsidR="003067BE" w:rsidRPr="00F8252D" w:rsidRDefault="003067BE" w:rsidP="00D109AB">
      <w:pPr>
        <w:spacing w:after="0" w:line="240" w:lineRule="auto"/>
        <w:ind w:firstLine="0"/>
        <w:contextualSpacing/>
        <w:jc w:val="both"/>
        <w:rPr>
          <w:sz w:val="24"/>
          <w:szCs w:val="24"/>
        </w:rPr>
      </w:pPr>
    </w:p>
    <w:p w14:paraId="0987ABCA" w14:textId="7A6D3608" w:rsidR="001730A5" w:rsidRPr="00F8252D" w:rsidRDefault="001730A5" w:rsidP="001730A5">
      <w:pPr>
        <w:spacing w:after="0" w:line="240" w:lineRule="auto"/>
        <w:contextualSpacing/>
        <w:jc w:val="both"/>
        <w:rPr>
          <w:sz w:val="24"/>
          <w:szCs w:val="24"/>
        </w:rPr>
      </w:pPr>
      <w:r w:rsidRPr="00F8252D">
        <w:rPr>
          <w:sz w:val="24"/>
          <w:szCs w:val="24"/>
        </w:rPr>
        <w:t xml:space="preserve">Значения резервов/дефицитов тепловой мощности на источниках теплоснабжения в 2019 году представлен в таблице </w:t>
      </w:r>
      <w:r w:rsidR="00077C0B">
        <w:rPr>
          <w:sz w:val="24"/>
          <w:szCs w:val="24"/>
        </w:rPr>
        <w:t>9</w:t>
      </w:r>
      <w:r w:rsidRPr="00F8252D">
        <w:rPr>
          <w:sz w:val="24"/>
          <w:szCs w:val="24"/>
        </w:rPr>
        <w:t>.</w:t>
      </w:r>
    </w:p>
    <w:p w14:paraId="34D618D6" w14:textId="77777777" w:rsidR="001730A5" w:rsidRPr="00F8252D" w:rsidRDefault="001730A5" w:rsidP="001730A5">
      <w:pPr>
        <w:spacing w:after="0" w:line="240" w:lineRule="auto"/>
        <w:contextualSpacing/>
        <w:jc w:val="both"/>
        <w:rPr>
          <w:sz w:val="24"/>
          <w:szCs w:val="24"/>
        </w:rPr>
      </w:pPr>
    </w:p>
    <w:p w14:paraId="14838E6B" w14:textId="1DD8B5BE" w:rsidR="001730A5" w:rsidRPr="00F8252D" w:rsidRDefault="001730A5" w:rsidP="001730A5">
      <w:pPr>
        <w:pStyle w:val="afb"/>
        <w:keepNext/>
        <w:keepLines/>
        <w:spacing w:before="0" w:after="0" w:line="240" w:lineRule="auto"/>
        <w:ind w:firstLine="0"/>
        <w:contextualSpacing/>
        <w:rPr>
          <w:b w:val="0"/>
          <w:sz w:val="24"/>
          <w:szCs w:val="24"/>
        </w:rPr>
      </w:pPr>
      <w:r w:rsidRPr="00F8252D">
        <w:rPr>
          <w:b w:val="0"/>
          <w:sz w:val="24"/>
          <w:szCs w:val="24"/>
        </w:rPr>
        <w:t xml:space="preserve">Таблица </w:t>
      </w:r>
      <w:r w:rsidRPr="00F8252D">
        <w:rPr>
          <w:b w:val="0"/>
          <w:sz w:val="24"/>
          <w:szCs w:val="24"/>
        </w:rPr>
        <w:fldChar w:fldCharType="begin"/>
      </w:r>
      <w:r w:rsidRPr="00F8252D">
        <w:rPr>
          <w:b w:val="0"/>
          <w:sz w:val="24"/>
          <w:szCs w:val="24"/>
        </w:rPr>
        <w:instrText xml:space="preserve"> SEQ Таблица \* ARABIC </w:instrText>
      </w:r>
      <w:r w:rsidRPr="00F8252D">
        <w:rPr>
          <w:b w:val="0"/>
          <w:sz w:val="24"/>
          <w:szCs w:val="24"/>
        </w:rPr>
        <w:fldChar w:fldCharType="separate"/>
      </w:r>
      <w:r w:rsidR="005A101A">
        <w:rPr>
          <w:b w:val="0"/>
          <w:noProof/>
          <w:sz w:val="24"/>
          <w:szCs w:val="24"/>
        </w:rPr>
        <w:t>9</w:t>
      </w:r>
      <w:r w:rsidRPr="00F8252D">
        <w:rPr>
          <w:b w:val="0"/>
          <w:noProof/>
          <w:sz w:val="24"/>
          <w:szCs w:val="24"/>
        </w:rPr>
        <w:fldChar w:fldCharType="end"/>
      </w:r>
      <w:r w:rsidRPr="00F8252D">
        <w:rPr>
          <w:b w:val="0"/>
          <w:sz w:val="24"/>
          <w:szCs w:val="24"/>
        </w:rPr>
        <w:t xml:space="preserve"> – Анализ резервов и дефицитов тепловой мощности на источниках теплоснабжения в 2019 году</w:t>
      </w:r>
    </w:p>
    <w:p w14:paraId="45686476" w14:textId="77777777" w:rsidR="00077C0B" w:rsidRPr="00077C0B" w:rsidRDefault="00077C0B" w:rsidP="001730A5">
      <w:pPr>
        <w:spacing w:after="0" w:line="240" w:lineRule="auto"/>
        <w:contextualSpacing/>
        <w:rPr>
          <w:sz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1"/>
        <w:gridCol w:w="2559"/>
      </w:tblGrid>
      <w:tr w:rsidR="001730A5" w:rsidRPr="00F8252D" w14:paraId="3B402490" w14:textId="77777777" w:rsidTr="00282E48">
        <w:trPr>
          <w:trHeight w:val="64"/>
        </w:trPr>
        <w:tc>
          <w:tcPr>
            <w:tcW w:w="3678" w:type="pct"/>
            <w:shd w:val="clear" w:color="auto" w:fill="auto"/>
            <w:tcMar>
              <w:top w:w="21" w:type="dxa"/>
              <w:left w:w="21" w:type="dxa"/>
              <w:bottom w:w="0" w:type="dxa"/>
              <w:right w:w="21" w:type="dxa"/>
            </w:tcMar>
            <w:vAlign w:val="center"/>
          </w:tcPr>
          <w:p w14:paraId="656C23BF" w14:textId="77777777" w:rsidR="001730A5" w:rsidRPr="00F8252D" w:rsidRDefault="001730A5" w:rsidP="001730A5">
            <w:pPr>
              <w:spacing w:after="0" w:line="240" w:lineRule="auto"/>
              <w:ind w:firstLine="0"/>
              <w:contextualSpacing/>
              <w:jc w:val="center"/>
              <w:rPr>
                <w:sz w:val="20"/>
                <w:szCs w:val="20"/>
              </w:rPr>
            </w:pPr>
            <w:r w:rsidRPr="00F8252D">
              <w:rPr>
                <w:bCs/>
                <w:color w:val="000000"/>
                <w:sz w:val="20"/>
                <w:szCs w:val="20"/>
              </w:rPr>
              <w:t>Показатель</w:t>
            </w:r>
          </w:p>
        </w:tc>
        <w:tc>
          <w:tcPr>
            <w:tcW w:w="1322" w:type="pct"/>
            <w:shd w:val="clear" w:color="auto" w:fill="auto"/>
            <w:tcMar>
              <w:top w:w="21" w:type="dxa"/>
              <w:left w:w="21" w:type="dxa"/>
              <w:bottom w:w="0" w:type="dxa"/>
              <w:right w:w="21" w:type="dxa"/>
            </w:tcMar>
            <w:vAlign w:val="center"/>
          </w:tcPr>
          <w:p w14:paraId="00A4543C" w14:textId="77777777" w:rsidR="001730A5" w:rsidRPr="00F8252D" w:rsidRDefault="001730A5" w:rsidP="001730A5">
            <w:pPr>
              <w:spacing w:after="0" w:line="240" w:lineRule="auto"/>
              <w:ind w:firstLine="0"/>
              <w:contextualSpacing/>
              <w:jc w:val="center"/>
              <w:rPr>
                <w:sz w:val="20"/>
                <w:szCs w:val="20"/>
              </w:rPr>
            </w:pPr>
            <w:r w:rsidRPr="00F8252D">
              <w:rPr>
                <w:bCs/>
                <w:color w:val="000000"/>
                <w:sz w:val="20"/>
                <w:szCs w:val="20"/>
              </w:rPr>
              <w:t>Значения за 2019 г., Гкал/ч</w:t>
            </w:r>
          </w:p>
        </w:tc>
      </w:tr>
      <w:tr w:rsidR="00077C0B" w:rsidRPr="00F8252D" w14:paraId="7AFCE4F6" w14:textId="77777777" w:rsidTr="00282E48">
        <w:trPr>
          <w:trHeight w:val="64"/>
        </w:trPr>
        <w:tc>
          <w:tcPr>
            <w:tcW w:w="3678" w:type="pct"/>
            <w:shd w:val="clear" w:color="auto" w:fill="auto"/>
            <w:tcMar>
              <w:top w:w="21" w:type="dxa"/>
              <w:left w:w="21" w:type="dxa"/>
              <w:bottom w:w="0" w:type="dxa"/>
              <w:right w:w="21" w:type="dxa"/>
            </w:tcMar>
            <w:vAlign w:val="center"/>
            <w:hideMark/>
          </w:tcPr>
          <w:p w14:paraId="26C78CF2" w14:textId="77777777" w:rsidR="00077C0B" w:rsidRPr="00F8252D" w:rsidRDefault="00077C0B" w:rsidP="00077C0B">
            <w:pPr>
              <w:spacing w:after="0" w:line="240" w:lineRule="auto"/>
              <w:ind w:firstLine="0"/>
              <w:contextualSpacing/>
              <w:rPr>
                <w:sz w:val="20"/>
                <w:szCs w:val="20"/>
              </w:rPr>
            </w:pPr>
            <w:r w:rsidRPr="00F8252D">
              <w:rPr>
                <w:sz w:val="20"/>
                <w:szCs w:val="20"/>
              </w:rPr>
              <w:t>Установленная тепловая мощность</w:t>
            </w:r>
          </w:p>
        </w:tc>
        <w:tc>
          <w:tcPr>
            <w:tcW w:w="1322" w:type="pct"/>
            <w:shd w:val="clear" w:color="auto" w:fill="auto"/>
            <w:tcMar>
              <w:top w:w="21" w:type="dxa"/>
              <w:left w:w="21" w:type="dxa"/>
              <w:bottom w:w="0" w:type="dxa"/>
              <w:right w:w="21" w:type="dxa"/>
            </w:tcMar>
            <w:vAlign w:val="center"/>
            <w:hideMark/>
          </w:tcPr>
          <w:p w14:paraId="5076DCAE" w14:textId="2B2BB06F" w:rsidR="00077C0B" w:rsidRPr="00F8252D" w:rsidRDefault="002952B3" w:rsidP="00077C0B">
            <w:pPr>
              <w:spacing w:after="0" w:line="240" w:lineRule="auto"/>
              <w:ind w:firstLine="0"/>
              <w:contextualSpacing/>
              <w:jc w:val="center"/>
              <w:rPr>
                <w:sz w:val="20"/>
                <w:szCs w:val="20"/>
              </w:rPr>
            </w:pPr>
            <w:r>
              <w:rPr>
                <w:sz w:val="20"/>
                <w:szCs w:val="20"/>
              </w:rPr>
              <w:t>68,29</w:t>
            </w:r>
          </w:p>
        </w:tc>
      </w:tr>
      <w:tr w:rsidR="00077C0B" w:rsidRPr="00F8252D" w14:paraId="54CF50F7" w14:textId="77777777" w:rsidTr="00282E48">
        <w:trPr>
          <w:trHeight w:val="64"/>
        </w:trPr>
        <w:tc>
          <w:tcPr>
            <w:tcW w:w="3678" w:type="pct"/>
            <w:shd w:val="clear" w:color="auto" w:fill="auto"/>
            <w:tcMar>
              <w:top w:w="21" w:type="dxa"/>
              <w:left w:w="21" w:type="dxa"/>
              <w:bottom w:w="0" w:type="dxa"/>
              <w:right w:w="21" w:type="dxa"/>
            </w:tcMar>
            <w:vAlign w:val="center"/>
            <w:hideMark/>
          </w:tcPr>
          <w:p w14:paraId="52E8A4D5" w14:textId="77777777" w:rsidR="00077C0B" w:rsidRPr="00F8252D" w:rsidRDefault="00077C0B" w:rsidP="00077C0B">
            <w:pPr>
              <w:spacing w:after="0" w:line="240" w:lineRule="auto"/>
              <w:ind w:firstLine="0"/>
              <w:contextualSpacing/>
              <w:rPr>
                <w:sz w:val="20"/>
                <w:szCs w:val="20"/>
              </w:rPr>
            </w:pPr>
            <w:r w:rsidRPr="00F8252D">
              <w:rPr>
                <w:sz w:val="20"/>
                <w:szCs w:val="20"/>
              </w:rPr>
              <w:t xml:space="preserve">Располагаемая тепловая мощность </w:t>
            </w:r>
          </w:p>
        </w:tc>
        <w:tc>
          <w:tcPr>
            <w:tcW w:w="1322" w:type="pct"/>
            <w:shd w:val="clear" w:color="auto" w:fill="auto"/>
            <w:tcMar>
              <w:top w:w="21" w:type="dxa"/>
              <w:left w:w="21" w:type="dxa"/>
              <w:bottom w:w="0" w:type="dxa"/>
              <w:right w:w="21" w:type="dxa"/>
            </w:tcMar>
            <w:vAlign w:val="center"/>
            <w:hideMark/>
          </w:tcPr>
          <w:p w14:paraId="420855C5" w14:textId="4B20BC6C" w:rsidR="00077C0B" w:rsidRPr="00F8252D" w:rsidRDefault="002952B3" w:rsidP="00077C0B">
            <w:pPr>
              <w:spacing w:after="0" w:line="240" w:lineRule="auto"/>
              <w:ind w:firstLine="0"/>
              <w:contextualSpacing/>
              <w:jc w:val="center"/>
              <w:rPr>
                <w:sz w:val="20"/>
                <w:szCs w:val="20"/>
              </w:rPr>
            </w:pPr>
            <w:r>
              <w:rPr>
                <w:sz w:val="20"/>
                <w:szCs w:val="20"/>
              </w:rPr>
              <w:t>42,95</w:t>
            </w:r>
          </w:p>
        </w:tc>
      </w:tr>
      <w:tr w:rsidR="001730A5" w:rsidRPr="00F8252D" w14:paraId="3723FA72" w14:textId="77777777" w:rsidTr="00282E48">
        <w:trPr>
          <w:trHeight w:val="64"/>
        </w:trPr>
        <w:tc>
          <w:tcPr>
            <w:tcW w:w="3678" w:type="pct"/>
            <w:shd w:val="clear" w:color="auto" w:fill="auto"/>
            <w:tcMar>
              <w:top w:w="21" w:type="dxa"/>
              <w:left w:w="21" w:type="dxa"/>
              <w:bottom w:w="0" w:type="dxa"/>
              <w:right w:w="21" w:type="dxa"/>
            </w:tcMar>
            <w:vAlign w:val="center"/>
            <w:hideMark/>
          </w:tcPr>
          <w:p w14:paraId="3061EAE0" w14:textId="77777777" w:rsidR="001730A5" w:rsidRPr="00F8252D" w:rsidRDefault="001730A5" w:rsidP="001730A5">
            <w:pPr>
              <w:spacing w:after="0" w:line="240" w:lineRule="auto"/>
              <w:ind w:firstLine="0"/>
              <w:contextualSpacing/>
              <w:rPr>
                <w:sz w:val="20"/>
                <w:szCs w:val="20"/>
              </w:rPr>
            </w:pPr>
            <w:r w:rsidRPr="00F8252D">
              <w:rPr>
                <w:sz w:val="20"/>
                <w:szCs w:val="20"/>
              </w:rPr>
              <w:t>Резерв(+), либо дефицит(-) тепловой мощности при работе всего оборудования</w:t>
            </w:r>
          </w:p>
        </w:tc>
        <w:tc>
          <w:tcPr>
            <w:tcW w:w="1322" w:type="pct"/>
            <w:shd w:val="clear" w:color="auto" w:fill="auto"/>
            <w:tcMar>
              <w:top w:w="21" w:type="dxa"/>
              <w:left w:w="21" w:type="dxa"/>
              <w:bottom w:w="0" w:type="dxa"/>
              <w:right w:w="21" w:type="dxa"/>
            </w:tcMar>
            <w:vAlign w:val="center"/>
            <w:hideMark/>
          </w:tcPr>
          <w:p w14:paraId="377C505E" w14:textId="2ECDB2F2" w:rsidR="001730A5" w:rsidRPr="00F8252D" w:rsidRDefault="002952B3" w:rsidP="001730A5">
            <w:pPr>
              <w:spacing w:after="0" w:line="240" w:lineRule="auto"/>
              <w:ind w:firstLine="0"/>
              <w:contextualSpacing/>
              <w:jc w:val="center"/>
              <w:rPr>
                <w:sz w:val="20"/>
                <w:szCs w:val="20"/>
              </w:rPr>
            </w:pPr>
            <w:r>
              <w:rPr>
                <w:sz w:val="20"/>
                <w:szCs w:val="20"/>
              </w:rPr>
              <w:t>21,763</w:t>
            </w:r>
          </w:p>
        </w:tc>
      </w:tr>
    </w:tbl>
    <w:p w14:paraId="0077A87E" w14:textId="77777777" w:rsidR="001730A5" w:rsidRPr="00F8252D" w:rsidRDefault="001730A5" w:rsidP="00D109AB">
      <w:pPr>
        <w:spacing w:after="0" w:line="240" w:lineRule="auto"/>
        <w:ind w:firstLine="0"/>
        <w:contextualSpacing/>
        <w:jc w:val="both"/>
        <w:rPr>
          <w:sz w:val="24"/>
          <w:szCs w:val="24"/>
        </w:rPr>
      </w:pPr>
    </w:p>
    <w:p w14:paraId="2737C4BA" w14:textId="02294B3F" w:rsidR="00E06B53" w:rsidRPr="00F8252D" w:rsidRDefault="000A5894" w:rsidP="003067BE">
      <w:pPr>
        <w:pStyle w:val="20"/>
        <w:tabs>
          <w:tab w:val="left" w:pos="1276"/>
        </w:tabs>
        <w:spacing w:before="0" w:line="240" w:lineRule="auto"/>
        <w:ind w:left="0" w:firstLine="709"/>
        <w:contextualSpacing/>
        <w:rPr>
          <w:rFonts w:cs="Times New Roman"/>
          <w:b w:val="0"/>
          <w:sz w:val="24"/>
          <w:szCs w:val="24"/>
        </w:rPr>
      </w:pPr>
      <w:bookmarkStart w:id="68" w:name="_Toc524944243"/>
      <w:bookmarkStart w:id="69" w:name="_Toc524944819"/>
      <w:bookmarkStart w:id="70" w:name="_Toc528166498"/>
      <w:bookmarkStart w:id="71" w:name="_Toc44051289"/>
      <w:r w:rsidRPr="00F8252D">
        <w:rPr>
          <w:rFonts w:cs="Times New Roman"/>
          <w:b w:val="0"/>
          <w:sz w:val="24"/>
          <w:szCs w:val="24"/>
        </w:rPr>
        <w:lastRenderedPageBreak/>
        <w:t>Существующие и перспективные потери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68"/>
      <w:bookmarkEnd w:id="69"/>
      <w:bookmarkEnd w:id="70"/>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71"/>
    </w:p>
    <w:p w14:paraId="75C539C5" w14:textId="77777777" w:rsidR="003067BE" w:rsidRPr="00F8252D" w:rsidRDefault="003067BE" w:rsidP="001B1706">
      <w:pPr>
        <w:pStyle w:val="afffff8"/>
        <w:spacing w:line="240" w:lineRule="auto"/>
        <w:ind w:firstLine="0"/>
        <w:rPr>
          <w:rFonts w:ascii="Times New Roman" w:hAnsi="Times New Roman" w:cs="Times New Roman"/>
          <w:sz w:val="24"/>
          <w:szCs w:val="24"/>
        </w:rPr>
      </w:pPr>
    </w:p>
    <w:p w14:paraId="5C26F5F9" w14:textId="6870D495" w:rsidR="00804FBB" w:rsidRDefault="00804FBB" w:rsidP="005E63CC">
      <w:pPr>
        <w:pStyle w:val="afffffffff9"/>
        <w:ind w:firstLine="709"/>
        <w:rPr>
          <w:szCs w:val="24"/>
        </w:rPr>
      </w:pPr>
      <w:r w:rsidRPr="00F8252D">
        <w:rPr>
          <w:szCs w:val="24"/>
        </w:rPr>
        <w:t>Фактические потери теплоносителя в тепловых сетях не предоставлены.</w:t>
      </w:r>
    </w:p>
    <w:p w14:paraId="2852D856" w14:textId="77777777" w:rsidR="00077C0B" w:rsidRDefault="00077C0B" w:rsidP="00077C0B">
      <w:pPr>
        <w:pStyle w:val="afffffffff9"/>
        <w:ind w:firstLine="709"/>
      </w:pPr>
      <w:r w:rsidRPr="00B4066B">
        <w:t>Расчётная величина нормативных потерь теплоносителя в закрытых системах теплоснабжения принимается в объёме 0,75 % от фактического объёма воды в трубопроводах тепловых сетей.</w:t>
      </w:r>
    </w:p>
    <w:p w14:paraId="070DF94F" w14:textId="7EB3C452" w:rsidR="003F0C90" w:rsidRDefault="003F0C90" w:rsidP="003F0C90">
      <w:pPr>
        <w:pStyle w:val="afffffffff9"/>
        <w:ind w:firstLine="709"/>
        <w:rPr>
          <w:bCs/>
          <w:lang w:eastAsia="x-none"/>
        </w:rPr>
      </w:pPr>
      <w:r w:rsidRPr="00BF2D23">
        <w:rPr>
          <w:bCs/>
          <w:lang w:eastAsia="x-none"/>
        </w:rPr>
        <w:t>Нормативы технологических потерь и оценка тепловых потерь в тепловых сетях за последние 3 года</w:t>
      </w:r>
      <w:r>
        <w:rPr>
          <w:bCs/>
          <w:lang w:eastAsia="x-none"/>
        </w:rPr>
        <w:t xml:space="preserve"> представлены в таблице 10.</w:t>
      </w:r>
    </w:p>
    <w:p w14:paraId="3824E015" w14:textId="1A631A41" w:rsidR="003F0C90" w:rsidRPr="003F0C90" w:rsidRDefault="003F0C90" w:rsidP="003F0C90">
      <w:pPr>
        <w:tabs>
          <w:tab w:val="left" w:pos="8004"/>
        </w:tabs>
        <w:spacing w:after="0" w:line="240" w:lineRule="auto"/>
        <w:ind w:firstLine="0"/>
        <w:contextualSpacing/>
        <w:jc w:val="both"/>
        <w:rPr>
          <w:bCs/>
          <w:sz w:val="24"/>
          <w:szCs w:val="24"/>
          <w:lang w:eastAsia="x-none"/>
        </w:rPr>
      </w:pPr>
      <w:r w:rsidRPr="003F0C90">
        <w:rPr>
          <w:bCs/>
          <w:sz w:val="24"/>
          <w:szCs w:val="24"/>
          <w:lang w:val="x-none" w:eastAsia="x-none"/>
        </w:rPr>
        <w:t xml:space="preserve">Таблица </w:t>
      </w:r>
      <w:r w:rsidRPr="003F0C90">
        <w:rPr>
          <w:bCs/>
          <w:sz w:val="24"/>
          <w:szCs w:val="24"/>
          <w:lang w:val="x-none" w:eastAsia="x-none"/>
        </w:rPr>
        <w:fldChar w:fldCharType="begin"/>
      </w:r>
      <w:r w:rsidRPr="003F0C90">
        <w:rPr>
          <w:bCs/>
          <w:sz w:val="24"/>
          <w:szCs w:val="24"/>
          <w:lang w:val="x-none" w:eastAsia="x-none"/>
        </w:rPr>
        <w:instrText xml:space="preserve"> SEQ Таблица \* ARABIC </w:instrText>
      </w:r>
      <w:r w:rsidRPr="003F0C90">
        <w:rPr>
          <w:bCs/>
          <w:sz w:val="24"/>
          <w:szCs w:val="24"/>
          <w:lang w:val="x-none" w:eastAsia="x-none"/>
        </w:rPr>
        <w:fldChar w:fldCharType="separate"/>
      </w:r>
      <w:r w:rsidR="005A101A">
        <w:rPr>
          <w:bCs/>
          <w:noProof/>
          <w:sz w:val="24"/>
          <w:szCs w:val="24"/>
          <w:lang w:val="x-none" w:eastAsia="x-none"/>
        </w:rPr>
        <w:t>10</w:t>
      </w:r>
      <w:r w:rsidRPr="003F0C90">
        <w:rPr>
          <w:bCs/>
          <w:sz w:val="24"/>
          <w:szCs w:val="24"/>
          <w:lang w:val="x-none" w:eastAsia="x-none"/>
        </w:rPr>
        <w:fldChar w:fldCharType="end"/>
      </w:r>
      <w:r w:rsidRPr="003F0C90">
        <w:rPr>
          <w:bCs/>
          <w:sz w:val="24"/>
          <w:szCs w:val="24"/>
          <w:lang w:val="x-none" w:eastAsia="x-none"/>
        </w:rPr>
        <w:t xml:space="preserve"> – </w:t>
      </w:r>
      <w:r w:rsidRPr="003F0C90">
        <w:rPr>
          <w:bCs/>
          <w:sz w:val="24"/>
          <w:szCs w:val="24"/>
          <w:lang w:eastAsia="x-none"/>
        </w:rPr>
        <w:t>Нормативы технологических потерь и оценка тепловых потерь в тепловых сетях за последние 3 года</w:t>
      </w:r>
    </w:p>
    <w:p w14:paraId="79B5593F" w14:textId="77777777" w:rsidR="003F0C90" w:rsidRPr="003F0C90" w:rsidRDefault="003F0C90" w:rsidP="003F0C90">
      <w:pPr>
        <w:tabs>
          <w:tab w:val="left" w:pos="8004"/>
        </w:tabs>
        <w:spacing w:after="0" w:line="240" w:lineRule="auto"/>
        <w:ind w:firstLine="0"/>
        <w:contextualSpacing/>
        <w:jc w:val="both"/>
        <w:rPr>
          <w:bCs/>
          <w:sz w:val="24"/>
          <w:szCs w:val="24"/>
          <w:lang w:eastAsia="x-none"/>
        </w:rPr>
      </w:pPr>
    </w:p>
    <w:tbl>
      <w:tblPr>
        <w:tblW w:w="5000" w:type="pct"/>
        <w:tblCellMar>
          <w:left w:w="28" w:type="dxa"/>
          <w:right w:w="28" w:type="dxa"/>
        </w:tblCellMar>
        <w:tblLook w:val="04A0" w:firstRow="1" w:lastRow="0" w:firstColumn="1" w:lastColumn="0" w:noHBand="0" w:noVBand="1"/>
      </w:tblPr>
      <w:tblGrid>
        <w:gridCol w:w="1423"/>
        <w:gridCol w:w="1018"/>
        <w:gridCol w:w="1018"/>
        <w:gridCol w:w="1018"/>
        <w:gridCol w:w="579"/>
        <w:gridCol w:w="579"/>
        <w:gridCol w:w="581"/>
        <w:gridCol w:w="579"/>
        <w:gridCol w:w="579"/>
        <w:gridCol w:w="581"/>
        <w:gridCol w:w="579"/>
        <w:gridCol w:w="579"/>
        <w:gridCol w:w="581"/>
      </w:tblGrid>
      <w:tr w:rsidR="003F0C90" w:rsidRPr="00AE2238" w14:paraId="29F11DEF" w14:textId="77777777" w:rsidTr="00B114E6">
        <w:trPr>
          <w:trHeight w:val="20"/>
        </w:trPr>
        <w:tc>
          <w:tcPr>
            <w:tcW w:w="72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2DBB00"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Наименование теплоисточника</w:t>
            </w:r>
          </w:p>
        </w:tc>
        <w:tc>
          <w:tcPr>
            <w:tcW w:w="1578" w:type="pct"/>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E6BC53F"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Нормативы технологических потерь, Гкал/ч</w:t>
            </w:r>
          </w:p>
        </w:tc>
        <w:tc>
          <w:tcPr>
            <w:tcW w:w="2694" w:type="pct"/>
            <w:gridSpan w:val="9"/>
            <w:tcBorders>
              <w:top w:val="single" w:sz="8" w:space="0" w:color="000000"/>
              <w:left w:val="nil"/>
              <w:bottom w:val="single" w:sz="8" w:space="0" w:color="000000"/>
              <w:right w:val="single" w:sz="8" w:space="0" w:color="000000"/>
            </w:tcBorders>
            <w:shd w:val="clear" w:color="auto" w:fill="auto"/>
            <w:vAlign w:val="center"/>
            <w:hideMark/>
          </w:tcPr>
          <w:p w14:paraId="277AB7FD"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Расчетные тепловые потери, Гкал/ч</w:t>
            </w:r>
          </w:p>
        </w:tc>
      </w:tr>
      <w:tr w:rsidR="003F0C90" w:rsidRPr="00AE2238" w14:paraId="4B9D6558" w14:textId="77777777" w:rsidTr="00B114E6">
        <w:trPr>
          <w:trHeight w:val="20"/>
        </w:trPr>
        <w:tc>
          <w:tcPr>
            <w:tcW w:w="728"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161612" w14:textId="77777777" w:rsidR="003F0C90" w:rsidRPr="00AE2238" w:rsidRDefault="003F0C90" w:rsidP="003F0C90">
            <w:pPr>
              <w:spacing w:after="0" w:line="240" w:lineRule="auto"/>
              <w:ind w:firstLine="0"/>
              <w:contextualSpacing/>
              <w:jc w:val="center"/>
              <w:rPr>
                <w:color w:val="000000"/>
                <w:sz w:val="20"/>
                <w:szCs w:val="20"/>
              </w:rPr>
            </w:pPr>
          </w:p>
        </w:tc>
        <w:tc>
          <w:tcPr>
            <w:tcW w:w="1578" w:type="pct"/>
            <w:gridSpan w:val="3"/>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596583" w14:textId="77777777" w:rsidR="003F0C90" w:rsidRPr="00AE2238" w:rsidRDefault="003F0C90" w:rsidP="003F0C90">
            <w:pPr>
              <w:spacing w:after="0" w:line="240" w:lineRule="auto"/>
              <w:ind w:firstLine="0"/>
              <w:contextualSpacing/>
              <w:jc w:val="center"/>
              <w:rPr>
                <w:color w:val="000000"/>
                <w:sz w:val="20"/>
                <w:szCs w:val="20"/>
              </w:rPr>
            </w:pPr>
          </w:p>
        </w:tc>
        <w:tc>
          <w:tcPr>
            <w:tcW w:w="898" w:type="pct"/>
            <w:gridSpan w:val="3"/>
            <w:tcBorders>
              <w:top w:val="single" w:sz="8" w:space="0" w:color="000000"/>
              <w:left w:val="nil"/>
              <w:bottom w:val="single" w:sz="8" w:space="0" w:color="000000"/>
              <w:right w:val="single" w:sz="8" w:space="0" w:color="000000"/>
            </w:tcBorders>
            <w:shd w:val="clear" w:color="auto" w:fill="auto"/>
            <w:vAlign w:val="center"/>
            <w:hideMark/>
          </w:tcPr>
          <w:p w14:paraId="34983C8A"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в максимально-зимнем режиме</w:t>
            </w:r>
          </w:p>
        </w:tc>
        <w:tc>
          <w:tcPr>
            <w:tcW w:w="898" w:type="pct"/>
            <w:gridSpan w:val="3"/>
            <w:tcBorders>
              <w:top w:val="single" w:sz="8" w:space="0" w:color="000000"/>
              <w:left w:val="nil"/>
              <w:bottom w:val="single" w:sz="8" w:space="0" w:color="000000"/>
              <w:right w:val="single" w:sz="8" w:space="0" w:color="000000"/>
            </w:tcBorders>
            <w:shd w:val="clear" w:color="auto" w:fill="auto"/>
            <w:vAlign w:val="center"/>
            <w:hideMark/>
          </w:tcPr>
          <w:p w14:paraId="4F574DD4"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в средне-отопительный период</w:t>
            </w:r>
          </w:p>
        </w:tc>
        <w:tc>
          <w:tcPr>
            <w:tcW w:w="898" w:type="pct"/>
            <w:gridSpan w:val="3"/>
            <w:tcBorders>
              <w:top w:val="single" w:sz="8" w:space="0" w:color="000000"/>
              <w:left w:val="nil"/>
              <w:bottom w:val="single" w:sz="8" w:space="0" w:color="000000"/>
              <w:right w:val="single" w:sz="8" w:space="0" w:color="000000"/>
            </w:tcBorders>
            <w:shd w:val="clear" w:color="auto" w:fill="auto"/>
            <w:vAlign w:val="center"/>
            <w:hideMark/>
          </w:tcPr>
          <w:p w14:paraId="635193BB"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 xml:space="preserve">в </w:t>
            </w:r>
            <w:proofErr w:type="spellStart"/>
            <w:r w:rsidRPr="00AE2238">
              <w:rPr>
                <w:color w:val="000000"/>
                <w:sz w:val="20"/>
                <w:szCs w:val="20"/>
              </w:rPr>
              <w:t>межотопительный</w:t>
            </w:r>
            <w:proofErr w:type="spellEnd"/>
            <w:r w:rsidRPr="00AE2238">
              <w:rPr>
                <w:color w:val="000000"/>
                <w:sz w:val="20"/>
                <w:szCs w:val="20"/>
              </w:rPr>
              <w:t xml:space="preserve"> период</w:t>
            </w:r>
          </w:p>
        </w:tc>
      </w:tr>
      <w:tr w:rsidR="003F0C90" w:rsidRPr="00AE2238" w14:paraId="327B69EE" w14:textId="77777777" w:rsidTr="00B114E6">
        <w:trPr>
          <w:trHeight w:val="20"/>
        </w:trPr>
        <w:tc>
          <w:tcPr>
            <w:tcW w:w="728"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45B6D5" w14:textId="77777777" w:rsidR="003F0C90" w:rsidRPr="00AE2238" w:rsidRDefault="003F0C90" w:rsidP="003F0C90">
            <w:pPr>
              <w:spacing w:after="0" w:line="240" w:lineRule="auto"/>
              <w:ind w:firstLine="0"/>
              <w:contextualSpacing/>
              <w:jc w:val="center"/>
              <w:rPr>
                <w:color w:val="000000"/>
                <w:sz w:val="20"/>
                <w:szCs w:val="20"/>
              </w:rPr>
            </w:pPr>
          </w:p>
        </w:tc>
        <w:tc>
          <w:tcPr>
            <w:tcW w:w="526" w:type="pct"/>
            <w:tcBorders>
              <w:top w:val="nil"/>
              <w:left w:val="nil"/>
              <w:bottom w:val="single" w:sz="8" w:space="0" w:color="000000"/>
              <w:right w:val="single" w:sz="8" w:space="0" w:color="000000"/>
            </w:tcBorders>
            <w:shd w:val="clear" w:color="auto" w:fill="auto"/>
            <w:vAlign w:val="center"/>
            <w:hideMark/>
          </w:tcPr>
          <w:p w14:paraId="3D840FBA"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2017</w:t>
            </w:r>
          </w:p>
        </w:tc>
        <w:tc>
          <w:tcPr>
            <w:tcW w:w="526" w:type="pct"/>
            <w:tcBorders>
              <w:top w:val="nil"/>
              <w:left w:val="nil"/>
              <w:bottom w:val="single" w:sz="8" w:space="0" w:color="000000"/>
              <w:right w:val="single" w:sz="8" w:space="0" w:color="000000"/>
            </w:tcBorders>
            <w:shd w:val="clear" w:color="auto" w:fill="auto"/>
            <w:vAlign w:val="center"/>
            <w:hideMark/>
          </w:tcPr>
          <w:p w14:paraId="0E5C2046"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2018</w:t>
            </w:r>
          </w:p>
        </w:tc>
        <w:tc>
          <w:tcPr>
            <w:tcW w:w="526" w:type="pct"/>
            <w:tcBorders>
              <w:top w:val="nil"/>
              <w:left w:val="nil"/>
              <w:bottom w:val="single" w:sz="8" w:space="0" w:color="000000"/>
              <w:right w:val="single" w:sz="8" w:space="0" w:color="000000"/>
            </w:tcBorders>
            <w:shd w:val="clear" w:color="auto" w:fill="auto"/>
            <w:vAlign w:val="center"/>
            <w:hideMark/>
          </w:tcPr>
          <w:p w14:paraId="7F4EDEC3"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2019</w:t>
            </w:r>
          </w:p>
        </w:tc>
        <w:tc>
          <w:tcPr>
            <w:tcW w:w="299" w:type="pct"/>
            <w:tcBorders>
              <w:top w:val="nil"/>
              <w:left w:val="nil"/>
              <w:bottom w:val="single" w:sz="8" w:space="0" w:color="000000"/>
              <w:right w:val="single" w:sz="8" w:space="0" w:color="000000"/>
            </w:tcBorders>
            <w:shd w:val="clear" w:color="auto" w:fill="auto"/>
            <w:vAlign w:val="center"/>
            <w:hideMark/>
          </w:tcPr>
          <w:p w14:paraId="0FC4EE08"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2017</w:t>
            </w:r>
          </w:p>
        </w:tc>
        <w:tc>
          <w:tcPr>
            <w:tcW w:w="299" w:type="pct"/>
            <w:tcBorders>
              <w:top w:val="nil"/>
              <w:left w:val="nil"/>
              <w:bottom w:val="single" w:sz="8" w:space="0" w:color="000000"/>
              <w:right w:val="single" w:sz="8" w:space="0" w:color="000000"/>
            </w:tcBorders>
            <w:shd w:val="clear" w:color="auto" w:fill="auto"/>
            <w:vAlign w:val="center"/>
            <w:hideMark/>
          </w:tcPr>
          <w:p w14:paraId="10EC60E2"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2018</w:t>
            </w:r>
          </w:p>
        </w:tc>
        <w:tc>
          <w:tcPr>
            <w:tcW w:w="300" w:type="pct"/>
            <w:tcBorders>
              <w:top w:val="nil"/>
              <w:left w:val="nil"/>
              <w:bottom w:val="single" w:sz="8" w:space="0" w:color="000000"/>
              <w:right w:val="single" w:sz="8" w:space="0" w:color="000000"/>
            </w:tcBorders>
            <w:shd w:val="clear" w:color="auto" w:fill="auto"/>
            <w:vAlign w:val="center"/>
            <w:hideMark/>
          </w:tcPr>
          <w:p w14:paraId="574D6583"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2019</w:t>
            </w:r>
          </w:p>
        </w:tc>
        <w:tc>
          <w:tcPr>
            <w:tcW w:w="299" w:type="pct"/>
            <w:tcBorders>
              <w:top w:val="nil"/>
              <w:left w:val="nil"/>
              <w:bottom w:val="single" w:sz="8" w:space="0" w:color="000000"/>
              <w:right w:val="single" w:sz="8" w:space="0" w:color="000000"/>
            </w:tcBorders>
            <w:shd w:val="clear" w:color="auto" w:fill="auto"/>
            <w:vAlign w:val="center"/>
            <w:hideMark/>
          </w:tcPr>
          <w:p w14:paraId="4F3C4142"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2017</w:t>
            </w:r>
          </w:p>
        </w:tc>
        <w:tc>
          <w:tcPr>
            <w:tcW w:w="299" w:type="pct"/>
            <w:tcBorders>
              <w:top w:val="nil"/>
              <w:left w:val="nil"/>
              <w:bottom w:val="single" w:sz="8" w:space="0" w:color="000000"/>
              <w:right w:val="single" w:sz="8" w:space="0" w:color="000000"/>
            </w:tcBorders>
            <w:shd w:val="clear" w:color="auto" w:fill="auto"/>
            <w:vAlign w:val="center"/>
            <w:hideMark/>
          </w:tcPr>
          <w:p w14:paraId="55A065AE"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2018</w:t>
            </w:r>
          </w:p>
        </w:tc>
        <w:tc>
          <w:tcPr>
            <w:tcW w:w="300" w:type="pct"/>
            <w:tcBorders>
              <w:top w:val="nil"/>
              <w:left w:val="nil"/>
              <w:bottom w:val="single" w:sz="8" w:space="0" w:color="000000"/>
              <w:right w:val="single" w:sz="8" w:space="0" w:color="000000"/>
            </w:tcBorders>
            <w:shd w:val="clear" w:color="auto" w:fill="auto"/>
            <w:vAlign w:val="center"/>
            <w:hideMark/>
          </w:tcPr>
          <w:p w14:paraId="0569A2D9"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2019</w:t>
            </w:r>
          </w:p>
        </w:tc>
        <w:tc>
          <w:tcPr>
            <w:tcW w:w="299" w:type="pct"/>
            <w:tcBorders>
              <w:top w:val="nil"/>
              <w:left w:val="nil"/>
              <w:bottom w:val="single" w:sz="8" w:space="0" w:color="000000"/>
              <w:right w:val="single" w:sz="8" w:space="0" w:color="000000"/>
            </w:tcBorders>
            <w:shd w:val="clear" w:color="auto" w:fill="auto"/>
            <w:vAlign w:val="center"/>
            <w:hideMark/>
          </w:tcPr>
          <w:p w14:paraId="4099221E"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2017</w:t>
            </w:r>
          </w:p>
        </w:tc>
        <w:tc>
          <w:tcPr>
            <w:tcW w:w="299" w:type="pct"/>
            <w:tcBorders>
              <w:top w:val="nil"/>
              <w:left w:val="nil"/>
              <w:bottom w:val="single" w:sz="8" w:space="0" w:color="000000"/>
              <w:right w:val="single" w:sz="8" w:space="0" w:color="000000"/>
            </w:tcBorders>
            <w:shd w:val="clear" w:color="auto" w:fill="auto"/>
            <w:vAlign w:val="center"/>
            <w:hideMark/>
          </w:tcPr>
          <w:p w14:paraId="4DBEB715"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2018</w:t>
            </w:r>
          </w:p>
        </w:tc>
        <w:tc>
          <w:tcPr>
            <w:tcW w:w="299" w:type="pct"/>
            <w:tcBorders>
              <w:top w:val="nil"/>
              <w:left w:val="nil"/>
              <w:bottom w:val="single" w:sz="8" w:space="0" w:color="000000"/>
              <w:right w:val="single" w:sz="8" w:space="0" w:color="000000"/>
            </w:tcBorders>
            <w:shd w:val="clear" w:color="auto" w:fill="auto"/>
            <w:vAlign w:val="center"/>
            <w:hideMark/>
          </w:tcPr>
          <w:p w14:paraId="288286D5"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2019</w:t>
            </w:r>
          </w:p>
        </w:tc>
      </w:tr>
      <w:tr w:rsidR="003F0C90" w:rsidRPr="00AE2238" w14:paraId="27896673" w14:textId="77777777" w:rsidTr="00B114E6">
        <w:trPr>
          <w:trHeight w:val="20"/>
        </w:trPr>
        <w:tc>
          <w:tcPr>
            <w:tcW w:w="728" w:type="pct"/>
            <w:tcBorders>
              <w:top w:val="nil"/>
              <w:left w:val="single" w:sz="8" w:space="0" w:color="000000"/>
              <w:bottom w:val="single" w:sz="8" w:space="0" w:color="000000"/>
              <w:right w:val="single" w:sz="8" w:space="0" w:color="000000"/>
            </w:tcBorders>
            <w:shd w:val="clear" w:color="auto" w:fill="auto"/>
            <w:vAlign w:val="center"/>
            <w:hideMark/>
          </w:tcPr>
          <w:p w14:paraId="439B8D0D"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Утилизация КС (отопление)</w:t>
            </w:r>
          </w:p>
        </w:tc>
        <w:tc>
          <w:tcPr>
            <w:tcW w:w="526" w:type="pct"/>
            <w:tcBorders>
              <w:top w:val="nil"/>
              <w:left w:val="nil"/>
              <w:bottom w:val="single" w:sz="8" w:space="0" w:color="000000"/>
              <w:right w:val="single" w:sz="8" w:space="0" w:color="000000"/>
            </w:tcBorders>
            <w:shd w:val="clear" w:color="auto" w:fill="auto"/>
            <w:vAlign w:val="center"/>
            <w:hideMark/>
          </w:tcPr>
          <w:p w14:paraId="417F1167"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526" w:type="pct"/>
            <w:tcBorders>
              <w:top w:val="nil"/>
              <w:left w:val="nil"/>
              <w:bottom w:val="single" w:sz="8" w:space="0" w:color="000000"/>
              <w:right w:val="single" w:sz="8" w:space="0" w:color="000000"/>
            </w:tcBorders>
            <w:shd w:val="clear" w:color="auto" w:fill="auto"/>
            <w:vAlign w:val="center"/>
            <w:hideMark/>
          </w:tcPr>
          <w:p w14:paraId="42CB628D"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526" w:type="pct"/>
            <w:tcBorders>
              <w:top w:val="nil"/>
              <w:left w:val="nil"/>
              <w:bottom w:val="single" w:sz="8" w:space="0" w:color="000000"/>
              <w:right w:val="single" w:sz="8" w:space="0" w:color="000000"/>
            </w:tcBorders>
            <w:shd w:val="clear" w:color="auto" w:fill="auto"/>
            <w:vAlign w:val="center"/>
            <w:hideMark/>
          </w:tcPr>
          <w:p w14:paraId="0F9095AA"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299" w:type="pct"/>
            <w:tcBorders>
              <w:top w:val="nil"/>
              <w:left w:val="nil"/>
              <w:bottom w:val="single" w:sz="8" w:space="0" w:color="000000"/>
              <w:right w:val="single" w:sz="8" w:space="0" w:color="000000"/>
            </w:tcBorders>
            <w:shd w:val="clear" w:color="auto" w:fill="auto"/>
            <w:vAlign w:val="center"/>
            <w:hideMark/>
          </w:tcPr>
          <w:p w14:paraId="38CA5773"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0,52</w:t>
            </w:r>
          </w:p>
        </w:tc>
        <w:tc>
          <w:tcPr>
            <w:tcW w:w="299" w:type="pct"/>
            <w:tcBorders>
              <w:top w:val="nil"/>
              <w:left w:val="nil"/>
              <w:bottom w:val="single" w:sz="8" w:space="0" w:color="000000"/>
              <w:right w:val="single" w:sz="8" w:space="0" w:color="000000"/>
            </w:tcBorders>
            <w:shd w:val="clear" w:color="auto" w:fill="auto"/>
            <w:vAlign w:val="center"/>
            <w:hideMark/>
          </w:tcPr>
          <w:p w14:paraId="4589B590"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0,65</w:t>
            </w:r>
          </w:p>
        </w:tc>
        <w:tc>
          <w:tcPr>
            <w:tcW w:w="300" w:type="pct"/>
            <w:tcBorders>
              <w:top w:val="nil"/>
              <w:left w:val="nil"/>
              <w:bottom w:val="single" w:sz="8" w:space="0" w:color="000000"/>
              <w:right w:val="single" w:sz="8" w:space="0" w:color="000000"/>
            </w:tcBorders>
            <w:shd w:val="clear" w:color="auto" w:fill="auto"/>
            <w:vAlign w:val="center"/>
            <w:hideMark/>
          </w:tcPr>
          <w:p w14:paraId="4F072689"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0,65</w:t>
            </w:r>
          </w:p>
        </w:tc>
        <w:tc>
          <w:tcPr>
            <w:tcW w:w="299" w:type="pct"/>
            <w:tcBorders>
              <w:top w:val="nil"/>
              <w:left w:val="nil"/>
              <w:bottom w:val="single" w:sz="8" w:space="0" w:color="000000"/>
              <w:right w:val="single" w:sz="8" w:space="0" w:color="000000"/>
            </w:tcBorders>
            <w:shd w:val="clear" w:color="auto" w:fill="auto"/>
            <w:vAlign w:val="center"/>
            <w:hideMark/>
          </w:tcPr>
          <w:p w14:paraId="605E2BB6"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0,52</w:t>
            </w:r>
          </w:p>
        </w:tc>
        <w:tc>
          <w:tcPr>
            <w:tcW w:w="299" w:type="pct"/>
            <w:tcBorders>
              <w:top w:val="nil"/>
              <w:left w:val="nil"/>
              <w:bottom w:val="single" w:sz="8" w:space="0" w:color="000000"/>
              <w:right w:val="single" w:sz="8" w:space="0" w:color="000000"/>
            </w:tcBorders>
            <w:shd w:val="clear" w:color="auto" w:fill="auto"/>
            <w:vAlign w:val="center"/>
            <w:hideMark/>
          </w:tcPr>
          <w:p w14:paraId="17BFCC12"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0,65</w:t>
            </w:r>
          </w:p>
        </w:tc>
        <w:tc>
          <w:tcPr>
            <w:tcW w:w="300" w:type="pct"/>
            <w:tcBorders>
              <w:top w:val="nil"/>
              <w:left w:val="nil"/>
              <w:bottom w:val="single" w:sz="8" w:space="0" w:color="000000"/>
              <w:right w:val="single" w:sz="8" w:space="0" w:color="000000"/>
            </w:tcBorders>
            <w:shd w:val="clear" w:color="auto" w:fill="auto"/>
            <w:vAlign w:val="center"/>
            <w:hideMark/>
          </w:tcPr>
          <w:p w14:paraId="3404980B"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0,65</w:t>
            </w:r>
          </w:p>
        </w:tc>
        <w:tc>
          <w:tcPr>
            <w:tcW w:w="299" w:type="pct"/>
            <w:tcBorders>
              <w:top w:val="nil"/>
              <w:left w:val="nil"/>
              <w:bottom w:val="single" w:sz="8" w:space="0" w:color="000000"/>
              <w:right w:val="single" w:sz="8" w:space="0" w:color="000000"/>
            </w:tcBorders>
            <w:shd w:val="clear" w:color="auto" w:fill="auto"/>
            <w:vAlign w:val="center"/>
            <w:hideMark/>
          </w:tcPr>
          <w:p w14:paraId="2F49BF1B"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w:t>
            </w:r>
          </w:p>
        </w:tc>
        <w:tc>
          <w:tcPr>
            <w:tcW w:w="299" w:type="pct"/>
            <w:tcBorders>
              <w:top w:val="nil"/>
              <w:left w:val="nil"/>
              <w:bottom w:val="single" w:sz="8" w:space="0" w:color="000000"/>
              <w:right w:val="single" w:sz="8" w:space="0" w:color="000000"/>
            </w:tcBorders>
            <w:shd w:val="clear" w:color="auto" w:fill="auto"/>
            <w:vAlign w:val="center"/>
            <w:hideMark/>
          </w:tcPr>
          <w:p w14:paraId="3B3531DF"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w:t>
            </w:r>
          </w:p>
        </w:tc>
        <w:tc>
          <w:tcPr>
            <w:tcW w:w="299" w:type="pct"/>
            <w:tcBorders>
              <w:top w:val="nil"/>
              <w:left w:val="nil"/>
              <w:bottom w:val="single" w:sz="8" w:space="0" w:color="000000"/>
              <w:right w:val="single" w:sz="8" w:space="0" w:color="000000"/>
            </w:tcBorders>
            <w:shd w:val="clear" w:color="auto" w:fill="auto"/>
            <w:vAlign w:val="center"/>
            <w:hideMark/>
          </w:tcPr>
          <w:p w14:paraId="02C7014C"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w:t>
            </w:r>
          </w:p>
        </w:tc>
      </w:tr>
      <w:tr w:rsidR="003F0C90" w:rsidRPr="00AE2238" w14:paraId="49DC473B" w14:textId="77777777" w:rsidTr="00B114E6">
        <w:trPr>
          <w:trHeight w:val="20"/>
        </w:trPr>
        <w:tc>
          <w:tcPr>
            <w:tcW w:w="728" w:type="pct"/>
            <w:tcBorders>
              <w:top w:val="nil"/>
              <w:left w:val="single" w:sz="8" w:space="0" w:color="000000"/>
              <w:bottom w:val="single" w:sz="8" w:space="0" w:color="000000"/>
              <w:right w:val="single" w:sz="8" w:space="0" w:color="000000"/>
            </w:tcBorders>
            <w:shd w:val="clear" w:color="auto" w:fill="auto"/>
            <w:vAlign w:val="center"/>
            <w:hideMark/>
          </w:tcPr>
          <w:p w14:paraId="5D2C1934"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Котельная жилого поселка (отопление)</w:t>
            </w:r>
          </w:p>
        </w:tc>
        <w:tc>
          <w:tcPr>
            <w:tcW w:w="526" w:type="pct"/>
            <w:tcBorders>
              <w:top w:val="nil"/>
              <w:left w:val="nil"/>
              <w:bottom w:val="single" w:sz="8" w:space="0" w:color="000000"/>
              <w:right w:val="single" w:sz="8" w:space="0" w:color="000000"/>
            </w:tcBorders>
            <w:shd w:val="clear" w:color="auto" w:fill="auto"/>
            <w:vAlign w:val="center"/>
            <w:hideMark/>
          </w:tcPr>
          <w:p w14:paraId="7FCFBF0C"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526" w:type="pct"/>
            <w:tcBorders>
              <w:top w:val="nil"/>
              <w:left w:val="nil"/>
              <w:bottom w:val="single" w:sz="8" w:space="0" w:color="000000"/>
              <w:right w:val="single" w:sz="8" w:space="0" w:color="000000"/>
            </w:tcBorders>
            <w:shd w:val="clear" w:color="auto" w:fill="auto"/>
            <w:vAlign w:val="center"/>
            <w:hideMark/>
          </w:tcPr>
          <w:p w14:paraId="5FE1236C"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526" w:type="pct"/>
            <w:tcBorders>
              <w:top w:val="nil"/>
              <w:left w:val="nil"/>
              <w:bottom w:val="single" w:sz="8" w:space="0" w:color="000000"/>
              <w:right w:val="single" w:sz="8" w:space="0" w:color="000000"/>
            </w:tcBorders>
            <w:shd w:val="clear" w:color="auto" w:fill="auto"/>
            <w:vAlign w:val="center"/>
            <w:hideMark/>
          </w:tcPr>
          <w:p w14:paraId="5B18CE02"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299" w:type="pct"/>
            <w:tcBorders>
              <w:top w:val="nil"/>
              <w:left w:val="nil"/>
              <w:bottom w:val="single" w:sz="8" w:space="0" w:color="000000"/>
              <w:right w:val="single" w:sz="8" w:space="0" w:color="000000"/>
            </w:tcBorders>
            <w:shd w:val="clear" w:color="auto" w:fill="auto"/>
            <w:vAlign w:val="center"/>
            <w:hideMark/>
          </w:tcPr>
          <w:p w14:paraId="61A41285"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0,19</w:t>
            </w:r>
          </w:p>
        </w:tc>
        <w:tc>
          <w:tcPr>
            <w:tcW w:w="299" w:type="pct"/>
            <w:tcBorders>
              <w:top w:val="nil"/>
              <w:left w:val="nil"/>
              <w:bottom w:val="single" w:sz="8" w:space="0" w:color="000000"/>
              <w:right w:val="single" w:sz="8" w:space="0" w:color="000000"/>
            </w:tcBorders>
            <w:shd w:val="clear" w:color="auto" w:fill="auto"/>
            <w:vAlign w:val="center"/>
            <w:hideMark/>
          </w:tcPr>
          <w:p w14:paraId="6E675274"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0,03</w:t>
            </w:r>
          </w:p>
        </w:tc>
        <w:tc>
          <w:tcPr>
            <w:tcW w:w="300" w:type="pct"/>
            <w:tcBorders>
              <w:top w:val="nil"/>
              <w:left w:val="nil"/>
              <w:bottom w:val="single" w:sz="8" w:space="0" w:color="000000"/>
              <w:right w:val="single" w:sz="8" w:space="0" w:color="000000"/>
            </w:tcBorders>
            <w:shd w:val="clear" w:color="auto" w:fill="auto"/>
            <w:vAlign w:val="center"/>
            <w:hideMark/>
          </w:tcPr>
          <w:p w14:paraId="0CD319B0"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0,01</w:t>
            </w:r>
          </w:p>
        </w:tc>
        <w:tc>
          <w:tcPr>
            <w:tcW w:w="299" w:type="pct"/>
            <w:tcBorders>
              <w:top w:val="nil"/>
              <w:left w:val="nil"/>
              <w:bottom w:val="single" w:sz="8" w:space="0" w:color="000000"/>
              <w:right w:val="single" w:sz="8" w:space="0" w:color="000000"/>
            </w:tcBorders>
            <w:shd w:val="clear" w:color="auto" w:fill="auto"/>
            <w:vAlign w:val="center"/>
            <w:hideMark/>
          </w:tcPr>
          <w:p w14:paraId="198D3DFF"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0,19</w:t>
            </w:r>
          </w:p>
        </w:tc>
        <w:tc>
          <w:tcPr>
            <w:tcW w:w="299" w:type="pct"/>
            <w:tcBorders>
              <w:top w:val="nil"/>
              <w:left w:val="nil"/>
              <w:bottom w:val="single" w:sz="8" w:space="0" w:color="000000"/>
              <w:right w:val="single" w:sz="8" w:space="0" w:color="000000"/>
            </w:tcBorders>
            <w:shd w:val="clear" w:color="auto" w:fill="auto"/>
            <w:vAlign w:val="center"/>
            <w:hideMark/>
          </w:tcPr>
          <w:p w14:paraId="5A9016EF"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0,03</w:t>
            </w:r>
          </w:p>
        </w:tc>
        <w:tc>
          <w:tcPr>
            <w:tcW w:w="300" w:type="pct"/>
            <w:tcBorders>
              <w:top w:val="nil"/>
              <w:left w:val="nil"/>
              <w:bottom w:val="single" w:sz="8" w:space="0" w:color="000000"/>
              <w:right w:val="single" w:sz="8" w:space="0" w:color="000000"/>
            </w:tcBorders>
            <w:shd w:val="clear" w:color="auto" w:fill="auto"/>
            <w:vAlign w:val="center"/>
            <w:hideMark/>
          </w:tcPr>
          <w:p w14:paraId="64CCAA9C"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0,01</w:t>
            </w:r>
          </w:p>
        </w:tc>
        <w:tc>
          <w:tcPr>
            <w:tcW w:w="299" w:type="pct"/>
            <w:tcBorders>
              <w:top w:val="nil"/>
              <w:left w:val="nil"/>
              <w:bottom w:val="single" w:sz="8" w:space="0" w:color="000000"/>
              <w:right w:val="single" w:sz="8" w:space="0" w:color="000000"/>
            </w:tcBorders>
            <w:shd w:val="clear" w:color="auto" w:fill="auto"/>
            <w:vAlign w:val="center"/>
            <w:hideMark/>
          </w:tcPr>
          <w:p w14:paraId="1ABA1012"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w:t>
            </w:r>
          </w:p>
        </w:tc>
        <w:tc>
          <w:tcPr>
            <w:tcW w:w="299" w:type="pct"/>
            <w:tcBorders>
              <w:top w:val="nil"/>
              <w:left w:val="nil"/>
              <w:bottom w:val="single" w:sz="8" w:space="0" w:color="000000"/>
              <w:right w:val="single" w:sz="8" w:space="0" w:color="000000"/>
            </w:tcBorders>
            <w:shd w:val="clear" w:color="auto" w:fill="auto"/>
            <w:vAlign w:val="center"/>
            <w:hideMark/>
          </w:tcPr>
          <w:p w14:paraId="6F073D81"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w:t>
            </w:r>
          </w:p>
        </w:tc>
        <w:tc>
          <w:tcPr>
            <w:tcW w:w="299" w:type="pct"/>
            <w:tcBorders>
              <w:top w:val="nil"/>
              <w:left w:val="nil"/>
              <w:bottom w:val="single" w:sz="8" w:space="0" w:color="000000"/>
              <w:right w:val="single" w:sz="8" w:space="0" w:color="000000"/>
            </w:tcBorders>
            <w:shd w:val="clear" w:color="auto" w:fill="auto"/>
            <w:vAlign w:val="center"/>
            <w:hideMark/>
          </w:tcPr>
          <w:p w14:paraId="03CF7C32"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w:t>
            </w:r>
          </w:p>
        </w:tc>
      </w:tr>
      <w:tr w:rsidR="003F0C90" w:rsidRPr="00AE2238" w14:paraId="35F8E20F" w14:textId="77777777" w:rsidTr="00B114E6">
        <w:trPr>
          <w:trHeight w:val="20"/>
        </w:trPr>
        <w:tc>
          <w:tcPr>
            <w:tcW w:w="728" w:type="pct"/>
            <w:tcBorders>
              <w:top w:val="nil"/>
              <w:left w:val="single" w:sz="8" w:space="0" w:color="000000"/>
              <w:bottom w:val="single" w:sz="8" w:space="0" w:color="000000"/>
              <w:right w:val="single" w:sz="8" w:space="0" w:color="000000"/>
            </w:tcBorders>
            <w:shd w:val="clear" w:color="auto" w:fill="auto"/>
            <w:vAlign w:val="center"/>
            <w:hideMark/>
          </w:tcPr>
          <w:p w14:paraId="22A57DB3"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Котельная жилого поселка (ГВС)</w:t>
            </w:r>
          </w:p>
        </w:tc>
        <w:tc>
          <w:tcPr>
            <w:tcW w:w="526" w:type="pct"/>
            <w:tcBorders>
              <w:top w:val="nil"/>
              <w:left w:val="nil"/>
              <w:bottom w:val="single" w:sz="8" w:space="0" w:color="000000"/>
              <w:right w:val="single" w:sz="8" w:space="0" w:color="000000"/>
            </w:tcBorders>
            <w:shd w:val="clear" w:color="auto" w:fill="auto"/>
            <w:vAlign w:val="center"/>
            <w:hideMark/>
          </w:tcPr>
          <w:p w14:paraId="41D3F8A5"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526" w:type="pct"/>
            <w:tcBorders>
              <w:top w:val="nil"/>
              <w:left w:val="nil"/>
              <w:bottom w:val="single" w:sz="8" w:space="0" w:color="000000"/>
              <w:right w:val="single" w:sz="8" w:space="0" w:color="000000"/>
            </w:tcBorders>
            <w:shd w:val="clear" w:color="auto" w:fill="auto"/>
            <w:vAlign w:val="center"/>
            <w:hideMark/>
          </w:tcPr>
          <w:p w14:paraId="7BF6A9C1"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526" w:type="pct"/>
            <w:tcBorders>
              <w:top w:val="nil"/>
              <w:left w:val="nil"/>
              <w:bottom w:val="single" w:sz="8" w:space="0" w:color="000000"/>
              <w:right w:val="single" w:sz="8" w:space="0" w:color="000000"/>
            </w:tcBorders>
            <w:shd w:val="clear" w:color="auto" w:fill="auto"/>
            <w:vAlign w:val="center"/>
            <w:hideMark/>
          </w:tcPr>
          <w:p w14:paraId="40DB4CD2"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299" w:type="pct"/>
            <w:tcBorders>
              <w:top w:val="nil"/>
              <w:left w:val="nil"/>
              <w:bottom w:val="single" w:sz="8" w:space="0" w:color="000000"/>
              <w:right w:val="single" w:sz="8" w:space="0" w:color="000000"/>
            </w:tcBorders>
            <w:shd w:val="clear" w:color="auto" w:fill="auto"/>
            <w:vAlign w:val="center"/>
            <w:hideMark/>
          </w:tcPr>
          <w:p w14:paraId="381EE9EF"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0,12</w:t>
            </w:r>
          </w:p>
        </w:tc>
        <w:tc>
          <w:tcPr>
            <w:tcW w:w="299" w:type="pct"/>
            <w:tcBorders>
              <w:top w:val="nil"/>
              <w:left w:val="nil"/>
              <w:bottom w:val="single" w:sz="8" w:space="0" w:color="000000"/>
              <w:right w:val="single" w:sz="8" w:space="0" w:color="000000"/>
            </w:tcBorders>
            <w:shd w:val="clear" w:color="auto" w:fill="auto"/>
            <w:vAlign w:val="center"/>
            <w:hideMark/>
          </w:tcPr>
          <w:p w14:paraId="150140E8"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0,1</w:t>
            </w:r>
          </w:p>
        </w:tc>
        <w:tc>
          <w:tcPr>
            <w:tcW w:w="300" w:type="pct"/>
            <w:tcBorders>
              <w:top w:val="nil"/>
              <w:left w:val="nil"/>
              <w:bottom w:val="single" w:sz="8" w:space="0" w:color="000000"/>
              <w:right w:val="single" w:sz="8" w:space="0" w:color="000000"/>
            </w:tcBorders>
            <w:shd w:val="clear" w:color="auto" w:fill="auto"/>
            <w:vAlign w:val="center"/>
            <w:hideMark/>
          </w:tcPr>
          <w:p w14:paraId="6C23B7E8"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0,07</w:t>
            </w:r>
          </w:p>
        </w:tc>
        <w:tc>
          <w:tcPr>
            <w:tcW w:w="299" w:type="pct"/>
            <w:tcBorders>
              <w:top w:val="nil"/>
              <w:left w:val="nil"/>
              <w:bottom w:val="single" w:sz="8" w:space="0" w:color="000000"/>
              <w:right w:val="single" w:sz="8" w:space="0" w:color="000000"/>
            </w:tcBorders>
            <w:shd w:val="clear" w:color="auto" w:fill="auto"/>
            <w:vAlign w:val="center"/>
            <w:hideMark/>
          </w:tcPr>
          <w:p w14:paraId="31531EE4"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0,12</w:t>
            </w:r>
          </w:p>
        </w:tc>
        <w:tc>
          <w:tcPr>
            <w:tcW w:w="299" w:type="pct"/>
            <w:tcBorders>
              <w:top w:val="nil"/>
              <w:left w:val="nil"/>
              <w:bottom w:val="single" w:sz="8" w:space="0" w:color="000000"/>
              <w:right w:val="single" w:sz="8" w:space="0" w:color="000000"/>
            </w:tcBorders>
            <w:shd w:val="clear" w:color="auto" w:fill="auto"/>
            <w:vAlign w:val="center"/>
            <w:hideMark/>
          </w:tcPr>
          <w:p w14:paraId="5CD4E1F9"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0,1</w:t>
            </w:r>
          </w:p>
        </w:tc>
        <w:tc>
          <w:tcPr>
            <w:tcW w:w="300" w:type="pct"/>
            <w:tcBorders>
              <w:top w:val="nil"/>
              <w:left w:val="nil"/>
              <w:bottom w:val="single" w:sz="8" w:space="0" w:color="000000"/>
              <w:right w:val="single" w:sz="8" w:space="0" w:color="000000"/>
            </w:tcBorders>
            <w:shd w:val="clear" w:color="auto" w:fill="auto"/>
            <w:vAlign w:val="center"/>
            <w:hideMark/>
          </w:tcPr>
          <w:p w14:paraId="6DEE02CB"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0,07</w:t>
            </w:r>
          </w:p>
        </w:tc>
        <w:tc>
          <w:tcPr>
            <w:tcW w:w="299" w:type="pct"/>
            <w:tcBorders>
              <w:top w:val="nil"/>
              <w:left w:val="nil"/>
              <w:bottom w:val="single" w:sz="8" w:space="0" w:color="000000"/>
              <w:right w:val="single" w:sz="8" w:space="0" w:color="000000"/>
            </w:tcBorders>
            <w:shd w:val="clear" w:color="auto" w:fill="auto"/>
            <w:vAlign w:val="center"/>
            <w:hideMark/>
          </w:tcPr>
          <w:p w14:paraId="5EEE10D1"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0,12</w:t>
            </w:r>
          </w:p>
        </w:tc>
        <w:tc>
          <w:tcPr>
            <w:tcW w:w="299" w:type="pct"/>
            <w:tcBorders>
              <w:top w:val="nil"/>
              <w:left w:val="nil"/>
              <w:bottom w:val="single" w:sz="8" w:space="0" w:color="000000"/>
              <w:right w:val="single" w:sz="8" w:space="0" w:color="000000"/>
            </w:tcBorders>
            <w:shd w:val="clear" w:color="auto" w:fill="auto"/>
            <w:vAlign w:val="center"/>
            <w:hideMark/>
          </w:tcPr>
          <w:p w14:paraId="6E08117E"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0,1</w:t>
            </w:r>
          </w:p>
        </w:tc>
        <w:tc>
          <w:tcPr>
            <w:tcW w:w="299" w:type="pct"/>
            <w:tcBorders>
              <w:top w:val="nil"/>
              <w:left w:val="nil"/>
              <w:bottom w:val="single" w:sz="8" w:space="0" w:color="000000"/>
              <w:right w:val="single" w:sz="8" w:space="0" w:color="000000"/>
            </w:tcBorders>
            <w:shd w:val="clear" w:color="auto" w:fill="auto"/>
            <w:vAlign w:val="center"/>
            <w:hideMark/>
          </w:tcPr>
          <w:p w14:paraId="4693FA5F"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0,07</w:t>
            </w:r>
          </w:p>
        </w:tc>
      </w:tr>
    </w:tbl>
    <w:p w14:paraId="1D803DFD" w14:textId="77777777" w:rsidR="003F0C90" w:rsidRDefault="003F0C90" w:rsidP="003F0C90">
      <w:pPr>
        <w:pStyle w:val="afffffffff9"/>
        <w:contextualSpacing/>
      </w:pPr>
    </w:p>
    <w:p w14:paraId="2C4C3BD9" w14:textId="5F5437F1" w:rsidR="00E06B53" w:rsidRPr="00F8252D" w:rsidRDefault="000A5894" w:rsidP="00384B35">
      <w:pPr>
        <w:pStyle w:val="20"/>
        <w:tabs>
          <w:tab w:val="left" w:pos="1276"/>
        </w:tabs>
        <w:spacing w:before="0" w:line="240" w:lineRule="auto"/>
        <w:ind w:left="0" w:firstLine="709"/>
        <w:contextualSpacing/>
        <w:rPr>
          <w:rFonts w:cs="Times New Roman"/>
          <w:b w:val="0"/>
          <w:sz w:val="24"/>
          <w:szCs w:val="24"/>
        </w:rPr>
      </w:pPr>
      <w:bookmarkStart w:id="72" w:name="_Toc524944244"/>
      <w:bookmarkStart w:id="73" w:name="_Toc524944820"/>
      <w:bookmarkStart w:id="74" w:name="_Toc528166499"/>
      <w:bookmarkStart w:id="75" w:name="_Toc44051290"/>
      <w:r w:rsidRPr="00F8252D">
        <w:rPr>
          <w:rFonts w:cs="Times New Roman"/>
          <w:b w:val="0"/>
          <w:sz w:val="24"/>
          <w:szCs w:val="24"/>
        </w:rPr>
        <w:t>Затраты существующей и перспективной тепловой мощности на хозяйственные нужды тепловых сетей</w:t>
      </w:r>
      <w:bookmarkEnd w:id="72"/>
      <w:bookmarkEnd w:id="73"/>
      <w:bookmarkEnd w:id="74"/>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75"/>
    </w:p>
    <w:p w14:paraId="18AA348C" w14:textId="77777777" w:rsidR="00384B35" w:rsidRPr="00F8252D" w:rsidRDefault="00384B35" w:rsidP="00953BFE">
      <w:pPr>
        <w:spacing w:after="0" w:line="240" w:lineRule="auto"/>
        <w:contextualSpacing/>
        <w:jc w:val="both"/>
        <w:rPr>
          <w:sz w:val="24"/>
          <w:szCs w:val="24"/>
        </w:rPr>
      </w:pPr>
    </w:p>
    <w:p w14:paraId="4A191B81" w14:textId="59B684F7" w:rsidR="006B4D03" w:rsidRPr="00F8252D" w:rsidRDefault="00C3252C" w:rsidP="00953BFE">
      <w:pPr>
        <w:spacing w:after="0" w:line="240" w:lineRule="auto"/>
        <w:contextualSpacing/>
        <w:jc w:val="both"/>
        <w:rPr>
          <w:sz w:val="24"/>
          <w:szCs w:val="24"/>
        </w:rPr>
      </w:pPr>
      <w:r w:rsidRPr="00F8252D">
        <w:rPr>
          <w:sz w:val="24"/>
          <w:szCs w:val="24"/>
        </w:rPr>
        <w:t xml:space="preserve">Затраты существующей и перспективной тепловой мощности на </w:t>
      </w:r>
      <w:r w:rsidR="0058636B" w:rsidRPr="00F8252D">
        <w:rPr>
          <w:sz w:val="24"/>
          <w:szCs w:val="24"/>
        </w:rPr>
        <w:t xml:space="preserve">технологические нужды </w:t>
      </w:r>
      <w:r w:rsidRPr="00F8252D">
        <w:rPr>
          <w:sz w:val="24"/>
          <w:szCs w:val="24"/>
        </w:rPr>
        <w:t xml:space="preserve">тепловых сетей </w:t>
      </w:r>
      <w:r w:rsidR="0037426E" w:rsidRPr="00F8252D">
        <w:rPr>
          <w:sz w:val="24"/>
          <w:szCs w:val="24"/>
        </w:rPr>
        <w:t>отсутствуют</w:t>
      </w:r>
      <w:r w:rsidRPr="00F8252D">
        <w:rPr>
          <w:sz w:val="24"/>
          <w:szCs w:val="24"/>
        </w:rPr>
        <w:t>.</w:t>
      </w:r>
    </w:p>
    <w:p w14:paraId="4A17E5BA" w14:textId="77777777" w:rsidR="00BB2428" w:rsidRPr="00F8252D" w:rsidRDefault="00BB2428" w:rsidP="00953BFE">
      <w:pPr>
        <w:spacing w:after="0" w:line="240" w:lineRule="auto"/>
        <w:contextualSpacing/>
        <w:jc w:val="both"/>
        <w:rPr>
          <w:sz w:val="24"/>
          <w:szCs w:val="24"/>
        </w:rPr>
      </w:pPr>
    </w:p>
    <w:p w14:paraId="085C3734" w14:textId="50323183" w:rsidR="00E06B53" w:rsidRPr="00F8252D" w:rsidRDefault="000A5894" w:rsidP="00397662">
      <w:pPr>
        <w:pStyle w:val="20"/>
        <w:tabs>
          <w:tab w:val="left" w:pos="1276"/>
        </w:tabs>
        <w:spacing w:before="0" w:line="240" w:lineRule="auto"/>
        <w:ind w:left="0" w:firstLine="709"/>
        <w:contextualSpacing/>
        <w:rPr>
          <w:rFonts w:cs="Times New Roman"/>
          <w:b w:val="0"/>
          <w:sz w:val="24"/>
          <w:szCs w:val="24"/>
        </w:rPr>
      </w:pPr>
      <w:bookmarkStart w:id="76" w:name="_Toc524944245"/>
      <w:bookmarkStart w:id="77" w:name="_Toc524944821"/>
      <w:bookmarkStart w:id="78" w:name="_Toc528166500"/>
      <w:bookmarkStart w:id="79" w:name="_Toc44051291"/>
      <w:r w:rsidRPr="00F8252D">
        <w:rPr>
          <w:rFonts w:cs="Times New Roman"/>
          <w:b w:val="0"/>
          <w:sz w:val="24"/>
          <w:szCs w:val="24"/>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76"/>
      <w:bookmarkEnd w:id="77"/>
      <w:bookmarkEnd w:id="78"/>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79"/>
    </w:p>
    <w:p w14:paraId="68AE73F2" w14:textId="77777777" w:rsidR="00397662" w:rsidRPr="00F8252D" w:rsidRDefault="00397662" w:rsidP="00953BFE">
      <w:pPr>
        <w:spacing w:after="0" w:line="240" w:lineRule="auto"/>
        <w:contextualSpacing/>
        <w:jc w:val="both"/>
        <w:rPr>
          <w:sz w:val="24"/>
          <w:szCs w:val="24"/>
        </w:rPr>
      </w:pPr>
    </w:p>
    <w:p w14:paraId="6C54FB0C" w14:textId="71CAE441" w:rsidR="00BB2428" w:rsidRPr="00F8252D" w:rsidRDefault="00BB2428" w:rsidP="00953BFE">
      <w:pPr>
        <w:spacing w:after="0" w:line="240" w:lineRule="auto"/>
        <w:contextualSpacing/>
        <w:jc w:val="both"/>
        <w:rPr>
          <w:sz w:val="24"/>
          <w:szCs w:val="24"/>
        </w:rPr>
      </w:pPr>
      <w:r w:rsidRPr="00F8252D">
        <w:rPr>
          <w:sz w:val="24"/>
          <w:szCs w:val="24"/>
        </w:rPr>
        <w:t>Значения существующей и перспективной резервной тепловой мощности источников теплосн</w:t>
      </w:r>
      <w:r w:rsidR="00CC0B0A">
        <w:rPr>
          <w:sz w:val="24"/>
          <w:szCs w:val="24"/>
        </w:rPr>
        <w:t>абжения представлены в таблице 1</w:t>
      </w:r>
      <w:r w:rsidR="003F0C90">
        <w:rPr>
          <w:sz w:val="24"/>
          <w:szCs w:val="24"/>
        </w:rPr>
        <w:t>1</w:t>
      </w:r>
      <w:r w:rsidRPr="00F8252D">
        <w:rPr>
          <w:sz w:val="24"/>
          <w:szCs w:val="24"/>
        </w:rPr>
        <w:t>.</w:t>
      </w:r>
    </w:p>
    <w:p w14:paraId="734007EE" w14:textId="7A09C969" w:rsidR="00883CA9" w:rsidRPr="00F8252D" w:rsidRDefault="00883CA9" w:rsidP="00953BFE">
      <w:pPr>
        <w:spacing w:after="0" w:line="240" w:lineRule="auto"/>
        <w:contextualSpacing/>
        <w:jc w:val="both"/>
        <w:rPr>
          <w:sz w:val="24"/>
          <w:szCs w:val="24"/>
        </w:rPr>
      </w:pPr>
    </w:p>
    <w:p w14:paraId="6480C325" w14:textId="77777777" w:rsidR="00883CA9" w:rsidRPr="00F8252D" w:rsidRDefault="00883CA9" w:rsidP="00953BFE">
      <w:pPr>
        <w:spacing w:after="0" w:line="240" w:lineRule="auto"/>
        <w:contextualSpacing/>
        <w:jc w:val="both"/>
        <w:rPr>
          <w:sz w:val="24"/>
          <w:szCs w:val="24"/>
        </w:rPr>
      </w:pPr>
    </w:p>
    <w:p w14:paraId="61EA05E7" w14:textId="77777777" w:rsidR="00883CA9" w:rsidRPr="00F8252D" w:rsidRDefault="00883CA9" w:rsidP="00953BFE">
      <w:pPr>
        <w:spacing w:after="0" w:line="240" w:lineRule="auto"/>
        <w:contextualSpacing/>
        <w:jc w:val="both"/>
        <w:rPr>
          <w:sz w:val="24"/>
          <w:szCs w:val="24"/>
        </w:rPr>
        <w:sectPr w:rsidR="00883CA9" w:rsidRPr="00F8252D" w:rsidSect="004A0296">
          <w:pgSz w:w="11906" w:h="16838"/>
          <w:pgMar w:top="1134" w:right="567" w:bottom="1134" w:left="1701" w:header="283" w:footer="567" w:gutter="0"/>
          <w:cols w:space="708"/>
          <w:docGrid w:linePitch="381"/>
        </w:sectPr>
      </w:pPr>
    </w:p>
    <w:p w14:paraId="733EE841" w14:textId="346C4FAD" w:rsidR="003826E1" w:rsidRPr="00F8252D" w:rsidRDefault="003826E1" w:rsidP="003826E1">
      <w:pPr>
        <w:keepNext/>
        <w:spacing w:after="0" w:line="240" w:lineRule="auto"/>
        <w:ind w:firstLine="0"/>
        <w:jc w:val="both"/>
        <w:rPr>
          <w:bCs/>
          <w:sz w:val="24"/>
          <w:szCs w:val="24"/>
          <w:lang w:eastAsia="x-none"/>
        </w:rPr>
      </w:pPr>
      <w:r w:rsidRPr="00F8252D">
        <w:rPr>
          <w:bCs/>
          <w:sz w:val="24"/>
          <w:szCs w:val="24"/>
          <w:lang w:val="x-none" w:eastAsia="x-none"/>
        </w:rPr>
        <w:lastRenderedPageBreak/>
        <w:t xml:space="preserve">Таблица </w:t>
      </w:r>
      <w:r w:rsidRPr="00F8252D">
        <w:rPr>
          <w:bCs/>
          <w:sz w:val="24"/>
          <w:szCs w:val="24"/>
          <w:lang w:val="x-none" w:eastAsia="x-none"/>
        </w:rPr>
        <w:fldChar w:fldCharType="begin"/>
      </w:r>
      <w:r w:rsidRPr="00F8252D">
        <w:rPr>
          <w:bCs/>
          <w:sz w:val="24"/>
          <w:szCs w:val="24"/>
          <w:lang w:val="x-none" w:eastAsia="x-none"/>
        </w:rPr>
        <w:instrText xml:space="preserve"> SEQ Таблица \* ARABIC </w:instrText>
      </w:r>
      <w:r w:rsidRPr="00F8252D">
        <w:rPr>
          <w:bCs/>
          <w:sz w:val="24"/>
          <w:szCs w:val="24"/>
          <w:lang w:val="x-none" w:eastAsia="x-none"/>
        </w:rPr>
        <w:fldChar w:fldCharType="separate"/>
      </w:r>
      <w:r w:rsidR="005A101A">
        <w:rPr>
          <w:bCs/>
          <w:noProof/>
          <w:sz w:val="24"/>
          <w:szCs w:val="24"/>
          <w:lang w:val="x-none" w:eastAsia="x-none"/>
        </w:rPr>
        <w:t>11</w:t>
      </w:r>
      <w:r w:rsidRPr="00F8252D">
        <w:rPr>
          <w:bCs/>
          <w:sz w:val="24"/>
          <w:szCs w:val="24"/>
          <w:lang w:val="x-none" w:eastAsia="x-none"/>
        </w:rPr>
        <w:fldChar w:fldCharType="end"/>
      </w:r>
      <w:r w:rsidRPr="00F8252D">
        <w:rPr>
          <w:bCs/>
          <w:sz w:val="24"/>
          <w:szCs w:val="24"/>
          <w:lang w:val="x-none" w:eastAsia="x-none"/>
        </w:rPr>
        <w:t xml:space="preserve"> – </w:t>
      </w:r>
      <w:r w:rsidR="003B76E8" w:rsidRPr="00F8252D">
        <w:rPr>
          <w:bCs/>
          <w:sz w:val="24"/>
          <w:szCs w:val="24"/>
          <w:lang w:eastAsia="x-none"/>
        </w:rPr>
        <w:t>Значения существующей и перспективной резервной тепловой мощ</w:t>
      </w:r>
      <w:r w:rsidR="00883CA9" w:rsidRPr="00F8252D">
        <w:rPr>
          <w:bCs/>
          <w:sz w:val="24"/>
          <w:szCs w:val="24"/>
          <w:lang w:eastAsia="x-none"/>
        </w:rPr>
        <w:t>ности источников теплоснабжения</w:t>
      </w:r>
    </w:p>
    <w:p w14:paraId="09489188" w14:textId="172ADA5C" w:rsidR="00CC0B0A" w:rsidRDefault="00CC0B0A" w:rsidP="003826E1">
      <w:pPr>
        <w:keepNext/>
        <w:spacing w:after="0" w:line="240" w:lineRule="auto"/>
        <w:ind w:firstLine="0"/>
        <w:jc w:val="both"/>
        <w:rPr>
          <w:bCs/>
          <w:sz w:val="24"/>
          <w:szCs w:val="24"/>
          <w:lang w:eastAsia="x-non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65"/>
        <w:gridCol w:w="1349"/>
        <w:gridCol w:w="942"/>
        <w:gridCol w:w="1030"/>
        <w:gridCol w:w="1030"/>
        <w:gridCol w:w="1030"/>
        <w:gridCol w:w="1030"/>
        <w:gridCol w:w="1030"/>
        <w:gridCol w:w="1030"/>
        <w:gridCol w:w="1030"/>
        <w:gridCol w:w="1030"/>
        <w:gridCol w:w="1030"/>
      </w:tblGrid>
      <w:tr w:rsidR="003F0C90" w:rsidRPr="00C22B46" w14:paraId="660583A7" w14:textId="77777777" w:rsidTr="003F0C90">
        <w:trPr>
          <w:trHeight w:val="20"/>
        </w:trPr>
        <w:tc>
          <w:tcPr>
            <w:tcW w:w="3052" w:type="dxa"/>
            <w:shd w:val="clear" w:color="auto" w:fill="auto"/>
            <w:vAlign w:val="center"/>
            <w:hideMark/>
          </w:tcPr>
          <w:p w14:paraId="0FA6D594"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Статья баланса</w:t>
            </w:r>
          </w:p>
        </w:tc>
        <w:tc>
          <w:tcPr>
            <w:tcW w:w="1344" w:type="dxa"/>
            <w:shd w:val="clear" w:color="auto" w:fill="auto"/>
            <w:vAlign w:val="center"/>
            <w:hideMark/>
          </w:tcPr>
          <w:p w14:paraId="0E5C4B89"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Ед. изм.</w:t>
            </w:r>
          </w:p>
        </w:tc>
        <w:tc>
          <w:tcPr>
            <w:tcW w:w="939" w:type="dxa"/>
            <w:shd w:val="clear" w:color="auto" w:fill="auto"/>
            <w:noWrap/>
            <w:vAlign w:val="center"/>
            <w:hideMark/>
          </w:tcPr>
          <w:p w14:paraId="05CA862A"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2020</w:t>
            </w:r>
          </w:p>
        </w:tc>
        <w:tc>
          <w:tcPr>
            <w:tcW w:w="1025" w:type="dxa"/>
            <w:shd w:val="clear" w:color="auto" w:fill="auto"/>
            <w:noWrap/>
            <w:vAlign w:val="center"/>
            <w:hideMark/>
          </w:tcPr>
          <w:p w14:paraId="45899FFF"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2021</w:t>
            </w:r>
          </w:p>
        </w:tc>
        <w:tc>
          <w:tcPr>
            <w:tcW w:w="1025" w:type="dxa"/>
            <w:shd w:val="clear" w:color="auto" w:fill="auto"/>
            <w:noWrap/>
            <w:vAlign w:val="center"/>
            <w:hideMark/>
          </w:tcPr>
          <w:p w14:paraId="4BCBCFF4"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2022</w:t>
            </w:r>
          </w:p>
        </w:tc>
        <w:tc>
          <w:tcPr>
            <w:tcW w:w="1025" w:type="dxa"/>
            <w:shd w:val="clear" w:color="auto" w:fill="auto"/>
            <w:noWrap/>
            <w:vAlign w:val="center"/>
            <w:hideMark/>
          </w:tcPr>
          <w:p w14:paraId="64F5A712"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2023</w:t>
            </w:r>
          </w:p>
        </w:tc>
        <w:tc>
          <w:tcPr>
            <w:tcW w:w="1025" w:type="dxa"/>
            <w:shd w:val="clear" w:color="auto" w:fill="auto"/>
            <w:noWrap/>
            <w:vAlign w:val="center"/>
            <w:hideMark/>
          </w:tcPr>
          <w:p w14:paraId="3F1738CD"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2024</w:t>
            </w:r>
          </w:p>
        </w:tc>
        <w:tc>
          <w:tcPr>
            <w:tcW w:w="1025" w:type="dxa"/>
            <w:shd w:val="clear" w:color="auto" w:fill="auto"/>
            <w:noWrap/>
            <w:vAlign w:val="center"/>
            <w:hideMark/>
          </w:tcPr>
          <w:p w14:paraId="78EAF373"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2025</w:t>
            </w:r>
          </w:p>
        </w:tc>
        <w:tc>
          <w:tcPr>
            <w:tcW w:w="1025" w:type="dxa"/>
            <w:shd w:val="clear" w:color="auto" w:fill="auto"/>
            <w:noWrap/>
            <w:vAlign w:val="center"/>
            <w:hideMark/>
          </w:tcPr>
          <w:p w14:paraId="688A80F4"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2026</w:t>
            </w:r>
          </w:p>
        </w:tc>
        <w:tc>
          <w:tcPr>
            <w:tcW w:w="1025" w:type="dxa"/>
            <w:shd w:val="clear" w:color="auto" w:fill="auto"/>
            <w:noWrap/>
            <w:vAlign w:val="center"/>
            <w:hideMark/>
          </w:tcPr>
          <w:p w14:paraId="24820C59"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2027</w:t>
            </w:r>
          </w:p>
        </w:tc>
        <w:tc>
          <w:tcPr>
            <w:tcW w:w="1025" w:type="dxa"/>
            <w:shd w:val="clear" w:color="auto" w:fill="auto"/>
            <w:noWrap/>
            <w:vAlign w:val="center"/>
            <w:hideMark/>
          </w:tcPr>
          <w:p w14:paraId="2C2087E7"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2028</w:t>
            </w:r>
          </w:p>
        </w:tc>
        <w:tc>
          <w:tcPr>
            <w:tcW w:w="1025" w:type="dxa"/>
            <w:shd w:val="clear" w:color="auto" w:fill="auto"/>
            <w:noWrap/>
            <w:vAlign w:val="center"/>
            <w:hideMark/>
          </w:tcPr>
          <w:p w14:paraId="770A6D06"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2029</w:t>
            </w:r>
          </w:p>
        </w:tc>
      </w:tr>
      <w:tr w:rsidR="003F0C90" w:rsidRPr="00C22B46" w14:paraId="70FCC83F" w14:textId="77777777" w:rsidTr="003F0C90">
        <w:trPr>
          <w:trHeight w:val="20"/>
        </w:trPr>
        <w:tc>
          <w:tcPr>
            <w:tcW w:w="14560" w:type="dxa"/>
            <w:gridSpan w:val="12"/>
            <w:shd w:val="clear" w:color="auto" w:fill="auto"/>
            <w:vAlign w:val="center"/>
            <w:hideMark/>
          </w:tcPr>
          <w:p w14:paraId="3CC51D2B" w14:textId="5F4CDE81" w:rsidR="003F0C90" w:rsidRPr="00C22B46" w:rsidRDefault="003F0C90" w:rsidP="003F0C90">
            <w:pPr>
              <w:spacing w:after="0" w:line="240" w:lineRule="auto"/>
              <w:ind w:firstLine="0"/>
              <w:contextualSpacing/>
              <w:rPr>
                <w:color w:val="000000"/>
                <w:sz w:val="20"/>
                <w:szCs w:val="20"/>
              </w:rPr>
            </w:pPr>
            <w:proofErr w:type="spellStart"/>
            <w:r w:rsidRPr="00C22B46">
              <w:rPr>
                <w:color w:val="000000"/>
                <w:sz w:val="20"/>
                <w:szCs w:val="20"/>
              </w:rPr>
              <w:t>Теплоутилизаци</w:t>
            </w:r>
            <w:r>
              <w:rPr>
                <w:color w:val="000000"/>
                <w:sz w:val="20"/>
                <w:szCs w:val="20"/>
              </w:rPr>
              <w:t>онные</w:t>
            </w:r>
            <w:proofErr w:type="spellEnd"/>
            <w:r>
              <w:rPr>
                <w:color w:val="000000"/>
                <w:sz w:val="20"/>
                <w:szCs w:val="20"/>
              </w:rPr>
              <w:t xml:space="preserve"> установки КС «Бобровская»</w:t>
            </w:r>
          </w:p>
        </w:tc>
      </w:tr>
      <w:tr w:rsidR="003F0C90" w:rsidRPr="00C22B46" w14:paraId="145C792B" w14:textId="77777777" w:rsidTr="003F0C90">
        <w:trPr>
          <w:trHeight w:val="20"/>
        </w:trPr>
        <w:tc>
          <w:tcPr>
            <w:tcW w:w="3052" w:type="dxa"/>
            <w:vMerge w:val="restart"/>
            <w:shd w:val="clear" w:color="auto" w:fill="auto"/>
            <w:vAlign w:val="center"/>
            <w:hideMark/>
          </w:tcPr>
          <w:p w14:paraId="4B5242F2" w14:textId="77777777" w:rsidR="003F0C90" w:rsidRPr="00C22B46" w:rsidRDefault="003F0C90" w:rsidP="003F0C90">
            <w:pPr>
              <w:spacing w:after="0" w:line="240" w:lineRule="auto"/>
              <w:ind w:firstLine="0"/>
              <w:contextualSpacing/>
              <w:rPr>
                <w:color w:val="000000"/>
                <w:sz w:val="20"/>
                <w:szCs w:val="20"/>
              </w:rPr>
            </w:pPr>
            <w:r w:rsidRPr="00C22B46">
              <w:rPr>
                <w:color w:val="000000"/>
                <w:sz w:val="20"/>
                <w:szCs w:val="20"/>
              </w:rPr>
              <w:t>Резерв (+)/ Дефицит (-) тепловой мощности</w:t>
            </w:r>
          </w:p>
        </w:tc>
        <w:tc>
          <w:tcPr>
            <w:tcW w:w="1344" w:type="dxa"/>
            <w:shd w:val="clear" w:color="auto" w:fill="auto"/>
            <w:vAlign w:val="center"/>
            <w:hideMark/>
          </w:tcPr>
          <w:p w14:paraId="2DDF1E59"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14:paraId="639C0D67"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17,740</w:t>
            </w:r>
          </w:p>
        </w:tc>
        <w:tc>
          <w:tcPr>
            <w:tcW w:w="1025" w:type="dxa"/>
            <w:shd w:val="clear" w:color="auto" w:fill="auto"/>
            <w:noWrap/>
            <w:vAlign w:val="center"/>
            <w:hideMark/>
          </w:tcPr>
          <w:p w14:paraId="74BB16C9"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17,740</w:t>
            </w:r>
          </w:p>
        </w:tc>
        <w:tc>
          <w:tcPr>
            <w:tcW w:w="1025" w:type="dxa"/>
            <w:shd w:val="clear" w:color="auto" w:fill="auto"/>
            <w:noWrap/>
            <w:vAlign w:val="center"/>
            <w:hideMark/>
          </w:tcPr>
          <w:p w14:paraId="48660C37"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17,753</w:t>
            </w:r>
          </w:p>
        </w:tc>
        <w:tc>
          <w:tcPr>
            <w:tcW w:w="1025" w:type="dxa"/>
            <w:shd w:val="clear" w:color="auto" w:fill="auto"/>
            <w:noWrap/>
            <w:vAlign w:val="center"/>
            <w:hideMark/>
          </w:tcPr>
          <w:p w14:paraId="0DEF62BD"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17,753</w:t>
            </w:r>
          </w:p>
        </w:tc>
        <w:tc>
          <w:tcPr>
            <w:tcW w:w="1025" w:type="dxa"/>
            <w:shd w:val="clear" w:color="auto" w:fill="auto"/>
            <w:noWrap/>
            <w:vAlign w:val="center"/>
            <w:hideMark/>
          </w:tcPr>
          <w:p w14:paraId="33ABAE73"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17,753</w:t>
            </w:r>
          </w:p>
        </w:tc>
        <w:tc>
          <w:tcPr>
            <w:tcW w:w="1025" w:type="dxa"/>
            <w:shd w:val="clear" w:color="auto" w:fill="auto"/>
            <w:noWrap/>
            <w:vAlign w:val="center"/>
            <w:hideMark/>
          </w:tcPr>
          <w:p w14:paraId="5C5037AF"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17,632</w:t>
            </w:r>
          </w:p>
        </w:tc>
        <w:tc>
          <w:tcPr>
            <w:tcW w:w="1025" w:type="dxa"/>
            <w:shd w:val="clear" w:color="auto" w:fill="auto"/>
            <w:noWrap/>
            <w:vAlign w:val="center"/>
            <w:hideMark/>
          </w:tcPr>
          <w:p w14:paraId="0C752079"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17,632</w:t>
            </w:r>
          </w:p>
        </w:tc>
        <w:tc>
          <w:tcPr>
            <w:tcW w:w="1025" w:type="dxa"/>
            <w:shd w:val="clear" w:color="auto" w:fill="auto"/>
            <w:noWrap/>
            <w:vAlign w:val="center"/>
            <w:hideMark/>
          </w:tcPr>
          <w:p w14:paraId="046B8B04"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17,509</w:t>
            </w:r>
          </w:p>
        </w:tc>
        <w:tc>
          <w:tcPr>
            <w:tcW w:w="1025" w:type="dxa"/>
            <w:shd w:val="clear" w:color="auto" w:fill="auto"/>
            <w:noWrap/>
            <w:vAlign w:val="center"/>
            <w:hideMark/>
          </w:tcPr>
          <w:p w14:paraId="2CC0CFC0"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17,509</w:t>
            </w:r>
          </w:p>
        </w:tc>
        <w:tc>
          <w:tcPr>
            <w:tcW w:w="1025" w:type="dxa"/>
            <w:shd w:val="clear" w:color="auto" w:fill="auto"/>
            <w:noWrap/>
            <w:vAlign w:val="center"/>
            <w:hideMark/>
          </w:tcPr>
          <w:p w14:paraId="7BEED489"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17,235</w:t>
            </w:r>
          </w:p>
        </w:tc>
      </w:tr>
      <w:tr w:rsidR="003F0C90" w:rsidRPr="00C22B46" w14:paraId="3A2E0526" w14:textId="77777777" w:rsidTr="003F0C90">
        <w:trPr>
          <w:trHeight w:val="20"/>
        </w:trPr>
        <w:tc>
          <w:tcPr>
            <w:tcW w:w="3052" w:type="dxa"/>
            <w:vMerge/>
            <w:vAlign w:val="center"/>
            <w:hideMark/>
          </w:tcPr>
          <w:p w14:paraId="3AA12197" w14:textId="77777777" w:rsidR="003F0C90" w:rsidRPr="00C22B46" w:rsidRDefault="003F0C90" w:rsidP="003F0C90">
            <w:pPr>
              <w:spacing w:after="0" w:line="240" w:lineRule="auto"/>
              <w:ind w:firstLine="0"/>
              <w:contextualSpacing/>
              <w:rPr>
                <w:color w:val="000000"/>
                <w:sz w:val="20"/>
                <w:szCs w:val="20"/>
              </w:rPr>
            </w:pPr>
          </w:p>
        </w:tc>
        <w:tc>
          <w:tcPr>
            <w:tcW w:w="1344" w:type="dxa"/>
            <w:shd w:val="clear" w:color="auto" w:fill="auto"/>
            <w:vAlign w:val="center"/>
            <w:hideMark/>
          </w:tcPr>
          <w:p w14:paraId="529275D2"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w:t>
            </w:r>
          </w:p>
        </w:tc>
        <w:tc>
          <w:tcPr>
            <w:tcW w:w="939" w:type="dxa"/>
            <w:shd w:val="clear" w:color="auto" w:fill="auto"/>
            <w:noWrap/>
            <w:vAlign w:val="center"/>
            <w:hideMark/>
          </w:tcPr>
          <w:p w14:paraId="57BEDC91"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61,3</w:t>
            </w:r>
          </w:p>
        </w:tc>
        <w:tc>
          <w:tcPr>
            <w:tcW w:w="1025" w:type="dxa"/>
            <w:shd w:val="clear" w:color="auto" w:fill="auto"/>
            <w:noWrap/>
            <w:vAlign w:val="center"/>
            <w:hideMark/>
          </w:tcPr>
          <w:p w14:paraId="50209A5D"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61,3</w:t>
            </w:r>
          </w:p>
        </w:tc>
        <w:tc>
          <w:tcPr>
            <w:tcW w:w="1025" w:type="dxa"/>
            <w:shd w:val="clear" w:color="auto" w:fill="auto"/>
            <w:noWrap/>
            <w:vAlign w:val="center"/>
            <w:hideMark/>
          </w:tcPr>
          <w:p w14:paraId="0DCECD03"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61,3</w:t>
            </w:r>
          </w:p>
        </w:tc>
        <w:tc>
          <w:tcPr>
            <w:tcW w:w="1025" w:type="dxa"/>
            <w:shd w:val="clear" w:color="auto" w:fill="auto"/>
            <w:noWrap/>
            <w:vAlign w:val="center"/>
            <w:hideMark/>
          </w:tcPr>
          <w:p w14:paraId="519B9CCB"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61,3</w:t>
            </w:r>
          </w:p>
        </w:tc>
        <w:tc>
          <w:tcPr>
            <w:tcW w:w="1025" w:type="dxa"/>
            <w:shd w:val="clear" w:color="auto" w:fill="auto"/>
            <w:noWrap/>
            <w:vAlign w:val="center"/>
            <w:hideMark/>
          </w:tcPr>
          <w:p w14:paraId="59DAF422"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61,3</w:t>
            </w:r>
          </w:p>
        </w:tc>
        <w:tc>
          <w:tcPr>
            <w:tcW w:w="1025" w:type="dxa"/>
            <w:shd w:val="clear" w:color="auto" w:fill="auto"/>
            <w:noWrap/>
            <w:vAlign w:val="center"/>
            <w:hideMark/>
          </w:tcPr>
          <w:p w14:paraId="3FD494C4"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60,9</w:t>
            </w:r>
          </w:p>
        </w:tc>
        <w:tc>
          <w:tcPr>
            <w:tcW w:w="1025" w:type="dxa"/>
            <w:shd w:val="clear" w:color="auto" w:fill="auto"/>
            <w:noWrap/>
            <w:vAlign w:val="center"/>
            <w:hideMark/>
          </w:tcPr>
          <w:p w14:paraId="595C09EE"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60,9</w:t>
            </w:r>
          </w:p>
        </w:tc>
        <w:tc>
          <w:tcPr>
            <w:tcW w:w="1025" w:type="dxa"/>
            <w:shd w:val="clear" w:color="auto" w:fill="auto"/>
            <w:noWrap/>
            <w:vAlign w:val="center"/>
            <w:hideMark/>
          </w:tcPr>
          <w:p w14:paraId="3AF5CA6D"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60,5</w:t>
            </w:r>
          </w:p>
        </w:tc>
        <w:tc>
          <w:tcPr>
            <w:tcW w:w="1025" w:type="dxa"/>
            <w:shd w:val="clear" w:color="auto" w:fill="auto"/>
            <w:noWrap/>
            <w:vAlign w:val="center"/>
            <w:hideMark/>
          </w:tcPr>
          <w:p w14:paraId="02637EB5"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60,5</w:t>
            </w:r>
          </w:p>
        </w:tc>
        <w:tc>
          <w:tcPr>
            <w:tcW w:w="1025" w:type="dxa"/>
            <w:shd w:val="clear" w:color="auto" w:fill="auto"/>
            <w:noWrap/>
            <w:vAlign w:val="center"/>
            <w:hideMark/>
          </w:tcPr>
          <w:p w14:paraId="3E00A7B1"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59,5</w:t>
            </w:r>
          </w:p>
        </w:tc>
      </w:tr>
      <w:tr w:rsidR="003F0C90" w:rsidRPr="00C22B46" w14:paraId="1746DAE4" w14:textId="77777777" w:rsidTr="003F0C90">
        <w:trPr>
          <w:trHeight w:val="20"/>
        </w:trPr>
        <w:tc>
          <w:tcPr>
            <w:tcW w:w="14560" w:type="dxa"/>
            <w:gridSpan w:val="12"/>
            <w:shd w:val="clear" w:color="auto" w:fill="auto"/>
            <w:noWrap/>
            <w:vAlign w:val="center"/>
            <w:hideMark/>
          </w:tcPr>
          <w:p w14:paraId="18ABF0F0" w14:textId="721CDC18" w:rsidR="003F0C90" w:rsidRPr="00C22B46" w:rsidRDefault="003F0C90" w:rsidP="003F0C90">
            <w:pPr>
              <w:spacing w:after="0" w:line="240" w:lineRule="auto"/>
              <w:ind w:firstLine="0"/>
              <w:contextualSpacing/>
              <w:rPr>
                <w:color w:val="000000"/>
                <w:sz w:val="20"/>
                <w:szCs w:val="20"/>
              </w:rPr>
            </w:pPr>
            <w:r w:rsidRPr="00C22B46">
              <w:rPr>
                <w:color w:val="000000"/>
                <w:sz w:val="20"/>
                <w:szCs w:val="20"/>
              </w:rPr>
              <w:t>Котельная № 1 «БВК»</w:t>
            </w:r>
          </w:p>
        </w:tc>
      </w:tr>
      <w:tr w:rsidR="003F0C90" w:rsidRPr="00C22B46" w14:paraId="64296A11" w14:textId="77777777" w:rsidTr="003F0C90">
        <w:trPr>
          <w:trHeight w:val="20"/>
        </w:trPr>
        <w:tc>
          <w:tcPr>
            <w:tcW w:w="3052" w:type="dxa"/>
            <w:vMerge w:val="restart"/>
            <w:shd w:val="clear" w:color="auto" w:fill="auto"/>
            <w:vAlign w:val="center"/>
            <w:hideMark/>
          </w:tcPr>
          <w:p w14:paraId="52BA67C7" w14:textId="77777777" w:rsidR="003F0C90" w:rsidRPr="00C22B46" w:rsidRDefault="003F0C90" w:rsidP="003F0C90">
            <w:pPr>
              <w:spacing w:after="0" w:line="240" w:lineRule="auto"/>
              <w:ind w:firstLine="0"/>
              <w:contextualSpacing/>
              <w:rPr>
                <w:color w:val="000000"/>
                <w:sz w:val="20"/>
                <w:szCs w:val="20"/>
              </w:rPr>
            </w:pPr>
            <w:r w:rsidRPr="00C22B46">
              <w:rPr>
                <w:color w:val="000000"/>
                <w:sz w:val="20"/>
                <w:szCs w:val="20"/>
              </w:rPr>
              <w:t>Резерв (+)/ Дефицит (-) тепловой мощности</w:t>
            </w:r>
          </w:p>
        </w:tc>
        <w:tc>
          <w:tcPr>
            <w:tcW w:w="1344" w:type="dxa"/>
            <w:shd w:val="clear" w:color="auto" w:fill="auto"/>
            <w:vAlign w:val="center"/>
            <w:hideMark/>
          </w:tcPr>
          <w:p w14:paraId="542C1FD3"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14:paraId="3BCDB606"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4,533</w:t>
            </w:r>
          </w:p>
        </w:tc>
        <w:tc>
          <w:tcPr>
            <w:tcW w:w="1025" w:type="dxa"/>
            <w:shd w:val="clear" w:color="auto" w:fill="auto"/>
            <w:noWrap/>
            <w:vAlign w:val="center"/>
            <w:hideMark/>
          </w:tcPr>
          <w:p w14:paraId="5DCCCBE2"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4,533</w:t>
            </w:r>
          </w:p>
        </w:tc>
        <w:tc>
          <w:tcPr>
            <w:tcW w:w="1025" w:type="dxa"/>
            <w:shd w:val="clear" w:color="auto" w:fill="auto"/>
            <w:noWrap/>
            <w:vAlign w:val="center"/>
            <w:hideMark/>
          </w:tcPr>
          <w:p w14:paraId="14B696CA"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4,535</w:t>
            </w:r>
          </w:p>
        </w:tc>
        <w:tc>
          <w:tcPr>
            <w:tcW w:w="1025" w:type="dxa"/>
            <w:shd w:val="clear" w:color="auto" w:fill="auto"/>
            <w:noWrap/>
            <w:vAlign w:val="center"/>
            <w:hideMark/>
          </w:tcPr>
          <w:p w14:paraId="3BC37642"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4,535</w:t>
            </w:r>
          </w:p>
        </w:tc>
        <w:tc>
          <w:tcPr>
            <w:tcW w:w="1025" w:type="dxa"/>
            <w:shd w:val="clear" w:color="auto" w:fill="auto"/>
            <w:noWrap/>
            <w:vAlign w:val="center"/>
            <w:hideMark/>
          </w:tcPr>
          <w:p w14:paraId="549CA8A1"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4,535</w:t>
            </w:r>
          </w:p>
        </w:tc>
        <w:tc>
          <w:tcPr>
            <w:tcW w:w="1025" w:type="dxa"/>
            <w:shd w:val="clear" w:color="auto" w:fill="auto"/>
            <w:noWrap/>
            <w:vAlign w:val="center"/>
            <w:hideMark/>
          </w:tcPr>
          <w:p w14:paraId="18FDFC7C"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4,514</w:t>
            </w:r>
          </w:p>
        </w:tc>
        <w:tc>
          <w:tcPr>
            <w:tcW w:w="1025" w:type="dxa"/>
            <w:shd w:val="clear" w:color="auto" w:fill="auto"/>
            <w:noWrap/>
            <w:vAlign w:val="center"/>
            <w:hideMark/>
          </w:tcPr>
          <w:p w14:paraId="62CBEC46"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4,514</w:t>
            </w:r>
          </w:p>
        </w:tc>
        <w:tc>
          <w:tcPr>
            <w:tcW w:w="1025" w:type="dxa"/>
            <w:shd w:val="clear" w:color="auto" w:fill="auto"/>
            <w:noWrap/>
            <w:vAlign w:val="center"/>
            <w:hideMark/>
          </w:tcPr>
          <w:p w14:paraId="4434215B"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4,492</w:t>
            </w:r>
          </w:p>
        </w:tc>
        <w:tc>
          <w:tcPr>
            <w:tcW w:w="1025" w:type="dxa"/>
            <w:shd w:val="clear" w:color="auto" w:fill="auto"/>
            <w:noWrap/>
            <w:vAlign w:val="center"/>
            <w:hideMark/>
          </w:tcPr>
          <w:p w14:paraId="1EF0776D"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4,492</w:t>
            </w:r>
          </w:p>
        </w:tc>
        <w:tc>
          <w:tcPr>
            <w:tcW w:w="1025" w:type="dxa"/>
            <w:shd w:val="clear" w:color="auto" w:fill="auto"/>
            <w:noWrap/>
            <w:vAlign w:val="center"/>
            <w:hideMark/>
          </w:tcPr>
          <w:p w14:paraId="0A22627F"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4,444</w:t>
            </w:r>
          </w:p>
        </w:tc>
      </w:tr>
      <w:tr w:rsidR="003F0C90" w:rsidRPr="00C22B46" w14:paraId="3F249201" w14:textId="77777777" w:rsidTr="003F0C90">
        <w:trPr>
          <w:trHeight w:val="20"/>
        </w:trPr>
        <w:tc>
          <w:tcPr>
            <w:tcW w:w="3052" w:type="dxa"/>
            <w:vMerge/>
            <w:vAlign w:val="center"/>
            <w:hideMark/>
          </w:tcPr>
          <w:p w14:paraId="23D6F667" w14:textId="77777777" w:rsidR="003F0C90" w:rsidRPr="00C22B46" w:rsidRDefault="003F0C90" w:rsidP="003F0C90">
            <w:pPr>
              <w:spacing w:after="0" w:line="240" w:lineRule="auto"/>
              <w:ind w:firstLine="0"/>
              <w:contextualSpacing/>
              <w:rPr>
                <w:color w:val="000000"/>
                <w:sz w:val="20"/>
                <w:szCs w:val="20"/>
              </w:rPr>
            </w:pPr>
          </w:p>
        </w:tc>
        <w:tc>
          <w:tcPr>
            <w:tcW w:w="1344" w:type="dxa"/>
            <w:shd w:val="clear" w:color="auto" w:fill="auto"/>
            <w:vAlign w:val="center"/>
            <w:hideMark/>
          </w:tcPr>
          <w:p w14:paraId="08B79A4C"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w:t>
            </w:r>
          </w:p>
        </w:tc>
        <w:tc>
          <w:tcPr>
            <w:tcW w:w="939" w:type="dxa"/>
            <w:shd w:val="clear" w:color="auto" w:fill="auto"/>
            <w:noWrap/>
            <w:vAlign w:val="center"/>
            <w:hideMark/>
          </w:tcPr>
          <w:p w14:paraId="06A71707"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83,9</w:t>
            </w:r>
          </w:p>
        </w:tc>
        <w:tc>
          <w:tcPr>
            <w:tcW w:w="1025" w:type="dxa"/>
            <w:shd w:val="clear" w:color="auto" w:fill="auto"/>
            <w:noWrap/>
            <w:vAlign w:val="center"/>
            <w:hideMark/>
          </w:tcPr>
          <w:p w14:paraId="532B0A9C"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83,9</w:t>
            </w:r>
          </w:p>
        </w:tc>
        <w:tc>
          <w:tcPr>
            <w:tcW w:w="1025" w:type="dxa"/>
            <w:shd w:val="clear" w:color="auto" w:fill="auto"/>
            <w:noWrap/>
            <w:vAlign w:val="center"/>
            <w:hideMark/>
          </w:tcPr>
          <w:p w14:paraId="3542DCD0"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84,0</w:t>
            </w:r>
          </w:p>
        </w:tc>
        <w:tc>
          <w:tcPr>
            <w:tcW w:w="1025" w:type="dxa"/>
            <w:shd w:val="clear" w:color="auto" w:fill="auto"/>
            <w:noWrap/>
            <w:vAlign w:val="center"/>
            <w:hideMark/>
          </w:tcPr>
          <w:p w14:paraId="611DDEBE"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84,0</w:t>
            </w:r>
          </w:p>
        </w:tc>
        <w:tc>
          <w:tcPr>
            <w:tcW w:w="1025" w:type="dxa"/>
            <w:shd w:val="clear" w:color="auto" w:fill="auto"/>
            <w:noWrap/>
            <w:vAlign w:val="center"/>
            <w:hideMark/>
          </w:tcPr>
          <w:p w14:paraId="51F70E4B"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84,0</w:t>
            </w:r>
          </w:p>
        </w:tc>
        <w:tc>
          <w:tcPr>
            <w:tcW w:w="1025" w:type="dxa"/>
            <w:shd w:val="clear" w:color="auto" w:fill="auto"/>
            <w:noWrap/>
            <w:vAlign w:val="center"/>
            <w:hideMark/>
          </w:tcPr>
          <w:p w14:paraId="0DEC22F9"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83,6</w:t>
            </w:r>
          </w:p>
        </w:tc>
        <w:tc>
          <w:tcPr>
            <w:tcW w:w="1025" w:type="dxa"/>
            <w:shd w:val="clear" w:color="auto" w:fill="auto"/>
            <w:noWrap/>
            <w:vAlign w:val="center"/>
            <w:hideMark/>
          </w:tcPr>
          <w:p w14:paraId="37066820"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83,6</w:t>
            </w:r>
          </w:p>
        </w:tc>
        <w:tc>
          <w:tcPr>
            <w:tcW w:w="1025" w:type="dxa"/>
            <w:shd w:val="clear" w:color="auto" w:fill="auto"/>
            <w:noWrap/>
            <w:vAlign w:val="center"/>
            <w:hideMark/>
          </w:tcPr>
          <w:p w14:paraId="0BD559E9"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83,2</w:t>
            </w:r>
          </w:p>
        </w:tc>
        <w:tc>
          <w:tcPr>
            <w:tcW w:w="1025" w:type="dxa"/>
            <w:shd w:val="clear" w:color="auto" w:fill="auto"/>
            <w:noWrap/>
            <w:vAlign w:val="center"/>
            <w:hideMark/>
          </w:tcPr>
          <w:p w14:paraId="12E701A9"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83,2</w:t>
            </w:r>
          </w:p>
        </w:tc>
        <w:tc>
          <w:tcPr>
            <w:tcW w:w="1025" w:type="dxa"/>
            <w:shd w:val="clear" w:color="auto" w:fill="auto"/>
            <w:noWrap/>
            <w:vAlign w:val="center"/>
            <w:hideMark/>
          </w:tcPr>
          <w:p w14:paraId="433764D8"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82,3</w:t>
            </w:r>
          </w:p>
        </w:tc>
      </w:tr>
      <w:tr w:rsidR="003F0C90" w:rsidRPr="00C22B46" w14:paraId="184AA7DC" w14:textId="77777777" w:rsidTr="003F0C90">
        <w:trPr>
          <w:trHeight w:val="20"/>
        </w:trPr>
        <w:tc>
          <w:tcPr>
            <w:tcW w:w="14560" w:type="dxa"/>
            <w:gridSpan w:val="12"/>
            <w:shd w:val="clear" w:color="auto" w:fill="auto"/>
            <w:vAlign w:val="center"/>
            <w:hideMark/>
          </w:tcPr>
          <w:p w14:paraId="1DE9400B" w14:textId="20C508AD" w:rsidR="003F0C90" w:rsidRPr="00C22B46" w:rsidRDefault="003F0C90" w:rsidP="003F0C90">
            <w:pPr>
              <w:spacing w:after="0" w:line="240" w:lineRule="auto"/>
              <w:ind w:firstLine="0"/>
              <w:contextualSpacing/>
              <w:rPr>
                <w:color w:val="000000"/>
                <w:sz w:val="20"/>
                <w:szCs w:val="20"/>
              </w:rPr>
            </w:pPr>
            <w:r w:rsidRPr="00C22B46">
              <w:rPr>
                <w:color w:val="000000"/>
                <w:sz w:val="20"/>
                <w:szCs w:val="20"/>
              </w:rPr>
              <w:t xml:space="preserve">Котельная № 2 </w:t>
            </w:r>
            <w:r>
              <w:rPr>
                <w:color w:val="000000"/>
                <w:sz w:val="20"/>
                <w:szCs w:val="20"/>
              </w:rPr>
              <w:t>«</w:t>
            </w:r>
            <w:proofErr w:type="spellStart"/>
            <w:r>
              <w:rPr>
                <w:color w:val="000000"/>
                <w:sz w:val="20"/>
                <w:szCs w:val="20"/>
              </w:rPr>
              <w:t>Терм</w:t>
            </w:r>
            <w:r w:rsidR="009A3B31">
              <w:rPr>
                <w:color w:val="000000"/>
                <w:sz w:val="20"/>
                <w:szCs w:val="20"/>
              </w:rPr>
              <w:t>а</w:t>
            </w:r>
            <w:r>
              <w:rPr>
                <w:color w:val="000000"/>
                <w:sz w:val="20"/>
                <w:szCs w:val="20"/>
              </w:rPr>
              <w:t>кс</w:t>
            </w:r>
            <w:proofErr w:type="spellEnd"/>
            <w:r>
              <w:rPr>
                <w:color w:val="000000"/>
                <w:sz w:val="20"/>
                <w:szCs w:val="20"/>
              </w:rPr>
              <w:t>»+ Котельная № 3 «</w:t>
            </w:r>
            <w:proofErr w:type="spellStart"/>
            <w:r w:rsidRPr="00C22B46">
              <w:rPr>
                <w:color w:val="000000"/>
                <w:sz w:val="20"/>
                <w:szCs w:val="20"/>
              </w:rPr>
              <w:t>Вирбекс</w:t>
            </w:r>
            <w:proofErr w:type="spellEnd"/>
            <w:r w:rsidRPr="00C22B46">
              <w:rPr>
                <w:color w:val="000000"/>
                <w:sz w:val="20"/>
                <w:szCs w:val="20"/>
              </w:rPr>
              <w:t>-С-Финн</w:t>
            </w:r>
            <w:r>
              <w:rPr>
                <w:color w:val="000000"/>
                <w:sz w:val="20"/>
                <w:szCs w:val="20"/>
              </w:rPr>
              <w:t>»</w:t>
            </w:r>
            <w:r w:rsidRPr="00C22B46">
              <w:rPr>
                <w:color w:val="000000"/>
                <w:sz w:val="20"/>
                <w:szCs w:val="20"/>
              </w:rPr>
              <w:t> </w:t>
            </w:r>
          </w:p>
        </w:tc>
      </w:tr>
      <w:tr w:rsidR="003F0C90" w:rsidRPr="00C22B46" w14:paraId="348B45F6" w14:textId="77777777" w:rsidTr="003F0C90">
        <w:trPr>
          <w:trHeight w:val="20"/>
        </w:trPr>
        <w:tc>
          <w:tcPr>
            <w:tcW w:w="3052" w:type="dxa"/>
            <w:vMerge w:val="restart"/>
            <w:shd w:val="clear" w:color="auto" w:fill="auto"/>
            <w:vAlign w:val="center"/>
            <w:hideMark/>
          </w:tcPr>
          <w:p w14:paraId="4338D6EB" w14:textId="77777777" w:rsidR="003F0C90" w:rsidRPr="00C22B46" w:rsidRDefault="003F0C90" w:rsidP="003F0C90">
            <w:pPr>
              <w:spacing w:after="0" w:line="240" w:lineRule="auto"/>
              <w:ind w:firstLine="0"/>
              <w:contextualSpacing/>
              <w:rPr>
                <w:color w:val="000000"/>
                <w:sz w:val="20"/>
                <w:szCs w:val="20"/>
              </w:rPr>
            </w:pPr>
            <w:r w:rsidRPr="00C22B46">
              <w:rPr>
                <w:color w:val="000000"/>
                <w:sz w:val="20"/>
                <w:szCs w:val="20"/>
              </w:rPr>
              <w:t>Резерв (+)/ Дефицит (-) тепловой мощности</w:t>
            </w:r>
          </w:p>
        </w:tc>
        <w:tc>
          <w:tcPr>
            <w:tcW w:w="1344" w:type="dxa"/>
            <w:shd w:val="clear" w:color="auto" w:fill="auto"/>
            <w:vAlign w:val="center"/>
            <w:hideMark/>
          </w:tcPr>
          <w:p w14:paraId="7699DC05"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14:paraId="079AA62E"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1,594</w:t>
            </w:r>
          </w:p>
        </w:tc>
        <w:tc>
          <w:tcPr>
            <w:tcW w:w="1025" w:type="dxa"/>
            <w:shd w:val="clear" w:color="auto" w:fill="auto"/>
            <w:noWrap/>
            <w:vAlign w:val="center"/>
            <w:hideMark/>
          </w:tcPr>
          <w:p w14:paraId="52E5D7A6"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1,594</w:t>
            </w:r>
          </w:p>
        </w:tc>
        <w:tc>
          <w:tcPr>
            <w:tcW w:w="1025" w:type="dxa"/>
            <w:shd w:val="clear" w:color="auto" w:fill="auto"/>
            <w:noWrap/>
            <w:vAlign w:val="center"/>
            <w:hideMark/>
          </w:tcPr>
          <w:p w14:paraId="568EEA33"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1,605</w:t>
            </w:r>
          </w:p>
        </w:tc>
        <w:tc>
          <w:tcPr>
            <w:tcW w:w="1025" w:type="dxa"/>
            <w:shd w:val="clear" w:color="auto" w:fill="auto"/>
            <w:noWrap/>
            <w:vAlign w:val="center"/>
            <w:hideMark/>
          </w:tcPr>
          <w:p w14:paraId="43BB79C6"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1,605</w:t>
            </w:r>
          </w:p>
        </w:tc>
        <w:tc>
          <w:tcPr>
            <w:tcW w:w="1025" w:type="dxa"/>
            <w:shd w:val="clear" w:color="auto" w:fill="auto"/>
            <w:noWrap/>
            <w:vAlign w:val="center"/>
            <w:hideMark/>
          </w:tcPr>
          <w:p w14:paraId="0A3B7334"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1,605</w:t>
            </w:r>
          </w:p>
        </w:tc>
        <w:tc>
          <w:tcPr>
            <w:tcW w:w="1025" w:type="dxa"/>
            <w:shd w:val="clear" w:color="auto" w:fill="auto"/>
            <w:noWrap/>
            <w:vAlign w:val="center"/>
            <w:hideMark/>
          </w:tcPr>
          <w:p w14:paraId="25BF564D"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1,502</w:t>
            </w:r>
          </w:p>
        </w:tc>
        <w:tc>
          <w:tcPr>
            <w:tcW w:w="1025" w:type="dxa"/>
            <w:shd w:val="clear" w:color="auto" w:fill="auto"/>
            <w:noWrap/>
            <w:vAlign w:val="center"/>
            <w:hideMark/>
          </w:tcPr>
          <w:p w14:paraId="385E9B98"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1,502</w:t>
            </w:r>
          </w:p>
        </w:tc>
        <w:tc>
          <w:tcPr>
            <w:tcW w:w="1025" w:type="dxa"/>
            <w:shd w:val="clear" w:color="auto" w:fill="auto"/>
            <w:noWrap/>
            <w:vAlign w:val="center"/>
            <w:hideMark/>
          </w:tcPr>
          <w:p w14:paraId="2083E4F8"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1,396</w:t>
            </w:r>
          </w:p>
        </w:tc>
        <w:tc>
          <w:tcPr>
            <w:tcW w:w="1025" w:type="dxa"/>
            <w:shd w:val="clear" w:color="auto" w:fill="auto"/>
            <w:noWrap/>
            <w:vAlign w:val="center"/>
            <w:hideMark/>
          </w:tcPr>
          <w:p w14:paraId="7EF3D442"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1,396</w:t>
            </w:r>
          </w:p>
        </w:tc>
        <w:tc>
          <w:tcPr>
            <w:tcW w:w="1025" w:type="dxa"/>
            <w:shd w:val="clear" w:color="auto" w:fill="auto"/>
            <w:noWrap/>
            <w:vAlign w:val="center"/>
            <w:hideMark/>
          </w:tcPr>
          <w:p w14:paraId="6B22E3D5"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1,161</w:t>
            </w:r>
          </w:p>
        </w:tc>
      </w:tr>
      <w:tr w:rsidR="003F0C90" w:rsidRPr="00C22B46" w14:paraId="6D5AC286" w14:textId="77777777" w:rsidTr="003F0C90">
        <w:trPr>
          <w:trHeight w:val="20"/>
        </w:trPr>
        <w:tc>
          <w:tcPr>
            <w:tcW w:w="3052" w:type="dxa"/>
            <w:vMerge/>
            <w:vAlign w:val="center"/>
            <w:hideMark/>
          </w:tcPr>
          <w:p w14:paraId="5E07B147" w14:textId="77777777" w:rsidR="003F0C90" w:rsidRPr="00C22B46" w:rsidRDefault="003F0C90" w:rsidP="003F0C90">
            <w:pPr>
              <w:spacing w:after="0" w:line="240" w:lineRule="auto"/>
              <w:ind w:firstLine="0"/>
              <w:contextualSpacing/>
              <w:rPr>
                <w:color w:val="000000"/>
                <w:sz w:val="20"/>
                <w:szCs w:val="20"/>
              </w:rPr>
            </w:pPr>
          </w:p>
        </w:tc>
        <w:tc>
          <w:tcPr>
            <w:tcW w:w="1344" w:type="dxa"/>
            <w:shd w:val="clear" w:color="auto" w:fill="auto"/>
            <w:vAlign w:val="center"/>
            <w:hideMark/>
          </w:tcPr>
          <w:p w14:paraId="6828D27F"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w:t>
            </w:r>
          </w:p>
        </w:tc>
        <w:tc>
          <w:tcPr>
            <w:tcW w:w="939" w:type="dxa"/>
            <w:shd w:val="clear" w:color="auto" w:fill="auto"/>
            <w:noWrap/>
            <w:vAlign w:val="center"/>
            <w:hideMark/>
          </w:tcPr>
          <w:p w14:paraId="01204CF3"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18,5</w:t>
            </w:r>
          </w:p>
        </w:tc>
        <w:tc>
          <w:tcPr>
            <w:tcW w:w="1025" w:type="dxa"/>
            <w:shd w:val="clear" w:color="auto" w:fill="auto"/>
            <w:noWrap/>
            <w:vAlign w:val="center"/>
            <w:hideMark/>
          </w:tcPr>
          <w:p w14:paraId="4F34AE97"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18,5</w:t>
            </w:r>
          </w:p>
        </w:tc>
        <w:tc>
          <w:tcPr>
            <w:tcW w:w="1025" w:type="dxa"/>
            <w:shd w:val="clear" w:color="auto" w:fill="auto"/>
            <w:noWrap/>
            <w:vAlign w:val="center"/>
            <w:hideMark/>
          </w:tcPr>
          <w:p w14:paraId="331AA60F"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18,7</w:t>
            </w:r>
          </w:p>
        </w:tc>
        <w:tc>
          <w:tcPr>
            <w:tcW w:w="1025" w:type="dxa"/>
            <w:shd w:val="clear" w:color="auto" w:fill="auto"/>
            <w:noWrap/>
            <w:vAlign w:val="center"/>
            <w:hideMark/>
          </w:tcPr>
          <w:p w14:paraId="20614C2B"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18,7</w:t>
            </w:r>
          </w:p>
        </w:tc>
        <w:tc>
          <w:tcPr>
            <w:tcW w:w="1025" w:type="dxa"/>
            <w:shd w:val="clear" w:color="auto" w:fill="auto"/>
            <w:noWrap/>
            <w:vAlign w:val="center"/>
            <w:hideMark/>
          </w:tcPr>
          <w:p w14:paraId="4FB3C25F"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18,7</w:t>
            </w:r>
          </w:p>
        </w:tc>
        <w:tc>
          <w:tcPr>
            <w:tcW w:w="1025" w:type="dxa"/>
            <w:shd w:val="clear" w:color="auto" w:fill="auto"/>
            <w:noWrap/>
            <w:vAlign w:val="center"/>
            <w:hideMark/>
          </w:tcPr>
          <w:p w14:paraId="3E348B8E"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17,5</w:t>
            </w:r>
          </w:p>
        </w:tc>
        <w:tc>
          <w:tcPr>
            <w:tcW w:w="1025" w:type="dxa"/>
            <w:shd w:val="clear" w:color="auto" w:fill="auto"/>
            <w:noWrap/>
            <w:vAlign w:val="center"/>
            <w:hideMark/>
          </w:tcPr>
          <w:p w14:paraId="00DAA6A6"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17,5</w:t>
            </w:r>
          </w:p>
        </w:tc>
        <w:tc>
          <w:tcPr>
            <w:tcW w:w="1025" w:type="dxa"/>
            <w:shd w:val="clear" w:color="auto" w:fill="auto"/>
            <w:noWrap/>
            <w:vAlign w:val="center"/>
            <w:hideMark/>
          </w:tcPr>
          <w:p w14:paraId="5F37DC89"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16,2</w:t>
            </w:r>
          </w:p>
        </w:tc>
        <w:tc>
          <w:tcPr>
            <w:tcW w:w="1025" w:type="dxa"/>
            <w:shd w:val="clear" w:color="auto" w:fill="auto"/>
            <w:noWrap/>
            <w:vAlign w:val="center"/>
            <w:hideMark/>
          </w:tcPr>
          <w:p w14:paraId="7D145061"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16,2</w:t>
            </w:r>
          </w:p>
        </w:tc>
        <w:tc>
          <w:tcPr>
            <w:tcW w:w="1025" w:type="dxa"/>
            <w:shd w:val="clear" w:color="auto" w:fill="auto"/>
            <w:noWrap/>
            <w:vAlign w:val="center"/>
            <w:hideMark/>
          </w:tcPr>
          <w:p w14:paraId="0F5C9207"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13,5</w:t>
            </w:r>
          </w:p>
        </w:tc>
      </w:tr>
    </w:tbl>
    <w:p w14:paraId="55A5DDA7" w14:textId="77777777" w:rsidR="003F0C90" w:rsidRDefault="003F0C90" w:rsidP="003826E1">
      <w:pPr>
        <w:keepNext/>
        <w:spacing w:after="0" w:line="240" w:lineRule="auto"/>
        <w:ind w:firstLine="0"/>
        <w:jc w:val="both"/>
        <w:rPr>
          <w:bCs/>
          <w:sz w:val="24"/>
          <w:szCs w:val="24"/>
          <w:lang w:eastAsia="x-none"/>
        </w:rPr>
      </w:pPr>
    </w:p>
    <w:p w14:paraId="3D451081" w14:textId="5E17863E" w:rsidR="00E06B53" w:rsidRPr="00F8252D" w:rsidRDefault="000A5894" w:rsidP="00953BFE">
      <w:pPr>
        <w:pStyle w:val="20"/>
        <w:spacing w:before="0" w:line="240" w:lineRule="auto"/>
        <w:ind w:left="0" w:firstLine="709"/>
        <w:contextualSpacing/>
        <w:rPr>
          <w:rFonts w:cs="Times New Roman"/>
          <w:b w:val="0"/>
          <w:sz w:val="24"/>
          <w:szCs w:val="24"/>
        </w:rPr>
      </w:pPr>
      <w:bookmarkStart w:id="80" w:name="_Toc524944246"/>
      <w:bookmarkStart w:id="81" w:name="_Toc524944822"/>
      <w:bookmarkStart w:id="82" w:name="_Toc528166501"/>
      <w:bookmarkStart w:id="83" w:name="_Toc44051292"/>
      <w:r w:rsidRPr="00F8252D">
        <w:rPr>
          <w:rFonts w:cs="Times New Roman"/>
          <w:b w:val="0"/>
          <w:sz w:val="24"/>
          <w:szCs w:val="24"/>
        </w:rPr>
        <w:t>Значения существующей и перспективной тепловой нагрузки потребителей, устанавливаемые с уч</w:t>
      </w:r>
      <w:r w:rsidR="00743C43" w:rsidRPr="00F8252D">
        <w:rPr>
          <w:rFonts w:cs="Times New Roman"/>
          <w:b w:val="0"/>
          <w:sz w:val="24"/>
          <w:szCs w:val="24"/>
        </w:rPr>
        <w:t>ё</w:t>
      </w:r>
      <w:r w:rsidRPr="00F8252D">
        <w:rPr>
          <w:rFonts w:cs="Times New Roman"/>
          <w:b w:val="0"/>
          <w:sz w:val="24"/>
          <w:szCs w:val="24"/>
        </w:rPr>
        <w:t>том ра</w:t>
      </w:r>
      <w:r w:rsidR="00743C43" w:rsidRPr="00F8252D">
        <w:rPr>
          <w:rFonts w:cs="Times New Roman"/>
          <w:b w:val="0"/>
          <w:sz w:val="24"/>
          <w:szCs w:val="24"/>
        </w:rPr>
        <w:t>счё</w:t>
      </w:r>
      <w:r w:rsidRPr="00F8252D">
        <w:rPr>
          <w:rFonts w:cs="Times New Roman"/>
          <w:b w:val="0"/>
          <w:sz w:val="24"/>
          <w:szCs w:val="24"/>
        </w:rPr>
        <w:t>тной тепловой нагрузки</w:t>
      </w:r>
      <w:bookmarkEnd w:id="80"/>
      <w:bookmarkEnd w:id="81"/>
      <w:bookmarkEnd w:id="82"/>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83"/>
    </w:p>
    <w:p w14:paraId="7450F141" w14:textId="77777777" w:rsidR="003B76E8" w:rsidRPr="00F8252D" w:rsidRDefault="003B76E8" w:rsidP="00953BFE">
      <w:pPr>
        <w:spacing w:after="0" w:line="240" w:lineRule="auto"/>
        <w:contextualSpacing/>
        <w:jc w:val="both"/>
        <w:rPr>
          <w:sz w:val="24"/>
          <w:szCs w:val="24"/>
        </w:rPr>
      </w:pPr>
    </w:p>
    <w:p w14:paraId="04A44ED6" w14:textId="79798545" w:rsidR="00BA2EF4" w:rsidRPr="00F8252D" w:rsidRDefault="003A6C60" w:rsidP="00953BFE">
      <w:pPr>
        <w:spacing w:after="0" w:line="240" w:lineRule="auto"/>
        <w:contextualSpacing/>
        <w:jc w:val="both"/>
        <w:rPr>
          <w:sz w:val="24"/>
          <w:szCs w:val="24"/>
        </w:rPr>
      </w:pPr>
      <w:r w:rsidRPr="00F8252D">
        <w:rPr>
          <w:sz w:val="24"/>
          <w:szCs w:val="24"/>
        </w:rPr>
        <w:t xml:space="preserve">Расчётная тепловая нагрузка на коллекторах котельной </w:t>
      </w:r>
      <w:r w:rsidR="00A70B14" w:rsidRPr="00F8252D">
        <w:rPr>
          <w:bCs/>
          <w:sz w:val="24"/>
          <w:lang w:val="x-none" w:eastAsia="x-none"/>
        </w:rPr>
        <w:t>с.п.</w:t>
      </w:r>
      <w:r w:rsidR="00A70B14" w:rsidRPr="00F8252D">
        <w:rPr>
          <w:bCs/>
          <w:sz w:val="24"/>
          <w:lang w:eastAsia="x-none"/>
        </w:rPr>
        <w:t xml:space="preserve"> </w:t>
      </w:r>
      <w:r w:rsidR="003F0C90">
        <w:rPr>
          <w:sz w:val="24"/>
          <w:szCs w:val="24"/>
        </w:rPr>
        <w:t>Лыхма</w:t>
      </w:r>
      <w:r w:rsidR="00CA22BB" w:rsidRPr="00F8252D">
        <w:rPr>
          <w:sz w:val="24"/>
          <w:szCs w:val="24"/>
        </w:rPr>
        <w:t xml:space="preserve"> </w:t>
      </w:r>
      <w:r w:rsidR="00BA2EF4" w:rsidRPr="00F8252D">
        <w:rPr>
          <w:sz w:val="24"/>
          <w:szCs w:val="24"/>
        </w:rPr>
        <w:t>представлен</w:t>
      </w:r>
      <w:r w:rsidRPr="00F8252D">
        <w:rPr>
          <w:sz w:val="24"/>
          <w:szCs w:val="24"/>
        </w:rPr>
        <w:t>а</w:t>
      </w:r>
      <w:r w:rsidR="00BA2EF4" w:rsidRPr="00F8252D">
        <w:rPr>
          <w:sz w:val="24"/>
          <w:szCs w:val="24"/>
        </w:rPr>
        <w:t xml:space="preserve"> в таблице 1</w:t>
      </w:r>
      <w:r w:rsidR="003F0C90">
        <w:rPr>
          <w:sz w:val="24"/>
          <w:szCs w:val="24"/>
        </w:rPr>
        <w:t>2</w:t>
      </w:r>
      <w:r w:rsidR="00BA2EF4" w:rsidRPr="00F8252D">
        <w:rPr>
          <w:sz w:val="24"/>
          <w:szCs w:val="24"/>
        </w:rPr>
        <w:t>.</w:t>
      </w:r>
    </w:p>
    <w:p w14:paraId="4C5CE615" w14:textId="77777777" w:rsidR="003B76E8" w:rsidRPr="00F8252D" w:rsidRDefault="003B76E8" w:rsidP="00953BFE">
      <w:pPr>
        <w:spacing w:after="0" w:line="240" w:lineRule="auto"/>
        <w:contextualSpacing/>
        <w:jc w:val="both"/>
        <w:rPr>
          <w:sz w:val="24"/>
          <w:szCs w:val="24"/>
        </w:rPr>
      </w:pPr>
    </w:p>
    <w:p w14:paraId="75925A3C" w14:textId="25BFDF4D" w:rsidR="003B76E8" w:rsidRPr="00F8252D" w:rsidRDefault="003B76E8" w:rsidP="002E1CCC">
      <w:pPr>
        <w:keepNext/>
        <w:pageBreakBefore/>
        <w:spacing w:after="0" w:line="240" w:lineRule="auto"/>
        <w:ind w:firstLine="0"/>
        <w:jc w:val="both"/>
        <w:rPr>
          <w:bCs/>
          <w:sz w:val="24"/>
          <w:szCs w:val="24"/>
          <w:lang w:eastAsia="x-none"/>
        </w:rPr>
      </w:pPr>
      <w:r w:rsidRPr="00F8252D">
        <w:rPr>
          <w:bCs/>
          <w:sz w:val="24"/>
          <w:szCs w:val="24"/>
          <w:lang w:val="x-none" w:eastAsia="x-none"/>
        </w:rPr>
        <w:lastRenderedPageBreak/>
        <w:t xml:space="preserve">Таблица </w:t>
      </w:r>
      <w:r w:rsidRPr="00F8252D">
        <w:rPr>
          <w:bCs/>
          <w:sz w:val="24"/>
          <w:szCs w:val="24"/>
          <w:lang w:val="x-none" w:eastAsia="x-none"/>
        </w:rPr>
        <w:fldChar w:fldCharType="begin"/>
      </w:r>
      <w:r w:rsidRPr="00F8252D">
        <w:rPr>
          <w:bCs/>
          <w:sz w:val="24"/>
          <w:szCs w:val="24"/>
          <w:lang w:val="x-none" w:eastAsia="x-none"/>
        </w:rPr>
        <w:instrText xml:space="preserve"> SEQ Таблица \* ARABIC </w:instrText>
      </w:r>
      <w:r w:rsidRPr="00F8252D">
        <w:rPr>
          <w:bCs/>
          <w:sz w:val="24"/>
          <w:szCs w:val="24"/>
          <w:lang w:val="x-none" w:eastAsia="x-none"/>
        </w:rPr>
        <w:fldChar w:fldCharType="separate"/>
      </w:r>
      <w:r w:rsidR="005A101A">
        <w:rPr>
          <w:bCs/>
          <w:noProof/>
          <w:sz w:val="24"/>
          <w:szCs w:val="24"/>
          <w:lang w:val="x-none" w:eastAsia="x-none"/>
        </w:rPr>
        <w:t>12</w:t>
      </w:r>
      <w:r w:rsidRPr="00F8252D">
        <w:rPr>
          <w:bCs/>
          <w:sz w:val="24"/>
          <w:szCs w:val="24"/>
          <w:lang w:val="x-none" w:eastAsia="x-none"/>
        </w:rPr>
        <w:fldChar w:fldCharType="end"/>
      </w:r>
      <w:r w:rsidRPr="00F8252D">
        <w:rPr>
          <w:bCs/>
          <w:sz w:val="24"/>
          <w:szCs w:val="24"/>
          <w:lang w:val="x-none" w:eastAsia="x-none"/>
        </w:rPr>
        <w:t xml:space="preserve"> – </w:t>
      </w:r>
      <w:r w:rsidR="003A6C60" w:rsidRPr="00F8252D">
        <w:rPr>
          <w:bCs/>
          <w:sz w:val="24"/>
          <w:szCs w:val="24"/>
          <w:lang w:eastAsia="x-none"/>
        </w:rPr>
        <w:t xml:space="preserve">Расчётная тепловая нагрузка на коллекторах котельной </w:t>
      </w:r>
      <w:r w:rsidR="00A70B14" w:rsidRPr="00F8252D">
        <w:rPr>
          <w:bCs/>
          <w:sz w:val="24"/>
          <w:lang w:val="x-none" w:eastAsia="x-none"/>
        </w:rPr>
        <w:t>с.п.</w:t>
      </w:r>
      <w:r w:rsidR="00A70B14" w:rsidRPr="00F8252D">
        <w:rPr>
          <w:bCs/>
          <w:sz w:val="24"/>
          <w:lang w:eastAsia="x-none"/>
        </w:rPr>
        <w:t xml:space="preserve"> </w:t>
      </w:r>
      <w:r w:rsidR="00815B83">
        <w:rPr>
          <w:sz w:val="24"/>
          <w:szCs w:val="24"/>
        </w:rPr>
        <w:t>Лыхма</w:t>
      </w:r>
    </w:p>
    <w:p w14:paraId="0A9CAFEE" w14:textId="1E8BA1E2" w:rsidR="003B76E8" w:rsidRDefault="003B76E8" w:rsidP="003A6C60">
      <w:pPr>
        <w:keepNext/>
        <w:spacing w:after="0" w:line="240" w:lineRule="auto"/>
        <w:ind w:firstLine="0"/>
        <w:jc w:val="both"/>
        <w:rPr>
          <w:bCs/>
          <w:sz w:val="24"/>
          <w:szCs w:val="24"/>
          <w:lang w:eastAsia="x-non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65"/>
        <w:gridCol w:w="1349"/>
        <w:gridCol w:w="942"/>
        <w:gridCol w:w="1030"/>
        <w:gridCol w:w="1030"/>
        <w:gridCol w:w="1030"/>
        <w:gridCol w:w="1030"/>
        <w:gridCol w:w="1030"/>
        <w:gridCol w:w="1030"/>
        <w:gridCol w:w="1030"/>
        <w:gridCol w:w="1030"/>
        <w:gridCol w:w="1030"/>
      </w:tblGrid>
      <w:tr w:rsidR="003F0C90" w:rsidRPr="00C22B46" w14:paraId="5F25ABEF" w14:textId="77777777" w:rsidTr="003F0C90">
        <w:trPr>
          <w:trHeight w:val="20"/>
        </w:trPr>
        <w:tc>
          <w:tcPr>
            <w:tcW w:w="3052" w:type="dxa"/>
            <w:shd w:val="clear" w:color="auto" w:fill="auto"/>
            <w:vAlign w:val="center"/>
            <w:hideMark/>
          </w:tcPr>
          <w:p w14:paraId="135BE5E4"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Статья баланса</w:t>
            </w:r>
          </w:p>
        </w:tc>
        <w:tc>
          <w:tcPr>
            <w:tcW w:w="1344" w:type="dxa"/>
            <w:shd w:val="clear" w:color="auto" w:fill="auto"/>
            <w:vAlign w:val="center"/>
            <w:hideMark/>
          </w:tcPr>
          <w:p w14:paraId="478F1500"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Ед. изм.</w:t>
            </w:r>
          </w:p>
        </w:tc>
        <w:tc>
          <w:tcPr>
            <w:tcW w:w="939" w:type="dxa"/>
            <w:shd w:val="clear" w:color="auto" w:fill="auto"/>
            <w:noWrap/>
            <w:vAlign w:val="center"/>
            <w:hideMark/>
          </w:tcPr>
          <w:p w14:paraId="57256B2E"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2020</w:t>
            </w:r>
          </w:p>
        </w:tc>
        <w:tc>
          <w:tcPr>
            <w:tcW w:w="1025" w:type="dxa"/>
            <w:shd w:val="clear" w:color="auto" w:fill="auto"/>
            <w:noWrap/>
            <w:vAlign w:val="center"/>
            <w:hideMark/>
          </w:tcPr>
          <w:p w14:paraId="518D96CE"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2021</w:t>
            </w:r>
          </w:p>
        </w:tc>
        <w:tc>
          <w:tcPr>
            <w:tcW w:w="1025" w:type="dxa"/>
            <w:shd w:val="clear" w:color="auto" w:fill="auto"/>
            <w:noWrap/>
            <w:vAlign w:val="center"/>
            <w:hideMark/>
          </w:tcPr>
          <w:p w14:paraId="3FDF4789"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2022</w:t>
            </w:r>
          </w:p>
        </w:tc>
        <w:tc>
          <w:tcPr>
            <w:tcW w:w="1025" w:type="dxa"/>
            <w:shd w:val="clear" w:color="auto" w:fill="auto"/>
            <w:noWrap/>
            <w:vAlign w:val="center"/>
            <w:hideMark/>
          </w:tcPr>
          <w:p w14:paraId="73C81F6B"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2023</w:t>
            </w:r>
          </w:p>
        </w:tc>
        <w:tc>
          <w:tcPr>
            <w:tcW w:w="1025" w:type="dxa"/>
            <w:shd w:val="clear" w:color="auto" w:fill="auto"/>
            <w:noWrap/>
            <w:vAlign w:val="center"/>
            <w:hideMark/>
          </w:tcPr>
          <w:p w14:paraId="5F6A451A"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2024</w:t>
            </w:r>
          </w:p>
        </w:tc>
        <w:tc>
          <w:tcPr>
            <w:tcW w:w="1025" w:type="dxa"/>
            <w:shd w:val="clear" w:color="auto" w:fill="auto"/>
            <w:noWrap/>
            <w:vAlign w:val="center"/>
            <w:hideMark/>
          </w:tcPr>
          <w:p w14:paraId="0AE9F2C1"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2025</w:t>
            </w:r>
          </w:p>
        </w:tc>
        <w:tc>
          <w:tcPr>
            <w:tcW w:w="1025" w:type="dxa"/>
            <w:shd w:val="clear" w:color="auto" w:fill="auto"/>
            <w:noWrap/>
            <w:vAlign w:val="center"/>
            <w:hideMark/>
          </w:tcPr>
          <w:p w14:paraId="4C1296B3"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2026</w:t>
            </w:r>
          </w:p>
        </w:tc>
        <w:tc>
          <w:tcPr>
            <w:tcW w:w="1025" w:type="dxa"/>
            <w:shd w:val="clear" w:color="auto" w:fill="auto"/>
            <w:noWrap/>
            <w:vAlign w:val="center"/>
            <w:hideMark/>
          </w:tcPr>
          <w:p w14:paraId="002C40E6"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2027</w:t>
            </w:r>
          </w:p>
        </w:tc>
        <w:tc>
          <w:tcPr>
            <w:tcW w:w="1025" w:type="dxa"/>
            <w:shd w:val="clear" w:color="auto" w:fill="auto"/>
            <w:noWrap/>
            <w:vAlign w:val="center"/>
            <w:hideMark/>
          </w:tcPr>
          <w:p w14:paraId="3CC2724D"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2028</w:t>
            </w:r>
          </w:p>
        </w:tc>
        <w:tc>
          <w:tcPr>
            <w:tcW w:w="1025" w:type="dxa"/>
            <w:shd w:val="clear" w:color="auto" w:fill="auto"/>
            <w:noWrap/>
            <w:vAlign w:val="center"/>
            <w:hideMark/>
          </w:tcPr>
          <w:p w14:paraId="0AA7B70A"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2029</w:t>
            </w:r>
          </w:p>
        </w:tc>
      </w:tr>
      <w:tr w:rsidR="003F0C90" w:rsidRPr="00C22B46" w14:paraId="3EBDEA56" w14:textId="77777777" w:rsidTr="00B114E6">
        <w:trPr>
          <w:trHeight w:val="20"/>
        </w:trPr>
        <w:tc>
          <w:tcPr>
            <w:tcW w:w="14560" w:type="dxa"/>
            <w:gridSpan w:val="12"/>
            <w:shd w:val="clear" w:color="auto" w:fill="auto"/>
            <w:vAlign w:val="center"/>
            <w:hideMark/>
          </w:tcPr>
          <w:p w14:paraId="6FC6F550" w14:textId="5D9D6C29" w:rsidR="003F0C90" w:rsidRPr="00C22B46" w:rsidRDefault="003F0C90" w:rsidP="003F0C90">
            <w:pPr>
              <w:spacing w:after="0" w:line="240" w:lineRule="auto"/>
              <w:ind w:firstLine="0"/>
              <w:contextualSpacing/>
              <w:rPr>
                <w:color w:val="000000"/>
                <w:sz w:val="20"/>
                <w:szCs w:val="20"/>
              </w:rPr>
            </w:pPr>
            <w:proofErr w:type="spellStart"/>
            <w:r w:rsidRPr="00C22B46">
              <w:rPr>
                <w:color w:val="000000"/>
                <w:sz w:val="20"/>
                <w:szCs w:val="20"/>
              </w:rPr>
              <w:t>Теплоутилизаци</w:t>
            </w:r>
            <w:r>
              <w:rPr>
                <w:color w:val="000000"/>
                <w:sz w:val="20"/>
                <w:szCs w:val="20"/>
              </w:rPr>
              <w:t>онные</w:t>
            </w:r>
            <w:proofErr w:type="spellEnd"/>
            <w:r>
              <w:rPr>
                <w:color w:val="000000"/>
                <w:sz w:val="20"/>
                <w:szCs w:val="20"/>
              </w:rPr>
              <w:t xml:space="preserve"> установки КС «Бобровская»</w:t>
            </w:r>
          </w:p>
        </w:tc>
      </w:tr>
      <w:tr w:rsidR="003F0C90" w:rsidRPr="00C22B46" w14:paraId="1F83B5F6" w14:textId="77777777" w:rsidTr="003F0C90">
        <w:trPr>
          <w:trHeight w:val="20"/>
        </w:trPr>
        <w:tc>
          <w:tcPr>
            <w:tcW w:w="3052" w:type="dxa"/>
            <w:shd w:val="clear" w:color="auto" w:fill="auto"/>
            <w:vAlign w:val="center"/>
            <w:hideMark/>
          </w:tcPr>
          <w:p w14:paraId="16D3AADA" w14:textId="77777777" w:rsidR="003F0C90" w:rsidRPr="00C22B46" w:rsidRDefault="003F0C90" w:rsidP="00B114E6">
            <w:pPr>
              <w:spacing w:after="0" w:line="240" w:lineRule="auto"/>
              <w:ind w:firstLine="0"/>
              <w:contextualSpacing/>
              <w:rPr>
                <w:b/>
                <w:color w:val="000000"/>
                <w:sz w:val="20"/>
                <w:szCs w:val="20"/>
              </w:rPr>
            </w:pPr>
            <w:r w:rsidRPr="00C22B46">
              <w:rPr>
                <w:b/>
                <w:color w:val="000000"/>
                <w:sz w:val="20"/>
                <w:szCs w:val="20"/>
              </w:rPr>
              <w:t>Тепловая мощность на коллекторах</w:t>
            </w:r>
          </w:p>
        </w:tc>
        <w:tc>
          <w:tcPr>
            <w:tcW w:w="1344" w:type="dxa"/>
            <w:shd w:val="clear" w:color="auto" w:fill="auto"/>
            <w:vAlign w:val="center"/>
            <w:hideMark/>
          </w:tcPr>
          <w:p w14:paraId="514E3D38" w14:textId="77777777" w:rsidR="003F0C90" w:rsidRPr="00C22B46" w:rsidRDefault="003F0C90" w:rsidP="00B114E6">
            <w:pPr>
              <w:spacing w:after="0" w:line="240" w:lineRule="auto"/>
              <w:ind w:firstLine="0"/>
              <w:contextualSpacing/>
              <w:jc w:val="center"/>
              <w:rPr>
                <w:b/>
                <w:color w:val="000000"/>
                <w:sz w:val="20"/>
                <w:szCs w:val="20"/>
              </w:rPr>
            </w:pPr>
            <w:r w:rsidRPr="00C22B46">
              <w:rPr>
                <w:b/>
                <w:color w:val="000000"/>
                <w:sz w:val="20"/>
                <w:szCs w:val="20"/>
              </w:rPr>
              <w:t>Гкал/ч</w:t>
            </w:r>
          </w:p>
        </w:tc>
        <w:tc>
          <w:tcPr>
            <w:tcW w:w="939" w:type="dxa"/>
            <w:shd w:val="clear" w:color="auto" w:fill="auto"/>
            <w:noWrap/>
            <w:vAlign w:val="center"/>
            <w:hideMark/>
          </w:tcPr>
          <w:p w14:paraId="418F66E2"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11,210</w:t>
            </w:r>
          </w:p>
        </w:tc>
        <w:tc>
          <w:tcPr>
            <w:tcW w:w="1025" w:type="dxa"/>
            <w:shd w:val="clear" w:color="auto" w:fill="auto"/>
            <w:noWrap/>
            <w:vAlign w:val="center"/>
            <w:hideMark/>
          </w:tcPr>
          <w:p w14:paraId="356AC844"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11,210</w:t>
            </w:r>
          </w:p>
        </w:tc>
        <w:tc>
          <w:tcPr>
            <w:tcW w:w="1025" w:type="dxa"/>
            <w:shd w:val="clear" w:color="auto" w:fill="auto"/>
            <w:noWrap/>
            <w:vAlign w:val="center"/>
            <w:hideMark/>
          </w:tcPr>
          <w:p w14:paraId="5C919C36"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11,197</w:t>
            </w:r>
          </w:p>
        </w:tc>
        <w:tc>
          <w:tcPr>
            <w:tcW w:w="1025" w:type="dxa"/>
            <w:shd w:val="clear" w:color="auto" w:fill="auto"/>
            <w:noWrap/>
            <w:vAlign w:val="center"/>
            <w:hideMark/>
          </w:tcPr>
          <w:p w14:paraId="5922B6B5"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11,197</w:t>
            </w:r>
          </w:p>
        </w:tc>
        <w:tc>
          <w:tcPr>
            <w:tcW w:w="1025" w:type="dxa"/>
            <w:shd w:val="clear" w:color="auto" w:fill="auto"/>
            <w:noWrap/>
            <w:vAlign w:val="center"/>
            <w:hideMark/>
          </w:tcPr>
          <w:p w14:paraId="23C81798"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11,197</w:t>
            </w:r>
          </w:p>
        </w:tc>
        <w:tc>
          <w:tcPr>
            <w:tcW w:w="1025" w:type="dxa"/>
            <w:shd w:val="clear" w:color="auto" w:fill="auto"/>
            <w:noWrap/>
            <w:vAlign w:val="center"/>
            <w:hideMark/>
          </w:tcPr>
          <w:p w14:paraId="4E3DF3E4"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11,318</w:t>
            </w:r>
          </w:p>
        </w:tc>
        <w:tc>
          <w:tcPr>
            <w:tcW w:w="1025" w:type="dxa"/>
            <w:shd w:val="clear" w:color="auto" w:fill="auto"/>
            <w:noWrap/>
            <w:vAlign w:val="center"/>
            <w:hideMark/>
          </w:tcPr>
          <w:p w14:paraId="39C24B38"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11,318</w:t>
            </w:r>
          </w:p>
        </w:tc>
        <w:tc>
          <w:tcPr>
            <w:tcW w:w="1025" w:type="dxa"/>
            <w:shd w:val="clear" w:color="auto" w:fill="auto"/>
            <w:noWrap/>
            <w:vAlign w:val="center"/>
            <w:hideMark/>
          </w:tcPr>
          <w:p w14:paraId="6DCC7191"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11,441</w:t>
            </w:r>
          </w:p>
        </w:tc>
        <w:tc>
          <w:tcPr>
            <w:tcW w:w="1025" w:type="dxa"/>
            <w:shd w:val="clear" w:color="auto" w:fill="auto"/>
            <w:noWrap/>
            <w:vAlign w:val="center"/>
            <w:hideMark/>
          </w:tcPr>
          <w:p w14:paraId="572DB9CA"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11,441</w:t>
            </w:r>
          </w:p>
        </w:tc>
        <w:tc>
          <w:tcPr>
            <w:tcW w:w="1025" w:type="dxa"/>
            <w:shd w:val="clear" w:color="auto" w:fill="auto"/>
            <w:noWrap/>
            <w:vAlign w:val="center"/>
            <w:hideMark/>
          </w:tcPr>
          <w:p w14:paraId="103D6CCD"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11,715</w:t>
            </w:r>
          </w:p>
        </w:tc>
      </w:tr>
      <w:tr w:rsidR="003F0C90" w:rsidRPr="00C22B46" w14:paraId="0C431DF7" w14:textId="77777777" w:rsidTr="003F0C90">
        <w:trPr>
          <w:trHeight w:val="20"/>
        </w:trPr>
        <w:tc>
          <w:tcPr>
            <w:tcW w:w="3052" w:type="dxa"/>
            <w:shd w:val="clear" w:color="auto" w:fill="auto"/>
            <w:vAlign w:val="center"/>
            <w:hideMark/>
          </w:tcPr>
          <w:p w14:paraId="1AE86EC5" w14:textId="77777777" w:rsidR="003F0C90" w:rsidRPr="00C22B46" w:rsidRDefault="003F0C90" w:rsidP="00B114E6">
            <w:pPr>
              <w:spacing w:after="0" w:line="240" w:lineRule="auto"/>
              <w:ind w:firstLine="0"/>
              <w:contextualSpacing/>
              <w:rPr>
                <w:color w:val="000000"/>
                <w:sz w:val="20"/>
                <w:szCs w:val="20"/>
              </w:rPr>
            </w:pPr>
            <w:r w:rsidRPr="00C22B46">
              <w:rPr>
                <w:color w:val="000000"/>
                <w:sz w:val="20"/>
                <w:szCs w:val="20"/>
              </w:rPr>
              <w:t>Потери тепловой мощности в сетях</w:t>
            </w:r>
          </w:p>
        </w:tc>
        <w:tc>
          <w:tcPr>
            <w:tcW w:w="1344" w:type="dxa"/>
            <w:shd w:val="clear" w:color="auto" w:fill="auto"/>
            <w:vAlign w:val="center"/>
            <w:hideMark/>
          </w:tcPr>
          <w:p w14:paraId="61EE2B38"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14:paraId="08FCF144"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0,650</w:t>
            </w:r>
          </w:p>
        </w:tc>
        <w:tc>
          <w:tcPr>
            <w:tcW w:w="1025" w:type="dxa"/>
            <w:shd w:val="clear" w:color="auto" w:fill="auto"/>
            <w:noWrap/>
            <w:vAlign w:val="center"/>
            <w:hideMark/>
          </w:tcPr>
          <w:p w14:paraId="6AC08316"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0,650</w:t>
            </w:r>
          </w:p>
        </w:tc>
        <w:tc>
          <w:tcPr>
            <w:tcW w:w="1025" w:type="dxa"/>
            <w:shd w:val="clear" w:color="auto" w:fill="auto"/>
            <w:noWrap/>
            <w:vAlign w:val="center"/>
            <w:hideMark/>
          </w:tcPr>
          <w:p w14:paraId="7671C479"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0,650</w:t>
            </w:r>
          </w:p>
        </w:tc>
        <w:tc>
          <w:tcPr>
            <w:tcW w:w="1025" w:type="dxa"/>
            <w:shd w:val="clear" w:color="auto" w:fill="auto"/>
            <w:noWrap/>
            <w:vAlign w:val="center"/>
            <w:hideMark/>
          </w:tcPr>
          <w:p w14:paraId="058B3BDD"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0,650</w:t>
            </w:r>
          </w:p>
        </w:tc>
        <w:tc>
          <w:tcPr>
            <w:tcW w:w="1025" w:type="dxa"/>
            <w:shd w:val="clear" w:color="auto" w:fill="auto"/>
            <w:noWrap/>
            <w:vAlign w:val="center"/>
            <w:hideMark/>
          </w:tcPr>
          <w:p w14:paraId="498441F6"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0,650</w:t>
            </w:r>
          </w:p>
        </w:tc>
        <w:tc>
          <w:tcPr>
            <w:tcW w:w="1025" w:type="dxa"/>
            <w:shd w:val="clear" w:color="auto" w:fill="auto"/>
            <w:noWrap/>
            <w:vAlign w:val="center"/>
            <w:hideMark/>
          </w:tcPr>
          <w:p w14:paraId="71E34871"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0,650</w:t>
            </w:r>
          </w:p>
        </w:tc>
        <w:tc>
          <w:tcPr>
            <w:tcW w:w="1025" w:type="dxa"/>
            <w:shd w:val="clear" w:color="auto" w:fill="auto"/>
            <w:noWrap/>
            <w:vAlign w:val="center"/>
            <w:hideMark/>
          </w:tcPr>
          <w:p w14:paraId="375EFB3B"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0,650</w:t>
            </w:r>
          </w:p>
        </w:tc>
        <w:tc>
          <w:tcPr>
            <w:tcW w:w="1025" w:type="dxa"/>
            <w:shd w:val="clear" w:color="auto" w:fill="auto"/>
            <w:noWrap/>
            <w:vAlign w:val="center"/>
            <w:hideMark/>
          </w:tcPr>
          <w:p w14:paraId="51D8DABA"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0,650</w:t>
            </w:r>
          </w:p>
        </w:tc>
        <w:tc>
          <w:tcPr>
            <w:tcW w:w="1025" w:type="dxa"/>
            <w:shd w:val="clear" w:color="auto" w:fill="auto"/>
            <w:noWrap/>
            <w:vAlign w:val="center"/>
            <w:hideMark/>
          </w:tcPr>
          <w:p w14:paraId="074BF8AD"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0,650</w:t>
            </w:r>
          </w:p>
        </w:tc>
        <w:tc>
          <w:tcPr>
            <w:tcW w:w="1025" w:type="dxa"/>
            <w:shd w:val="clear" w:color="auto" w:fill="auto"/>
            <w:noWrap/>
            <w:vAlign w:val="center"/>
            <w:hideMark/>
          </w:tcPr>
          <w:p w14:paraId="088FB5EE"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0,650</w:t>
            </w:r>
          </w:p>
        </w:tc>
      </w:tr>
      <w:tr w:rsidR="003F0C90" w:rsidRPr="00C22B46" w14:paraId="1D08CBD3" w14:textId="77777777" w:rsidTr="003F0C90">
        <w:trPr>
          <w:trHeight w:val="20"/>
        </w:trPr>
        <w:tc>
          <w:tcPr>
            <w:tcW w:w="3052" w:type="dxa"/>
            <w:shd w:val="clear" w:color="auto" w:fill="auto"/>
            <w:vAlign w:val="center"/>
            <w:hideMark/>
          </w:tcPr>
          <w:p w14:paraId="05E1508B" w14:textId="77777777" w:rsidR="003F0C90" w:rsidRPr="00C22B46" w:rsidRDefault="003F0C90" w:rsidP="00B114E6">
            <w:pPr>
              <w:spacing w:after="0" w:line="240" w:lineRule="auto"/>
              <w:ind w:firstLine="0"/>
              <w:contextualSpacing/>
              <w:rPr>
                <w:color w:val="000000"/>
                <w:sz w:val="20"/>
                <w:szCs w:val="20"/>
              </w:rPr>
            </w:pPr>
            <w:r w:rsidRPr="00C22B46">
              <w:rPr>
                <w:color w:val="000000"/>
                <w:sz w:val="20"/>
                <w:szCs w:val="20"/>
              </w:rPr>
              <w:t>Подключённая тепловая мощность</w:t>
            </w:r>
          </w:p>
        </w:tc>
        <w:tc>
          <w:tcPr>
            <w:tcW w:w="1344" w:type="dxa"/>
            <w:shd w:val="clear" w:color="auto" w:fill="auto"/>
            <w:vAlign w:val="center"/>
            <w:hideMark/>
          </w:tcPr>
          <w:p w14:paraId="2FDBA6BC"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14:paraId="189843A8"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10,560</w:t>
            </w:r>
          </w:p>
        </w:tc>
        <w:tc>
          <w:tcPr>
            <w:tcW w:w="1025" w:type="dxa"/>
            <w:shd w:val="clear" w:color="auto" w:fill="auto"/>
            <w:noWrap/>
            <w:vAlign w:val="center"/>
            <w:hideMark/>
          </w:tcPr>
          <w:p w14:paraId="246830D7"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10,560</w:t>
            </w:r>
          </w:p>
        </w:tc>
        <w:tc>
          <w:tcPr>
            <w:tcW w:w="1025" w:type="dxa"/>
            <w:shd w:val="clear" w:color="auto" w:fill="auto"/>
            <w:noWrap/>
            <w:vAlign w:val="center"/>
            <w:hideMark/>
          </w:tcPr>
          <w:p w14:paraId="4C267368"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10,547</w:t>
            </w:r>
          </w:p>
        </w:tc>
        <w:tc>
          <w:tcPr>
            <w:tcW w:w="1025" w:type="dxa"/>
            <w:shd w:val="clear" w:color="auto" w:fill="auto"/>
            <w:noWrap/>
            <w:vAlign w:val="center"/>
            <w:hideMark/>
          </w:tcPr>
          <w:p w14:paraId="7A264BAC"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10,547</w:t>
            </w:r>
          </w:p>
        </w:tc>
        <w:tc>
          <w:tcPr>
            <w:tcW w:w="1025" w:type="dxa"/>
            <w:shd w:val="clear" w:color="auto" w:fill="auto"/>
            <w:noWrap/>
            <w:vAlign w:val="center"/>
            <w:hideMark/>
          </w:tcPr>
          <w:p w14:paraId="2A31FF18"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10,547</w:t>
            </w:r>
          </w:p>
        </w:tc>
        <w:tc>
          <w:tcPr>
            <w:tcW w:w="1025" w:type="dxa"/>
            <w:shd w:val="clear" w:color="auto" w:fill="auto"/>
            <w:noWrap/>
            <w:vAlign w:val="center"/>
            <w:hideMark/>
          </w:tcPr>
          <w:p w14:paraId="5B140E10"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10,668</w:t>
            </w:r>
          </w:p>
        </w:tc>
        <w:tc>
          <w:tcPr>
            <w:tcW w:w="1025" w:type="dxa"/>
            <w:shd w:val="clear" w:color="auto" w:fill="auto"/>
            <w:noWrap/>
            <w:vAlign w:val="center"/>
            <w:hideMark/>
          </w:tcPr>
          <w:p w14:paraId="2B6C6D8E"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10,668</w:t>
            </w:r>
          </w:p>
        </w:tc>
        <w:tc>
          <w:tcPr>
            <w:tcW w:w="1025" w:type="dxa"/>
            <w:shd w:val="clear" w:color="auto" w:fill="auto"/>
            <w:noWrap/>
            <w:vAlign w:val="center"/>
            <w:hideMark/>
          </w:tcPr>
          <w:p w14:paraId="79B3B015"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10,791</w:t>
            </w:r>
          </w:p>
        </w:tc>
        <w:tc>
          <w:tcPr>
            <w:tcW w:w="1025" w:type="dxa"/>
            <w:shd w:val="clear" w:color="auto" w:fill="auto"/>
            <w:noWrap/>
            <w:vAlign w:val="center"/>
            <w:hideMark/>
          </w:tcPr>
          <w:p w14:paraId="7D770B1D"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10,791</w:t>
            </w:r>
          </w:p>
        </w:tc>
        <w:tc>
          <w:tcPr>
            <w:tcW w:w="1025" w:type="dxa"/>
            <w:shd w:val="clear" w:color="auto" w:fill="auto"/>
            <w:noWrap/>
            <w:vAlign w:val="center"/>
            <w:hideMark/>
          </w:tcPr>
          <w:p w14:paraId="5AF2508B"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11,065</w:t>
            </w:r>
          </w:p>
        </w:tc>
      </w:tr>
      <w:tr w:rsidR="003F0C90" w:rsidRPr="00C22B46" w14:paraId="064903E9" w14:textId="77777777" w:rsidTr="003F0C90">
        <w:trPr>
          <w:trHeight w:val="20"/>
        </w:trPr>
        <w:tc>
          <w:tcPr>
            <w:tcW w:w="3052" w:type="dxa"/>
            <w:vMerge w:val="restart"/>
            <w:shd w:val="clear" w:color="auto" w:fill="auto"/>
            <w:vAlign w:val="center"/>
            <w:hideMark/>
          </w:tcPr>
          <w:p w14:paraId="758023A2" w14:textId="77777777" w:rsidR="003F0C90" w:rsidRPr="00C22B46" w:rsidRDefault="003F0C90" w:rsidP="00B114E6">
            <w:pPr>
              <w:spacing w:after="0" w:line="240" w:lineRule="auto"/>
              <w:ind w:firstLine="0"/>
              <w:contextualSpacing/>
              <w:rPr>
                <w:color w:val="000000"/>
                <w:sz w:val="20"/>
                <w:szCs w:val="20"/>
              </w:rPr>
            </w:pPr>
            <w:r w:rsidRPr="00C22B46">
              <w:rPr>
                <w:color w:val="000000"/>
                <w:sz w:val="20"/>
                <w:szCs w:val="20"/>
              </w:rPr>
              <w:t>Резерв (+)/ Дефицит (-) тепловой мощности</w:t>
            </w:r>
          </w:p>
        </w:tc>
        <w:tc>
          <w:tcPr>
            <w:tcW w:w="1344" w:type="dxa"/>
            <w:shd w:val="clear" w:color="auto" w:fill="auto"/>
            <w:vAlign w:val="center"/>
            <w:hideMark/>
          </w:tcPr>
          <w:p w14:paraId="4FE3F0B7"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14:paraId="769687DA"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17,740</w:t>
            </w:r>
          </w:p>
        </w:tc>
        <w:tc>
          <w:tcPr>
            <w:tcW w:w="1025" w:type="dxa"/>
            <w:shd w:val="clear" w:color="auto" w:fill="auto"/>
            <w:noWrap/>
            <w:vAlign w:val="center"/>
            <w:hideMark/>
          </w:tcPr>
          <w:p w14:paraId="07E69B34"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17,740</w:t>
            </w:r>
          </w:p>
        </w:tc>
        <w:tc>
          <w:tcPr>
            <w:tcW w:w="1025" w:type="dxa"/>
            <w:shd w:val="clear" w:color="auto" w:fill="auto"/>
            <w:noWrap/>
            <w:vAlign w:val="center"/>
            <w:hideMark/>
          </w:tcPr>
          <w:p w14:paraId="34DCC7AC"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17,753</w:t>
            </w:r>
          </w:p>
        </w:tc>
        <w:tc>
          <w:tcPr>
            <w:tcW w:w="1025" w:type="dxa"/>
            <w:shd w:val="clear" w:color="auto" w:fill="auto"/>
            <w:noWrap/>
            <w:vAlign w:val="center"/>
            <w:hideMark/>
          </w:tcPr>
          <w:p w14:paraId="14E4EAA7"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17,753</w:t>
            </w:r>
          </w:p>
        </w:tc>
        <w:tc>
          <w:tcPr>
            <w:tcW w:w="1025" w:type="dxa"/>
            <w:shd w:val="clear" w:color="auto" w:fill="auto"/>
            <w:noWrap/>
            <w:vAlign w:val="center"/>
            <w:hideMark/>
          </w:tcPr>
          <w:p w14:paraId="2D0AC1FD"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17,753</w:t>
            </w:r>
          </w:p>
        </w:tc>
        <w:tc>
          <w:tcPr>
            <w:tcW w:w="1025" w:type="dxa"/>
            <w:shd w:val="clear" w:color="auto" w:fill="auto"/>
            <w:noWrap/>
            <w:vAlign w:val="center"/>
            <w:hideMark/>
          </w:tcPr>
          <w:p w14:paraId="10C0DF07"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17,632</w:t>
            </w:r>
          </w:p>
        </w:tc>
        <w:tc>
          <w:tcPr>
            <w:tcW w:w="1025" w:type="dxa"/>
            <w:shd w:val="clear" w:color="auto" w:fill="auto"/>
            <w:noWrap/>
            <w:vAlign w:val="center"/>
            <w:hideMark/>
          </w:tcPr>
          <w:p w14:paraId="5238DA65"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17,632</w:t>
            </w:r>
          </w:p>
        </w:tc>
        <w:tc>
          <w:tcPr>
            <w:tcW w:w="1025" w:type="dxa"/>
            <w:shd w:val="clear" w:color="auto" w:fill="auto"/>
            <w:noWrap/>
            <w:vAlign w:val="center"/>
            <w:hideMark/>
          </w:tcPr>
          <w:p w14:paraId="6A1F4023"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17,509</w:t>
            </w:r>
          </w:p>
        </w:tc>
        <w:tc>
          <w:tcPr>
            <w:tcW w:w="1025" w:type="dxa"/>
            <w:shd w:val="clear" w:color="auto" w:fill="auto"/>
            <w:noWrap/>
            <w:vAlign w:val="center"/>
            <w:hideMark/>
          </w:tcPr>
          <w:p w14:paraId="4BEC6AB0"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17,509</w:t>
            </w:r>
          </w:p>
        </w:tc>
        <w:tc>
          <w:tcPr>
            <w:tcW w:w="1025" w:type="dxa"/>
            <w:shd w:val="clear" w:color="auto" w:fill="auto"/>
            <w:noWrap/>
            <w:vAlign w:val="center"/>
            <w:hideMark/>
          </w:tcPr>
          <w:p w14:paraId="47C5B1F6"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17,235</w:t>
            </w:r>
          </w:p>
        </w:tc>
      </w:tr>
      <w:tr w:rsidR="003F0C90" w:rsidRPr="00C22B46" w14:paraId="0599D98F" w14:textId="77777777" w:rsidTr="003F0C90">
        <w:trPr>
          <w:trHeight w:val="20"/>
        </w:trPr>
        <w:tc>
          <w:tcPr>
            <w:tcW w:w="3052" w:type="dxa"/>
            <w:vMerge/>
            <w:vAlign w:val="center"/>
            <w:hideMark/>
          </w:tcPr>
          <w:p w14:paraId="3A27B772" w14:textId="77777777" w:rsidR="003F0C90" w:rsidRPr="00C22B46" w:rsidRDefault="003F0C90" w:rsidP="00B114E6">
            <w:pPr>
              <w:spacing w:after="0" w:line="240" w:lineRule="auto"/>
              <w:ind w:firstLine="0"/>
              <w:contextualSpacing/>
              <w:rPr>
                <w:color w:val="000000"/>
                <w:sz w:val="20"/>
                <w:szCs w:val="20"/>
              </w:rPr>
            </w:pPr>
          </w:p>
        </w:tc>
        <w:tc>
          <w:tcPr>
            <w:tcW w:w="1344" w:type="dxa"/>
            <w:shd w:val="clear" w:color="auto" w:fill="auto"/>
            <w:vAlign w:val="center"/>
            <w:hideMark/>
          </w:tcPr>
          <w:p w14:paraId="20B553ED"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w:t>
            </w:r>
          </w:p>
        </w:tc>
        <w:tc>
          <w:tcPr>
            <w:tcW w:w="939" w:type="dxa"/>
            <w:shd w:val="clear" w:color="auto" w:fill="auto"/>
            <w:noWrap/>
            <w:vAlign w:val="center"/>
            <w:hideMark/>
          </w:tcPr>
          <w:p w14:paraId="676177D2"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61,3</w:t>
            </w:r>
          </w:p>
        </w:tc>
        <w:tc>
          <w:tcPr>
            <w:tcW w:w="1025" w:type="dxa"/>
            <w:shd w:val="clear" w:color="auto" w:fill="auto"/>
            <w:noWrap/>
            <w:vAlign w:val="center"/>
            <w:hideMark/>
          </w:tcPr>
          <w:p w14:paraId="213EB37E"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61,3</w:t>
            </w:r>
          </w:p>
        </w:tc>
        <w:tc>
          <w:tcPr>
            <w:tcW w:w="1025" w:type="dxa"/>
            <w:shd w:val="clear" w:color="auto" w:fill="auto"/>
            <w:noWrap/>
            <w:vAlign w:val="center"/>
            <w:hideMark/>
          </w:tcPr>
          <w:p w14:paraId="7D78BA71"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61,3</w:t>
            </w:r>
          </w:p>
        </w:tc>
        <w:tc>
          <w:tcPr>
            <w:tcW w:w="1025" w:type="dxa"/>
            <w:shd w:val="clear" w:color="auto" w:fill="auto"/>
            <w:noWrap/>
            <w:vAlign w:val="center"/>
            <w:hideMark/>
          </w:tcPr>
          <w:p w14:paraId="1B9580CE"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61,3</w:t>
            </w:r>
          </w:p>
        </w:tc>
        <w:tc>
          <w:tcPr>
            <w:tcW w:w="1025" w:type="dxa"/>
            <w:shd w:val="clear" w:color="auto" w:fill="auto"/>
            <w:noWrap/>
            <w:vAlign w:val="center"/>
            <w:hideMark/>
          </w:tcPr>
          <w:p w14:paraId="517B2D23"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61,3</w:t>
            </w:r>
          </w:p>
        </w:tc>
        <w:tc>
          <w:tcPr>
            <w:tcW w:w="1025" w:type="dxa"/>
            <w:shd w:val="clear" w:color="auto" w:fill="auto"/>
            <w:noWrap/>
            <w:vAlign w:val="center"/>
            <w:hideMark/>
          </w:tcPr>
          <w:p w14:paraId="7D7F6A6F"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60,9</w:t>
            </w:r>
          </w:p>
        </w:tc>
        <w:tc>
          <w:tcPr>
            <w:tcW w:w="1025" w:type="dxa"/>
            <w:shd w:val="clear" w:color="auto" w:fill="auto"/>
            <w:noWrap/>
            <w:vAlign w:val="center"/>
            <w:hideMark/>
          </w:tcPr>
          <w:p w14:paraId="1C23128C"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60,9</w:t>
            </w:r>
          </w:p>
        </w:tc>
        <w:tc>
          <w:tcPr>
            <w:tcW w:w="1025" w:type="dxa"/>
            <w:shd w:val="clear" w:color="auto" w:fill="auto"/>
            <w:noWrap/>
            <w:vAlign w:val="center"/>
            <w:hideMark/>
          </w:tcPr>
          <w:p w14:paraId="088B3FD5"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60,5</w:t>
            </w:r>
          </w:p>
        </w:tc>
        <w:tc>
          <w:tcPr>
            <w:tcW w:w="1025" w:type="dxa"/>
            <w:shd w:val="clear" w:color="auto" w:fill="auto"/>
            <w:noWrap/>
            <w:vAlign w:val="center"/>
            <w:hideMark/>
          </w:tcPr>
          <w:p w14:paraId="611C7FFB"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60,5</w:t>
            </w:r>
          </w:p>
        </w:tc>
        <w:tc>
          <w:tcPr>
            <w:tcW w:w="1025" w:type="dxa"/>
            <w:shd w:val="clear" w:color="auto" w:fill="auto"/>
            <w:noWrap/>
            <w:vAlign w:val="center"/>
            <w:hideMark/>
          </w:tcPr>
          <w:p w14:paraId="1D66A377"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59,5</w:t>
            </w:r>
          </w:p>
        </w:tc>
      </w:tr>
      <w:tr w:rsidR="003F0C90" w:rsidRPr="00C22B46" w14:paraId="7EEC8836" w14:textId="77777777" w:rsidTr="00B114E6">
        <w:trPr>
          <w:trHeight w:val="20"/>
        </w:trPr>
        <w:tc>
          <w:tcPr>
            <w:tcW w:w="14560" w:type="dxa"/>
            <w:gridSpan w:val="12"/>
            <w:shd w:val="clear" w:color="auto" w:fill="auto"/>
            <w:noWrap/>
            <w:vAlign w:val="center"/>
            <w:hideMark/>
          </w:tcPr>
          <w:p w14:paraId="77C29574" w14:textId="0D714AE1" w:rsidR="003F0C90" w:rsidRPr="00C22B46" w:rsidRDefault="003F0C90" w:rsidP="003F0C90">
            <w:pPr>
              <w:spacing w:after="0" w:line="240" w:lineRule="auto"/>
              <w:ind w:firstLine="0"/>
              <w:contextualSpacing/>
              <w:rPr>
                <w:color w:val="000000"/>
                <w:sz w:val="20"/>
                <w:szCs w:val="20"/>
              </w:rPr>
            </w:pPr>
            <w:r w:rsidRPr="00C22B46">
              <w:rPr>
                <w:color w:val="000000"/>
                <w:sz w:val="20"/>
                <w:szCs w:val="20"/>
              </w:rPr>
              <w:t>Котельная № 1 «БВК»</w:t>
            </w:r>
          </w:p>
        </w:tc>
      </w:tr>
      <w:tr w:rsidR="003F0C90" w:rsidRPr="00C22B46" w14:paraId="04199C2F" w14:textId="77777777" w:rsidTr="003F0C90">
        <w:trPr>
          <w:trHeight w:val="20"/>
        </w:trPr>
        <w:tc>
          <w:tcPr>
            <w:tcW w:w="3052" w:type="dxa"/>
            <w:shd w:val="clear" w:color="auto" w:fill="auto"/>
            <w:vAlign w:val="center"/>
            <w:hideMark/>
          </w:tcPr>
          <w:p w14:paraId="5332703C" w14:textId="77777777" w:rsidR="003F0C90" w:rsidRPr="00C22B46" w:rsidRDefault="003F0C90" w:rsidP="00B114E6">
            <w:pPr>
              <w:spacing w:after="0" w:line="240" w:lineRule="auto"/>
              <w:ind w:firstLine="0"/>
              <w:contextualSpacing/>
              <w:rPr>
                <w:b/>
                <w:color w:val="000000"/>
                <w:sz w:val="20"/>
                <w:szCs w:val="20"/>
              </w:rPr>
            </w:pPr>
            <w:r w:rsidRPr="00C22B46">
              <w:rPr>
                <w:b/>
                <w:color w:val="000000"/>
                <w:sz w:val="20"/>
                <w:szCs w:val="20"/>
              </w:rPr>
              <w:t>Тепловая мощность на коллекторах</w:t>
            </w:r>
          </w:p>
        </w:tc>
        <w:tc>
          <w:tcPr>
            <w:tcW w:w="1344" w:type="dxa"/>
            <w:shd w:val="clear" w:color="auto" w:fill="auto"/>
            <w:vAlign w:val="center"/>
            <w:hideMark/>
          </w:tcPr>
          <w:p w14:paraId="510887EF" w14:textId="77777777" w:rsidR="003F0C90" w:rsidRPr="00C22B46" w:rsidRDefault="003F0C90" w:rsidP="00B114E6">
            <w:pPr>
              <w:spacing w:after="0" w:line="240" w:lineRule="auto"/>
              <w:ind w:firstLine="0"/>
              <w:contextualSpacing/>
              <w:jc w:val="center"/>
              <w:rPr>
                <w:b/>
                <w:color w:val="000000"/>
                <w:sz w:val="20"/>
                <w:szCs w:val="20"/>
              </w:rPr>
            </w:pPr>
            <w:r w:rsidRPr="00C22B46">
              <w:rPr>
                <w:b/>
                <w:color w:val="000000"/>
                <w:sz w:val="20"/>
                <w:szCs w:val="20"/>
              </w:rPr>
              <w:t>Гкал/ч</w:t>
            </w:r>
          </w:p>
        </w:tc>
        <w:tc>
          <w:tcPr>
            <w:tcW w:w="939" w:type="dxa"/>
            <w:shd w:val="clear" w:color="auto" w:fill="auto"/>
            <w:noWrap/>
            <w:vAlign w:val="center"/>
            <w:hideMark/>
          </w:tcPr>
          <w:p w14:paraId="4F53C95E"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0,841</w:t>
            </w:r>
          </w:p>
        </w:tc>
        <w:tc>
          <w:tcPr>
            <w:tcW w:w="1025" w:type="dxa"/>
            <w:shd w:val="clear" w:color="auto" w:fill="auto"/>
            <w:noWrap/>
            <w:vAlign w:val="center"/>
            <w:hideMark/>
          </w:tcPr>
          <w:p w14:paraId="5C610A6A"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0,841</w:t>
            </w:r>
          </w:p>
        </w:tc>
        <w:tc>
          <w:tcPr>
            <w:tcW w:w="1025" w:type="dxa"/>
            <w:shd w:val="clear" w:color="auto" w:fill="auto"/>
            <w:noWrap/>
            <w:vAlign w:val="center"/>
            <w:hideMark/>
          </w:tcPr>
          <w:p w14:paraId="11D97A99"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0,839</w:t>
            </w:r>
          </w:p>
        </w:tc>
        <w:tc>
          <w:tcPr>
            <w:tcW w:w="1025" w:type="dxa"/>
            <w:shd w:val="clear" w:color="auto" w:fill="auto"/>
            <w:noWrap/>
            <w:vAlign w:val="center"/>
            <w:hideMark/>
          </w:tcPr>
          <w:p w14:paraId="5F40FD3F"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0,839</w:t>
            </w:r>
          </w:p>
        </w:tc>
        <w:tc>
          <w:tcPr>
            <w:tcW w:w="1025" w:type="dxa"/>
            <w:shd w:val="clear" w:color="auto" w:fill="auto"/>
            <w:noWrap/>
            <w:vAlign w:val="center"/>
            <w:hideMark/>
          </w:tcPr>
          <w:p w14:paraId="5B404688"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0,839</w:t>
            </w:r>
          </w:p>
        </w:tc>
        <w:tc>
          <w:tcPr>
            <w:tcW w:w="1025" w:type="dxa"/>
            <w:shd w:val="clear" w:color="auto" w:fill="auto"/>
            <w:noWrap/>
            <w:vAlign w:val="center"/>
            <w:hideMark/>
          </w:tcPr>
          <w:p w14:paraId="4BDEB7C8"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0,860</w:t>
            </w:r>
          </w:p>
        </w:tc>
        <w:tc>
          <w:tcPr>
            <w:tcW w:w="1025" w:type="dxa"/>
            <w:shd w:val="clear" w:color="auto" w:fill="auto"/>
            <w:noWrap/>
            <w:vAlign w:val="center"/>
            <w:hideMark/>
          </w:tcPr>
          <w:p w14:paraId="3A3D4E78"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0,860</w:t>
            </w:r>
          </w:p>
        </w:tc>
        <w:tc>
          <w:tcPr>
            <w:tcW w:w="1025" w:type="dxa"/>
            <w:shd w:val="clear" w:color="auto" w:fill="auto"/>
            <w:noWrap/>
            <w:vAlign w:val="center"/>
            <w:hideMark/>
          </w:tcPr>
          <w:p w14:paraId="5CF83120"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0,880</w:t>
            </w:r>
          </w:p>
        </w:tc>
        <w:tc>
          <w:tcPr>
            <w:tcW w:w="1025" w:type="dxa"/>
            <w:shd w:val="clear" w:color="auto" w:fill="auto"/>
            <w:noWrap/>
            <w:vAlign w:val="center"/>
            <w:hideMark/>
          </w:tcPr>
          <w:p w14:paraId="3881892B"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0,880</w:t>
            </w:r>
          </w:p>
        </w:tc>
        <w:tc>
          <w:tcPr>
            <w:tcW w:w="1025" w:type="dxa"/>
            <w:shd w:val="clear" w:color="auto" w:fill="auto"/>
            <w:noWrap/>
            <w:vAlign w:val="center"/>
            <w:hideMark/>
          </w:tcPr>
          <w:p w14:paraId="5C7809B7"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0,927</w:t>
            </w:r>
          </w:p>
        </w:tc>
      </w:tr>
      <w:tr w:rsidR="003F0C90" w:rsidRPr="00C22B46" w14:paraId="07F519F9" w14:textId="77777777" w:rsidTr="003F0C90">
        <w:trPr>
          <w:trHeight w:val="20"/>
        </w:trPr>
        <w:tc>
          <w:tcPr>
            <w:tcW w:w="3052" w:type="dxa"/>
            <w:shd w:val="clear" w:color="auto" w:fill="auto"/>
            <w:vAlign w:val="center"/>
            <w:hideMark/>
          </w:tcPr>
          <w:p w14:paraId="65895D5C" w14:textId="77777777" w:rsidR="003F0C90" w:rsidRPr="00C22B46" w:rsidRDefault="003F0C90" w:rsidP="00B114E6">
            <w:pPr>
              <w:spacing w:after="0" w:line="240" w:lineRule="auto"/>
              <w:ind w:firstLine="0"/>
              <w:contextualSpacing/>
              <w:rPr>
                <w:color w:val="000000"/>
                <w:sz w:val="20"/>
                <w:szCs w:val="20"/>
              </w:rPr>
            </w:pPr>
            <w:r w:rsidRPr="00C22B46">
              <w:rPr>
                <w:color w:val="000000"/>
                <w:sz w:val="20"/>
                <w:szCs w:val="20"/>
              </w:rPr>
              <w:t>Потери тепловой мощности в сетях</w:t>
            </w:r>
          </w:p>
        </w:tc>
        <w:tc>
          <w:tcPr>
            <w:tcW w:w="1344" w:type="dxa"/>
            <w:shd w:val="clear" w:color="auto" w:fill="auto"/>
            <w:vAlign w:val="center"/>
            <w:hideMark/>
          </w:tcPr>
          <w:p w14:paraId="61CF8BA7"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14:paraId="722D81D2"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0,070</w:t>
            </w:r>
          </w:p>
        </w:tc>
        <w:tc>
          <w:tcPr>
            <w:tcW w:w="1025" w:type="dxa"/>
            <w:shd w:val="clear" w:color="auto" w:fill="auto"/>
            <w:noWrap/>
            <w:vAlign w:val="center"/>
            <w:hideMark/>
          </w:tcPr>
          <w:p w14:paraId="56DA54AB"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0,070</w:t>
            </w:r>
          </w:p>
        </w:tc>
        <w:tc>
          <w:tcPr>
            <w:tcW w:w="1025" w:type="dxa"/>
            <w:shd w:val="clear" w:color="auto" w:fill="auto"/>
            <w:noWrap/>
            <w:vAlign w:val="center"/>
            <w:hideMark/>
          </w:tcPr>
          <w:p w14:paraId="10EEF5DF"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0,070</w:t>
            </w:r>
          </w:p>
        </w:tc>
        <w:tc>
          <w:tcPr>
            <w:tcW w:w="1025" w:type="dxa"/>
            <w:shd w:val="clear" w:color="auto" w:fill="auto"/>
            <w:noWrap/>
            <w:vAlign w:val="center"/>
            <w:hideMark/>
          </w:tcPr>
          <w:p w14:paraId="3A5B2602"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0,070</w:t>
            </w:r>
          </w:p>
        </w:tc>
        <w:tc>
          <w:tcPr>
            <w:tcW w:w="1025" w:type="dxa"/>
            <w:shd w:val="clear" w:color="auto" w:fill="auto"/>
            <w:noWrap/>
            <w:vAlign w:val="center"/>
            <w:hideMark/>
          </w:tcPr>
          <w:p w14:paraId="55CDE4D4"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0,070</w:t>
            </w:r>
          </w:p>
        </w:tc>
        <w:tc>
          <w:tcPr>
            <w:tcW w:w="1025" w:type="dxa"/>
            <w:shd w:val="clear" w:color="auto" w:fill="auto"/>
            <w:noWrap/>
            <w:vAlign w:val="center"/>
            <w:hideMark/>
          </w:tcPr>
          <w:p w14:paraId="56D08B81"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0,070</w:t>
            </w:r>
          </w:p>
        </w:tc>
        <w:tc>
          <w:tcPr>
            <w:tcW w:w="1025" w:type="dxa"/>
            <w:shd w:val="clear" w:color="auto" w:fill="auto"/>
            <w:noWrap/>
            <w:vAlign w:val="center"/>
            <w:hideMark/>
          </w:tcPr>
          <w:p w14:paraId="1984C2AF"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0,070</w:t>
            </w:r>
          </w:p>
        </w:tc>
        <w:tc>
          <w:tcPr>
            <w:tcW w:w="1025" w:type="dxa"/>
            <w:shd w:val="clear" w:color="auto" w:fill="auto"/>
            <w:noWrap/>
            <w:vAlign w:val="center"/>
            <w:hideMark/>
          </w:tcPr>
          <w:p w14:paraId="152D7FDB"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0,070</w:t>
            </w:r>
          </w:p>
        </w:tc>
        <w:tc>
          <w:tcPr>
            <w:tcW w:w="1025" w:type="dxa"/>
            <w:shd w:val="clear" w:color="auto" w:fill="auto"/>
            <w:noWrap/>
            <w:vAlign w:val="center"/>
            <w:hideMark/>
          </w:tcPr>
          <w:p w14:paraId="0D8EA497"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0,070</w:t>
            </w:r>
          </w:p>
        </w:tc>
        <w:tc>
          <w:tcPr>
            <w:tcW w:w="1025" w:type="dxa"/>
            <w:shd w:val="clear" w:color="auto" w:fill="auto"/>
            <w:noWrap/>
            <w:vAlign w:val="center"/>
            <w:hideMark/>
          </w:tcPr>
          <w:p w14:paraId="344CF8E4"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0,070</w:t>
            </w:r>
          </w:p>
        </w:tc>
      </w:tr>
      <w:tr w:rsidR="003F0C90" w:rsidRPr="00C22B46" w14:paraId="34CA9083" w14:textId="77777777" w:rsidTr="003F0C90">
        <w:trPr>
          <w:trHeight w:val="20"/>
        </w:trPr>
        <w:tc>
          <w:tcPr>
            <w:tcW w:w="3052" w:type="dxa"/>
            <w:shd w:val="clear" w:color="auto" w:fill="auto"/>
            <w:vAlign w:val="center"/>
            <w:hideMark/>
          </w:tcPr>
          <w:p w14:paraId="60F22272" w14:textId="77777777" w:rsidR="003F0C90" w:rsidRPr="00C22B46" w:rsidRDefault="003F0C90" w:rsidP="00B114E6">
            <w:pPr>
              <w:spacing w:after="0" w:line="240" w:lineRule="auto"/>
              <w:ind w:firstLine="0"/>
              <w:contextualSpacing/>
              <w:rPr>
                <w:color w:val="000000"/>
                <w:sz w:val="20"/>
                <w:szCs w:val="20"/>
              </w:rPr>
            </w:pPr>
            <w:r w:rsidRPr="00C22B46">
              <w:rPr>
                <w:color w:val="000000"/>
                <w:sz w:val="20"/>
                <w:szCs w:val="20"/>
              </w:rPr>
              <w:t>Подключённая тепловая мощность</w:t>
            </w:r>
          </w:p>
        </w:tc>
        <w:tc>
          <w:tcPr>
            <w:tcW w:w="1344" w:type="dxa"/>
            <w:shd w:val="clear" w:color="auto" w:fill="auto"/>
            <w:vAlign w:val="center"/>
            <w:hideMark/>
          </w:tcPr>
          <w:p w14:paraId="44206A12"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14:paraId="2A921BA4"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0,771</w:t>
            </w:r>
          </w:p>
        </w:tc>
        <w:tc>
          <w:tcPr>
            <w:tcW w:w="1025" w:type="dxa"/>
            <w:shd w:val="clear" w:color="auto" w:fill="auto"/>
            <w:noWrap/>
            <w:vAlign w:val="center"/>
            <w:hideMark/>
          </w:tcPr>
          <w:p w14:paraId="423B3A05"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0,771</w:t>
            </w:r>
          </w:p>
        </w:tc>
        <w:tc>
          <w:tcPr>
            <w:tcW w:w="1025" w:type="dxa"/>
            <w:shd w:val="clear" w:color="auto" w:fill="auto"/>
            <w:noWrap/>
            <w:vAlign w:val="center"/>
            <w:hideMark/>
          </w:tcPr>
          <w:p w14:paraId="752DAAAE"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0,769</w:t>
            </w:r>
          </w:p>
        </w:tc>
        <w:tc>
          <w:tcPr>
            <w:tcW w:w="1025" w:type="dxa"/>
            <w:shd w:val="clear" w:color="auto" w:fill="auto"/>
            <w:noWrap/>
            <w:vAlign w:val="center"/>
            <w:hideMark/>
          </w:tcPr>
          <w:p w14:paraId="73F9BF62"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0,769</w:t>
            </w:r>
          </w:p>
        </w:tc>
        <w:tc>
          <w:tcPr>
            <w:tcW w:w="1025" w:type="dxa"/>
            <w:shd w:val="clear" w:color="auto" w:fill="auto"/>
            <w:noWrap/>
            <w:vAlign w:val="center"/>
            <w:hideMark/>
          </w:tcPr>
          <w:p w14:paraId="4F2FFB47"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0,769</w:t>
            </w:r>
          </w:p>
        </w:tc>
        <w:tc>
          <w:tcPr>
            <w:tcW w:w="1025" w:type="dxa"/>
            <w:shd w:val="clear" w:color="auto" w:fill="auto"/>
            <w:noWrap/>
            <w:vAlign w:val="center"/>
            <w:hideMark/>
          </w:tcPr>
          <w:p w14:paraId="7EC7A330"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0,790</w:t>
            </w:r>
          </w:p>
        </w:tc>
        <w:tc>
          <w:tcPr>
            <w:tcW w:w="1025" w:type="dxa"/>
            <w:shd w:val="clear" w:color="auto" w:fill="auto"/>
            <w:noWrap/>
            <w:vAlign w:val="center"/>
            <w:hideMark/>
          </w:tcPr>
          <w:p w14:paraId="4BCC64D1"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0,790</w:t>
            </w:r>
          </w:p>
        </w:tc>
        <w:tc>
          <w:tcPr>
            <w:tcW w:w="1025" w:type="dxa"/>
            <w:shd w:val="clear" w:color="auto" w:fill="auto"/>
            <w:noWrap/>
            <w:vAlign w:val="center"/>
            <w:hideMark/>
          </w:tcPr>
          <w:p w14:paraId="7B4493D8"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0,810</w:t>
            </w:r>
          </w:p>
        </w:tc>
        <w:tc>
          <w:tcPr>
            <w:tcW w:w="1025" w:type="dxa"/>
            <w:shd w:val="clear" w:color="auto" w:fill="auto"/>
            <w:noWrap/>
            <w:vAlign w:val="center"/>
            <w:hideMark/>
          </w:tcPr>
          <w:p w14:paraId="10E8B138"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0,810</w:t>
            </w:r>
          </w:p>
        </w:tc>
        <w:tc>
          <w:tcPr>
            <w:tcW w:w="1025" w:type="dxa"/>
            <w:shd w:val="clear" w:color="auto" w:fill="auto"/>
            <w:noWrap/>
            <w:vAlign w:val="center"/>
            <w:hideMark/>
          </w:tcPr>
          <w:p w14:paraId="49E36C9D"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0,857</w:t>
            </w:r>
          </w:p>
        </w:tc>
      </w:tr>
      <w:tr w:rsidR="003F0C90" w:rsidRPr="00C22B46" w14:paraId="6FA0B8A2" w14:textId="77777777" w:rsidTr="003F0C90">
        <w:trPr>
          <w:trHeight w:val="20"/>
        </w:trPr>
        <w:tc>
          <w:tcPr>
            <w:tcW w:w="3052" w:type="dxa"/>
            <w:vMerge w:val="restart"/>
            <w:shd w:val="clear" w:color="auto" w:fill="auto"/>
            <w:vAlign w:val="center"/>
            <w:hideMark/>
          </w:tcPr>
          <w:p w14:paraId="5A16C462" w14:textId="77777777" w:rsidR="003F0C90" w:rsidRPr="00C22B46" w:rsidRDefault="003F0C90" w:rsidP="00B114E6">
            <w:pPr>
              <w:spacing w:after="0" w:line="240" w:lineRule="auto"/>
              <w:ind w:firstLine="0"/>
              <w:contextualSpacing/>
              <w:rPr>
                <w:color w:val="000000"/>
                <w:sz w:val="20"/>
                <w:szCs w:val="20"/>
              </w:rPr>
            </w:pPr>
            <w:r w:rsidRPr="00C22B46">
              <w:rPr>
                <w:color w:val="000000"/>
                <w:sz w:val="20"/>
                <w:szCs w:val="20"/>
              </w:rPr>
              <w:t>Резерв (+)/ Дефицит (-) тепловой мощности</w:t>
            </w:r>
          </w:p>
        </w:tc>
        <w:tc>
          <w:tcPr>
            <w:tcW w:w="1344" w:type="dxa"/>
            <w:shd w:val="clear" w:color="auto" w:fill="auto"/>
            <w:vAlign w:val="center"/>
            <w:hideMark/>
          </w:tcPr>
          <w:p w14:paraId="3678D8CA"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14:paraId="55219A85"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4,533</w:t>
            </w:r>
          </w:p>
        </w:tc>
        <w:tc>
          <w:tcPr>
            <w:tcW w:w="1025" w:type="dxa"/>
            <w:shd w:val="clear" w:color="auto" w:fill="auto"/>
            <w:noWrap/>
            <w:vAlign w:val="center"/>
            <w:hideMark/>
          </w:tcPr>
          <w:p w14:paraId="0531B1B1"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4,533</w:t>
            </w:r>
          </w:p>
        </w:tc>
        <w:tc>
          <w:tcPr>
            <w:tcW w:w="1025" w:type="dxa"/>
            <w:shd w:val="clear" w:color="auto" w:fill="auto"/>
            <w:noWrap/>
            <w:vAlign w:val="center"/>
            <w:hideMark/>
          </w:tcPr>
          <w:p w14:paraId="5E7A90D1"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4,535</w:t>
            </w:r>
          </w:p>
        </w:tc>
        <w:tc>
          <w:tcPr>
            <w:tcW w:w="1025" w:type="dxa"/>
            <w:shd w:val="clear" w:color="auto" w:fill="auto"/>
            <w:noWrap/>
            <w:vAlign w:val="center"/>
            <w:hideMark/>
          </w:tcPr>
          <w:p w14:paraId="1F1280A3"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4,535</w:t>
            </w:r>
          </w:p>
        </w:tc>
        <w:tc>
          <w:tcPr>
            <w:tcW w:w="1025" w:type="dxa"/>
            <w:shd w:val="clear" w:color="auto" w:fill="auto"/>
            <w:noWrap/>
            <w:vAlign w:val="center"/>
            <w:hideMark/>
          </w:tcPr>
          <w:p w14:paraId="23DDB779"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4,535</w:t>
            </w:r>
          </w:p>
        </w:tc>
        <w:tc>
          <w:tcPr>
            <w:tcW w:w="1025" w:type="dxa"/>
            <w:shd w:val="clear" w:color="auto" w:fill="auto"/>
            <w:noWrap/>
            <w:vAlign w:val="center"/>
            <w:hideMark/>
          </w:tcPr>
          <w:p w14:paraId="0BD450A9"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4,514</w:t>
            </w:r>
          </w:p>
        </w:tc>
        <w:tc>
          <w:tcPr>
            <w:tcW w:w="1025" w:type="dxa"/>
            <w:shd w:val="clear" w:color="auto" w:fill="auto"/>
            <w:noWrap/>
            <w:vAlign w:val="center"/>
            <w:hideMark/>
          </w:tcPr>
          <w:p w14:paraId="6B27239B"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4,514</w:t>
            </w:r>
          </w:p>
        </w:tc>
        <w:tc>
          <w:tcPr>
            <w:tcW w:w="1025" w:type="dxa"/>
            <w:shd w:val="clear" w:color="auto" w:fill="auto"/>
            <w:noWrap/>
            <w:vAlign w:val="center"/>
            <w:hideMark/>
          </w:tcPr>
          <w:p w14:paraId="578DE4B2"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4,492</w:t>
            </w:r>
          </w:p>
        </w:tc>
        <w:tc>
          <w:tcPr>
            <w:tcW w:w="1025" w:type="dxa"/>
            <w:shd w:val="clear" w:color="auto" w:fill="auto"/>
            <w:noWrap/>
            <w:vAlign w:val="center"/>
            <w:hideMark/>
          </w:tcPr>
          <w:p w14:paraId="798B7660"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4,492</w:t>
            </w:r>
          </w:p>
        </w:tc>
        <w:tc>
          <w:tcPr>
            <w:tcW w:w="1025" w:type="dxa"/>
            <w:shd w:val="clear" w:color="auto" w:fill="auto"/>
            <w:noWrap/>
            <w:vAlign w:val="center"/>
            <w:hideMark/>
          </w:tcPr>
          <w:p w14:paraId="7649286C"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4,444</w:t>
            </w:r>
          </w:p>
        </w:tc>
      </w:tr>
      <w:tr w:rsidR="003F0C90" w:rsidRPr="00C22B46" w14:paraId="4928EC15" w14:textId="77777777" w:rsidTr="003F0C90">
        <w:trPr>
          <w:trHeight w:val="20"/>
        </w:trPr>
        <w:tc>
          <w:tcPr>
            <w:tcW w:w="3052" w:type="dxa"/>
            <w:vMerge/>
            <w:vAlign w:val="center"/>
            <w:hideMark/>
          </w:tcPr>
          <w:p w14:paraId="03D8135E" w14:textId="77777777" w:rsidR="003F0C90" w:rsidRPr="00C22B46" w:rsidRDefault="003F0C90" w:rsidP="00B114E6">
            <w:pPr>
              <w:spacing w:after="0" w:line="240" w:lineRule="auto"/>
              <w:ind w:firstLine="0"/>
              <w:contextualSpacing/>
              <w:rPr>
                <w:color w:val="000000"/>
                <w:sz w:val="20"/>
                <w:szCs w:val="20"/>
              </w:rPr>
            </w:pPr>
          </w:p>
        </w:tc>
        <w:tc>
          <w:tcPr>
            <w:tcW w:w="1344" w:type="dxa"/>
            <w:shd w:val="clear" w:color="auto" w:fill="auto"/>
            <w:vAlign w:val="center"/>
            <w:hideMark/>
          </w:tcPr>
          <w:p w14:paraId="136BC203"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w:t>
            </w:r>
          </w:p>
        </w:tc>
        <w:tc>
          <w:tcPr>
            <w:tcW w:w="939" w:type="dxa"/>
            <w:shd w:val="clear" w:color="auto" w:fill="auto"/>
            <w:noWrap/>
            <w:vAlign w:val="center"/>
            <w:hideMark/>
          </w:tcPr>
          <w:p w14:paraId="27FE9DCC"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83,9</w:t>
            </w:r>
          </w:p>
        </w:tc>
        <w:tc>
          <w:tcPr>
            <w:tcW w:w="1025" w:type="dxa"/>
            <w:shd w:val="clear" w:color="auto" w:fill="auto"/>
            <w:noWrap/>
            <w:vAlign w:val="center"/>
            <w:hideMark/>
          </w:tcPr>
          <w:p w14:paraId="6DF85121"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83,9</w:t>
            </w:r>
          </w:p>
        </w:tc>
        <w:tc>
          <w:tcPr>
            <w:tcW w:w="1025" w:type="dxa"/>
            <w:shd w:val="clear" w:color="auto" w:fill="auto"/>
            <w:noWrap/>
            <w:vAlign w:val="center"/>
            <w:hideMark/>
          </w:tcPr>
          <w:p w14:paraId="6A4D5DC4"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84,0</w:t>
            </w:r>
          </w:p>
        </w:tc>
        <w:tc>
          <w:tcPr>
            <w:tcW w:w="1025" w:type="dxa"/>
            <w:shd w:val="clear" w:color="auto" w:fill="auto"/>
            <w:noWrap/>
            <w:vAlign w:val="center"/>
            <w:hideMark/>
          </w:tcPr>
          <w:p w14:paraId="35130EEE"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84,0</w:t>
            </w:r>
          </w:p>
        </w:tc>
        <w:tc>
          <w:tcPr>
            <w:tcW w:w="1025" w:type="dxa"/>
            <w:shd w:val="clear" w:color="auto" w:fill="auto"/>
            <w:noWrap/>
            <w:vAlign w:val="center"/>
            <w:hideMark/>
          </w:tcPr>
          <w:p w14:paraId="37309B6D"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84,0</w:t>
            </w:r>
          </w:p>
        </w:tc>
        <w:tc>
          <w:tcPr>
            <w:tcW w:w="1025" w:type="dxa"/>
            <w:shd w:val="clear" w:color="auto" w:fill="auto"/>
            <w:noWrap/>
            <w:vAlign w:val="center"/>
            <w:hideMark/>
          </w:tcPr>
          <w:p w14:paraId="5EC76BB4"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83,6</w:t>
            </w:r>
          </w:p>
        </w:tc>
        <w:tc>
          <w:tcPr>
            <w:tcW w:w="1025" w:type="dxa"/>
            <w:shd w:val="clear" w:color="auto" w:fill="auto"/>
            <w:noWrap/>
            <w:vAlign w:val="center"/>
            <w:hideMark/>
          </w:tcPr>
          <w:p w14:paraId="237BC0B1"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83,6</w:t>
            </w:r>
          </w:p>
        </w:tc>
        <w:tc>
          <w:tcPr>
            <w:tcW w:w="1025" w:type="dxa"/>
            <w:shd w:val="clear" w:color="auto" w:fill="auto"/>
            <w:noWrap/>
            <w:vAlign w:val="center"/>
            <w:hideMark/>
          </w:tcPr>
          <w:p w14:paraId="5D9C1A25"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83,2</w:t>
            </w:r>
          </w:p>
        </w:tc>
        <w:tc>
          <w:tcPr>
            <w:tcW w:w="1025" w:type="dxa"/>
            <w:shd w:val="clear" w:color="auto" w:fill="auto"/>
            <w:noWrap/>
            <w:vAlign w:val="center"/>
            <w:hideMark/>
          </w:tcPr>
          <w:p w14:paraId="48A3E119"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83,2</w:t>
            </w:r>
          </w:p>
        </w:tc>
        <w:tc>
          <w:tcPr>
            <w:tcW w:w="1025" w:type="dxa"/>
            <w:shd w:val="clear" w:color="auto" w:fill="auto"/>
            <w:noWrap/>
            <w:vAlign w:val="center"/>
            <w:hideMark/>
          </w:tcPr>
          <w:p w14:paraId="51FF45E3"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82,3</w:t>
            </w:r>
          </w:p>
        </w:tc>
      </w:tr>
      <w:tr w:rsidR="003F0C90" w:rsidRPr="00C22B46" w14:paraId="4780117C" w14:textId="77777777" w:rsidTr="00B114E6">
        <w:trPr>
          <w:trHeight w:val="20"/>
        </w:trPr>
        <w:tc>
          <w:tcPr>
            <w:tcW w:w="14560" w:type="dxa"/>
            <w:gridSpan w:val="12"/>
            <w:shd w:val="clear" w:color="auto" w:fill="auto"/>
            <w:vAlign w:val="center"/>
            <w:hideMark/>
          </w:tcPr>
          <w:p w14:paraId="490B09B4" w14:textId="5DCA4655" w:rsidR="003F0C90" w:rsidRPr="00C22B46" w:rsidRDefault="003F0C90" w:rsidP="003F0C90">
            <w:pPr>
              <w:spacing w:after="0" w:line="240" w:lineRule="auto"/>
              <w:ind w:firstLine="0"/>
              <w:contextualSpacing/>
              <w:rPr>
                <w:color w:val="000000"/>
                <w:sz w:val="20"/>
                <w:szCs w:val="20"/>
              </w:rPr>
            </w:pPr>
            <w:r w:rsidRPr="00C22B46">
              <w:rPr>
                <w:color w:val="000000"/>
                <w:sz w:val="20"/>
                <w:szCs w:val="20"/>
              </w:rPr>
              <w:t xml:space="preserve">Котельная № 2 </w:t>
            </w:r>
            <w:r>
              <w:rPr>
                <w:color w:val="000000"/>
                <w:sz w:val="20"/>
                <w:szCs w:val="20"/>
              </w:rPr>
              <w:t>«</w:t>
            </w:r>
            <w:proofErr w:type="spellStart"/>
            <w:r>
              <w:rPr>
                <w:color w:val="000000"/>
                <w:sz w:val="20"/>
                <w:szCs w:val="20"/>
              </w:rPr>
              <w:t>Терм</w:t>
            </w:r>
            <w:r w:rsidR="009A3B31">
              <w:rPr>
                <w:color w:val="000000"/>
                <w:sz w:val="20"/>
                <w:szCs w:val="20"/>
              </w:rPr>
              <w:t>а</w:t>
            </w:r>
            <w:r>
              <w:rPr>
                <w:color w:val="000000"/>
                <w:sz w:val="20"/>
                <w:szCs w:val="20"/>
              </w:rPr>
              <w:t>кс</w:t>
            </w:r>
            <w:proofErr w:type="spellEnd"/>
            <w:r>
              <w:rPr>
                <w:color w:val="000000"/>
                <w:sz w:val="20"/>
                <w:szCs w:val="20"/>
              </w:rPr>
              <w:t>»+ Котельная № 3 «</w:t>
            </w:r>
            <w:proofErr w:type="spellStart"/>
            <w:r w:rsidRPr="00C22B46">
              <w:rPr>
                <w:color w:val="000000"/>
                <w:sz w:val="20"/>
                <w:szCs w:val="20"/>
              </w:rPr>
              <w:t>Вирбекс</w:t>
            </w:r>
            <w:proofErr w:type="spellEnd"/>
            <w:r w:rsidRPr="00C22B46">
              <w:rPr>
                <w:color w:val="000000"/>
                <w:sz w:val="20"/>
                <w:szCs w:val="20"/>
              </w:rPr>
              <w:t>-С-Финн</w:t>
            </w:r>
            <w:r>
              <w:rPr>
                <w:color w:val="000000"/>
                <w:sz w:val="20"/>
                <w:szCs w:val="20"/>
              </w:rPr>
              <w:t>»</w:t>
            </w:r>
          </w:p>
        </w:tc>
      </w:tr>
      <w:tr w:rsidR="003F0C90" w:rsidRPr="00C22B46" w14:paraId="3ED5B22A" w14:textId="77777777" w:rsidTr="003F0C90">
        <w:trPr>
          <w:trHeight w:val="20"/>
        </w:trPr>
        <w:tc>
          <w:tcPr>
            <w:tcW w:w="3052" w:type="dxa"/>
            <w:shd w:val="clear" w:color="auto" w:fill="auto"/>
            <w:vAlign w:val="center"/>
            <w:hideMark/>
          </w:tcPr>
          <w:p w14:paraId="172BACBF" w14:textId="77777777" w:rsidR="003F0C90" w:rsidRPr="00C22B46" w:rsidRDefault="003F0C90" w:rsidP="00B114E6">
            <w:pPr>
              <w:spacing w:after="0" w:line="240" w:lineRule="auto"/>
              <w:ind w:firstLine="0"/>
              <w:contextualSpacing/>
              <w:rPr>
                <w:b/>
                <w:color w:val="000000"/>
                <w:sz w:val="20"/>
                <w:szCs w:val="20"/>
              </w:rPr>
            </w:pPr>
            <w:r w:rsidRPr="00C22B46">
              <w:rPr>
                <w:b/>
                <w:color w:val="000000"/>
                <w:sz w:val="20"/>
                <w:szCs w:val="20"/>
              </w:rPr>
              <w:t>Тепловая мощность на коллекторах</w:t>
            </w:r>
          </w:p>
        </w:tc>
        <w:tc>
          <w:tcPr>
            <w:tcW w:w="1344" w:type="dxa"/>
            <w:shd w:val="clear" w:color="auto" w:fill="auto"/>
            <w:vAlign w:val="center"/>
            <w:hideMark/>
          </w:tcPr>
          <w:p w14:paraId="018EE80B" w14:textId="77777777" w:rsidR="003F0C90" w:rsidRPr="00C22B46" w:rsidRDefault="003F0C90" w:rsidP="00B114E6">
            <w:pPr>
              <w:spacing w:after="0" w:line="240" w:lineRule="auto"/>
              <w:ind w:firstLine="0"/>
              <w:contextualSpacing/>
              <w:jc w:val="center"/>
              <w:rPr>
                <w:b/>
                <w:color w:val="000000"/>
                <w:sz w:val="20"/>
                <w:szCs w:val="20"/>
              </w:rPr>
            </w:pPr>
            <w:r w:rsidRPr="00C22B46">
              <w:rPr>
                <w:b/>
                <w:color w:val="000000"/>
                <w:sz w:val="20"/>
                <w:szCs w:val="20"/>
              </w:rPr>
              <w:t>Гкал/ч</w:t>
            </w:r>
          </w:p>
        </w:tc>
        <w:tc>
          <w:tcPr>
            <w:tcW w:w="939" w:type="dxa"/>
            <w:shd w:val="clear" w:color="auto" w:fill="auto"/>
            <w:noWrap/>
            <w:vAlign w:val="center"/>
            <w:hideMark/>
          </w:tcPr>
          <w:p w14:paraId="62689A80"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6,796</w:t>
            </w:r>
          </w:p>
        </w:tc>
        <w:tc>
          <w:tcPr>
            <w:tcW w:w="1025" w:type="dxa"/>
            <w:shd w:val="clear" w:color="auto" w:fill="auto"/>
            <w:noWrap/>
            <w:vAlign w:val="center"/>
            <w:hideMark/>
          </w:tcPr>
          <w:p w14:paraId="61FC1CA8"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6,796</w:t>
            </w:r>
          </w:p>
        </w:tc>
        <w:tc>
          <w:tcPr>
            <w:tcW w:w="1025" w:type="dxa"/>
            <w:shd w:val="clear" w:color="auto" w:fill="auto"/>
            <w:noWrap/>
            <w:vAlign w:val="center"/>
            <w:hideMark/>
          </w:tcPr>
          <w:p w14:paraId="1FE43D83"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6,785</w:t>
            </w:r>
          </w:p>
        </w:tc>
        <w:tc>
          <w:tcPr>
            <w:tcW w:w="1025" w:type="dxa"/>
            <w:shd w:val="clear" w:color="auto" w:fill="auto"/>
            <w:noWrap/>
            <w:vAlign w:val="center"/>
            <w:hideMark/>
          </w:tcPr>
          <w:p w14:paraId="12189453"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6,785</w:t>
            </w:r>
          </w:p>
        </w:tc>
        <w:tc>
          <w:tcPr>
            <w:tcW w:w="1025" w:type="dxa"/>
            <w:shd w:val="clear" w:color="auto" w:fill="auto"/>
            <w:noWrap/>
            <w:vAlign w:val="center"/>
            <w:hideMark/>
          </w:tcPr>
          <w:p w14:paraId="53FEDD70"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6,785</w:t>
            </w:r>
          </w:p>
        </w:tc>
        <w:tc>
          <w:tcPr>
            <w:tcW w:w="1025" w:type="dxa"/>
            <w:shd w:val="clear" w:color="auto" w:fill="auto"/>
            <w:noWrap/>
            <w:vAlign w:val="center"/>
            <w:hideMark/>
          </w:tcPr>
          <w:p w14:paraId="7381EEBF"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6,886</w:t>
            </w:r>
          </w:p>
        </w:tc>
        <w:tc>
          <w:tcPr>
            <w:tcW w:w="1025" w:type="dxa"/>
            <w:shd w:val="clear" w:color="auto" w:fill="auto"/>
            <w:noWrap/>
            <w:vAlign w:val="center"/>
            <w:hideMark/>
          </w:tcPr>
          <w:p w14:paraId="5AB10627"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6,886</w:t>
            </w:r>
          </w:p>
        </w:tc>
        <w:tc>
          <w:tcPr>
            <w:tcW w:w="1025" w:type="dxa"/>
            <w:shd w:val="clear" w:color="auto" w:fill="auto"/>
            <w:noWrap/>
            <w:vAlign w:val="center"/>
            <w:hideMark/>
          </w:tcPr>
          <w:p w14:paraId="5445EE3E"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6,988</w:t>
            </w:r>
          </w:p>
        </w:tc>
        <w:tc>
          <w:tcPr>
            <w:tcW w:w="1025" w:type="dxa"/>
            <w:shd w:val="clear" w:color="auto" w:fill="auto"/>
            <w:noWrap/>
            <w:vAlign w:val="center"/>
            <w:hideMark/>
          </w:tcPr>
          <w:p w14:paraId="19D1A5D4"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6,988</w:t>
            </w:r>
          </w:p>
        </w:tc>
        <w:tc>
          <w:tcPr>
            <w:tcW w:w="1025" w:type="dxa"/>
            <w:shd w:val="clear" w:color="auto" w:fill="auto"/>
            <w:noWrap/>
            <w:vAlign w:val="center"/>
            <w:hideMark/>
          </w:tcPr>
          <w:p w14:paraId="1AD37FAC"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7,215</w:t>
            </w:r>
          </w:p>
        </w:tc>
      </w:tr>
      <w:tr w:rsidR="003F0C90" w:rsidRPr="00C22B46" w14:paraId="632BEAA4" w14:textId="77777777" w:rsidTr="003F0C90">
        <w:trPr>
          <w:trHeight w:val="20"/>
        </w:trPr>
        <w:tc>
          <w:tcPr>
            <w:tcW w:w="3052" w:type="dxa"/>
            <w:shd w:val="clear" w:color="auto" w:fill="auto"/>
            <w:vAlign w:val="center"/>
            <w:hideMark/>
          </w:tcPr>
          <w:p w14:paraId="2720D671" w14:textId="77777777" w:rsidR="003F0C90" w:rsidRPr="00C22B46" w:rsidRDefault="003F0C90" w:rsidP="00B114E6">
            <w:pPr>
              <w:spacing w:after="0" w:line="240" w:lineRule="auto"/>
              <w:ind w:firstLine="0"/>
              <w:contextualSpacing/>
              <w:rPr>
                <w:color w:val="000000"/>
                <w:sz w:val="20"/>
                <w:szCs w:val="20"/>
              </w:rPr>
            </w:pPr>
            <w:r w:rsidRPr="00C22B46">
              <w:rPr>
                <w:color w:val="000000"/>
                <w:sz w:val="20"/>
                <w:szCs w:val="20"/>
              </w:rPr>
              <w:t>Потери тепловой мощности в сетях</w:t>
            </w:r>
          </w:p>
        </w:tc>
        <w:tc>
          <w:tcPr>
            <w:tcW w:w="1344" w:type="dxa"/>
            <w:shd w:val="clear" w:color="auto" w:fill="auto"/>
            <w:vAlign w:val="center"/>
            <w:hideMark/>
          </w:tcPr>
          <w:p w14:paraId="31CF7715"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14:paraId="7F1825C9"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0,010</w:t>
            </w:r>
          </w:p>
        </w:tc>
        <w:tc>
          <w:tcPr>
            <w:tcW w:w="1025" w:type="dxa"/>
            <w:shd w:val="clear" w:color="auto" w:fill="auto"/>
            <w:noWrap/>
            <w:vAlign w:val="center"/>
            <w:hideMark/>
          </w:tcPr>
          <w:p w14:paraId="5C6E82F5"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0,010</w:t>
            </w:r>
          </w:p>
        </w:tc>
        <w:tc>
          <w:tcPr>
            <w:tcW w:w="1025" w:type="dxa"/>
            <w:shd w:val="clear" w:color="auto" w:fill="auto"/>
            <w:noWrap/>
            <w:vAlign w:val="center"/>
            <w:hideMark/>
          </w:tcPr>
          <w:p w14:paraId="16A2E36C"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0,010</w:t>
            </w:r>
          </w:p>
        </w:tc>
        <w:tc>
          <w:tcPr>
            <w:tcW w:w="1025" w:type="dxa"/>
            <w:shd w:val="clear" w:color="auto" w:fill="auto"/>
            <w:noWrap/>
            <w:vAlign w:val="center"/>
            <w:hideMark/>
          </w:tcPr>
          <w:p w14:paraId="01FB67BA"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0,010</w:t>
            </w:r>
          </w:p>
        </w:tc>
        <w:tc>
          <w:tcPr>
            <w:tcW w:w="1025" w:type="dxa"/>
            <w:shd w:val="clear" w:color="auto" w:fill="auto"/>
            <w:noWrap/>
            <w:vAlign w:val="center"/>
            <w:hideMark/>
          </w:tcPr>
          <w:p w14:paraId="24C6F49B"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0,010</w:t>
            </w:r>
          </w:p>
        </w:tc>
        <w:tc>
          <w:tcPr>
            <w:tcW w:w="1025" w:type="dxa"/>
            <w:shd w:val="clear" w:color="auto" w:fill="auto"/>
            <w:noWrap/>
            <w:vAlign w:val="center"/>
            <w:hideMark/>
          </w:tcPr>
          <w:p w14:paraId="7FA2B453"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0,010</w:t>
            </w:r>
          </w:p>
        </w:tc>
        <w:tc>
          <w:tcPr>
            <w:tcW w:w="1025" w:type="dxa"/>
            <w:shd w:val="clear" w:color="auto" w:fill="auto"/>
            <w:noWrap/>
            <w:vAlign w:val="center"/>
            <w:hideMark/>
          </w:tcPr>
          <w:p w14:paraId="1FECD914"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0,010</w:t>
            </w:r>
          </w:p>
        </w:tc>
        <w:tc>
          <w:tcPr>
            <w:tcW w:w="1025" w:type="dxa"/>
            <w:shd w:val="clear" w:color="auto" w:fill="auto"/>
            <w:noWrap/>
            <w:vAlign w:val="center"/>
            <w:hideMark/>
          </w:tcPr>
          <w:p w14:paraId="5C5090BB"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0,010</w:t>
            </w:r>
          </w:p>
        </w:tc>
        <w:tc>
          <w:tcPr>
            <w:tcW w:w="1025" w:type="dxa"/>
            <w:shd w:val="clear" w:color="auto" w:fill="auto"/>
            <w:noWrap/>
            <w:vAlign w:val="center"/>
            <w:hideMark/>
          </w:tcPr>
          <w:p w14:paraId="19CD462E"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0,010</w:t>
            </w:r>
          </w:p>
        </w:tc>
        <w:tc>
          <w:tcPr>
            <w:tcW w:w="1025" w:type="dxa"/>
            <w:shd w:val="clear" w:color="auto" w:fill="auto"/>
            <w:noWrap/>
            <w:vAlign w:val="center"/>
            <w:hideMark/>
          </w:tcPr>
          <w:p w14:paraId="730A09EE"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0,010</w:t>
            </w:r>
          </w:p>
        </w:tc>
      </w:tr>
      <w:tr w:rsidR="003F0C90" w:rsidRPr="00C22B46" w14:paraId="63889328" w14:textId="77777777" w:rsidTr="003F0C90">
        <w:trPr>
          <w:trHeight w:val="20"/>
        </w:trPr>
        <w:tc>
          <w:tcPr>
            <w:tcW w:w="3052" w:type="dxa"/>
            <w:shd w:val="clear" w:color="auto" w:fill="auto"/>
            <w:vAlign w:val="center"/>
            <w:hideMark/>
          </w:tcPr>
          <w:p w14:paraId="26D58719" w14:textId="77777777" w:rsidR="003F0C90" w:rsidRPr="00C22B46" w:rsidRDefault="003F0C90" w:rsidP="00B114E6">
            <w:pPr>
              <w:spacing w:after="0" w:line="240" w:lineRule="auto"/>
              <w:ind w:firstLine="0"/>
              <w:contextualSpacing/>
              <w:rPr>
                <w:color w:val="000000"/>
                <w:sz w:val="20"/>
                <w:szCs w:val="20"/>
              </w:rPr>
            </w:pPr>
            <w:r w:rsidRPr="00C22B46">
              <w:rPr>
                <w:color w:val="000000"/>
                <w:sz w:val="20"/>
                <w:szCs w:val="20"/>
              </w:rPr>
              <w:t>Подключённая тепловая мощность</w:t>
            </w:r>
          </w:p>
        </w:tc>
        <w:tc>
          <w:tcPr>
            <w:tcW w:w="1344" w:type="dxa"/>
            <w:shd w:val="clear" w:color="auto" w:fill="auto"/>
            <w:vAlign w:val="center"/>
            <w:hideMark/>
          </w:tcPr>
          <w:p w14:paraId="68AC84AC"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14:paraId="3D6ABC56"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6,786</w:t>
            </w:r>
          </w:p>
        </w:tc>
        <w:tc>
          <w:tcPr>
            <w:tcW w:w="1025" w:type="dxa"/>
            <w:shd w:val="clear" w:color="auto" w:fill="auto"/>
            <w:noWrap/>
            <w:vAlign w:val="center"/>
            <w:hideMark/>
          </w:tcPr>
          <w:p w14:paraId="42C800C4"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6,786</w:t>
            </w:r>
          </w:p>
        </w:tc>
        <w:tc>
          <w:tcPr>
            <w:tcW w:w="1025" w:type="dxa"/>
            <w:shd w:val="clear" w:color="auto" w:fill="auto"/>
            <w:noWrap/>
            <w:vAlign w:val="center"/>
            <w:hideMark/>
          </w:tcPr>
          <w:p w14:paraId="0DD22AA9"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6,775</w:t>
            </w:r>
          </w:p>
        </w:tc>
        <w:tc>
          <w:tcPr>
            <w:tcW w:w="1025" w:type="dxa"/>
            <w:shd w:val="clear" w:color="auto" w:fill="auto"/>
            <w:noWrap/>
            <w:vAlign w:val="center"/>
            <w:hideMark/>
          </w:tcPr>
          <w:p w14:paraId="52BB457F"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6,775</w:t>
            </w:r>
          </w:p>
        </w:tc>
        <w:tc>
          <w:tcPr>
            <w:tcW w:w="1025" w:type="dxa"/>
            <w:shd w:val="clear" w:color="auto" w:fill="auto"/>
            <w:noWrap/>
            <w:vAlign w:val="center"/>
            <w:hideMark/>
          </w:tcPr>
          <w:p w14:paraId="75660A80"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6,775</w:t>
            </w:r>
          </w:p>
        </w:tc>
        <w:tc>
          <w:tcPr>
            <w:tcW w:w="1025" w:type="dxa"/>
            <w:shd w:val="clear" w:color="auto" w:fill="auto"/>
            <w:noWrap/>
            <w:vAlign w:val="center"/>
            <w:hideMark/>
          </w:tcPr>
          <w:p w14:paraId="66ADC9E2"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6,876</w:t>
            </w:r>
          </w:p>
        </w:tc>
        <w:tc>
          <w:tcPr>
            <w:tcW w:w="1025" w:type="dxa"/>
            <w:shd w:val="clear" w:color="auto" w:fill="auto"/>
            <w:noWrap/>
            <w:vAlign w:val="center"/>
            <w:hideMark/>
          </w:tcPr>
          <w:p w14:paraId="3426C6D5"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6,876</w:t>
            </w:r>
          </w:p>
        </w:tc>
        <w:tc>
          <w:tcPr>
            <w:tcW w:w="1025" w:type="dxa"/>
            <w:shd w:val="clear" w:color="auto" w:fill="auto"/>
            <w:noWrap/>
            <w:vAlign w:val="center"/>
            <w:hideMark/>
          </w:tcPr>
          <w:p w14:paraId="4EA6AA27"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6,978</w:t>
            </w:r>
          </w:p>
        </w:tc>
        <w:tc>
          <w:tcPr>
            <w:tcW w:w="1025" w:type="dxa"/>
            <w:shd w:val="clear" w:color="auto" w:fill="auto"/>
            <w:noWrap/>
            <w:vAlign w:val="center"/>
            <w:hideMark/>
          </w:tcPr>
          <w:p w14:paraId="6ADA6CA9"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6,978</w:t>
            </w:r>
          </w:p>
        </w:tc>
        <w:tc>
          <w:tcPr>
            <w:tcW w:w="1025" w:type="dxa"/>
            <w:shd w:val="clear" w:color="auto" w:fill="auto"/>
            <w:noWrap/>
            <w:vAlign w:val="center"/>
            <w:hideMark/>
          </w:tcPr>
          <w:p w14:paraId="58878F12"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7,205</w:t>
            </w:r>
          </w:p>
        </w:tc>
      </w:tr>
      <w:tr w:rsidR="003F0C90" w:rsidRPr="00C22B46" w14:paraId="0BB7262E" w14:textId="77777777" w:rsidTr="003F0C90">
        <w:trPr>
          <w:trHeight w:val="20"/>
        </w:trPr>
        <w:tc>
          <w:tcPr>
            <w:tcW w:w="3052" w:type="dxa"/>
            <w:vMerge w:val="restart"/>
            <w:shd w:val="clear" w:color="auto" w:fill="auto"/>
            <w:vAlign w:val="center"/>
            <w:hideMark/>
          </w:tcPr>
          <w:p w14:paraId="09825BC6" w14:textId="77777777" w:rsidR="003F0C90" w:rsidRPr="00C22B46" w:rsidRDefault="003F0C90" w:rsidP="00B114E6">
            <w:pPr>
              <w:spacing w:after="0" w:line="240" w:lineRule="auto"/>
              <w:ind w:firstLine="0"/>
              <w:contextualSpacing/>
              <w:rPr>
                <w:color w:val="000000"/>
                <w:sz w:val="20"/>
                <w:szCs w:val="20"/>
              </w:rPr>
            </w:pPr>
            <w:r w:rsidRPr="00C22B46">
              <w:rPr>
                <w:color w:val="000000"/>
                <w:sz w:val="20"/>
                <w:szCs w:val="20"/>
              </w:rPr>
              <w:t>Резерв (+)/ Дефицит (-) тепловой мощности</w:t>
            </w:r>
          </w:p>
        </w:tc>
        <w:tc>
          <w:tcPr>
            <w:tcW w:w="1344" w:type="dxa"/>
            <w:shd w:val="clear" w:color="auto" w:fill="auto"/>
            <w:vAlign w:val="center"/>
            <w:hideMark/>
          </w:tcPr>
          <w:p w14:paraId="6907602B"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14:paraId="5B013606"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1,594</w:t>
            </w:r>
          </w:p>
        </w:tc>
        <w:tc>
          <w:tcPr>
            <w:tcW w:w="1025" w:type="dxa"/>
            <w:shd w:val="clear" w:color="auto" w:fill="auto"/>
            <w:noWrap/>
            <w:vAlign w:val="center"/>
            <w:hideMark/>
          </w:tcPr>
          <w:p w14:paraId="58826D4E"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1,594</w:t>
            </w:r>
          </w:p>
        </w:tc>
        <w:tc>
          <w:tcPr>
            <w:tcW w:w="1025" w:type="dxa"/>
            <w:shd w:val="clear" w:color="auto" w:fill="auto"/>
            <w:noWrap/>
            <w:vAlign w:val="center"/>
            <w:hideMark/>
          </w:tcPr>
          <w:p w14:paraId="1EA81D1C"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1,605</w:t>
            </w:r>
          </w:p>
        </w:tc>
        <w:tc>
          <w:tcPr>
            <w:tcW w:w="1025" w:type="dxa"/>
            <w:shd w:val="clear" w:color="auto" w:fill="auto"/>
            <w:noWrap/>
            <w:vAlign w:val="center"/>
            <w:hideMark/>
          </w:tcPr>
          <w:p w14:paraId="3271717F"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1,605</w:t>
            </w:r>
          </w:p>
        </w:tc>
        <w:tc>
          <w:tcPr>
            <w:tcW w:w="1025" w:type="dxa"/>
            <w:shd w:val="clear" w:color="auto" w:fill="auto"/>
            <w:noWrap/>
            <w:vAlign w:val="center"/>
            <w:hideMark/>
          </w:tcPr>
          <w:p w14:paraId="451BE310"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1,605</w:t>
            </w:r>
          </w:p>
        </w:tc>
        <w:tc>
          <w:tcPr>
            <w:tcW w:w="1025" w:type="dxa"/>
            <w:shd w:val="clear" w:color="auto" w:fill="auto"/>
            <w:noWrap/>
            <w:vAlign w:val="center"/>
            <w:hideMark/>
          </w:tcPr>
          <w:p w14:paraId="59E2B30E"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1,502</w:t>
            </w:r>
          </w:p>
        </w:tc>
        <w:tc>
          <w:tcPr>
            <w:tcW w:w="1025" w:type="dxa"/>
            <w:shd w:val="clear" w:color="auto" w:fill="auto"/>
            <w:noWrap/>
            <w:vAlign w:val="center"/>
            <w:hideMark/>
          </w:tcPr>
          <w:p w14:paraId="68FBFC8C"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1,502</w:t>
            </w:r>
          </w:p>
        </w:tc>
        <w:tc>
          <w:tcPr>
            <w:tcW w:w="1025" w:type="dxa"/>
            <w:shd w:val="clear" w:color="auto" w:fill="auto"/>
            <w:noWrap/>
            <w:vAlign w:val="center"/>
            <w:hideMark/>
          </w:tcPr>
          <w:p w14:paraId="2614663F"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1,396</w:t>
            </w:r>
          </w:p>
        </w:tc>
        <w:tc>
          <w:tcPr>
            <w:tcW w:w="1025" w:type="dxa"/>
            <w:shd w:val="clear" w:color="auto" w:fill="auto"/>
            <w:noWrap/>
            <w:vAlign w:val="center"/>
            <w:hideMark/>
          </w:tcPr>
          <w:p w14:paraId="77A33B20"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1,396</w:t>
            </w:r>
          </w:p>
        </w:tc>
        <w:tc>
          <w:tcPr>
            <w:tcW w:w="1025" w:type="dxa"/>
            <w:shd w:val="clear" w:color="auto" w:fill="auto"/>
            <w:noWrap/>
            <w:vAlign w:val="center"/>
            <w:hideMark/>
          </w:tcPr>
          <w:p w14:paraId="4C203C53"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1,161</w:t>
            </w:r>
          </w:p>
        </w:tc>
      </w:tr>
      <w:tr w:rsidR="003F0C90" w:rsidRPr="00C22B46" w14:paraId="7AEED81A" w14:textId="77777777" w:rsidTr="003F0C90">
        <w:trPr>
          <w:trHeight w:val="20"/>
        </w:trPr>
        <w:tc>
          <w:tcPr>
            <w:tcW w:w="3052" w:type="dxa"/>
            <w:vMerge/>
            <w:vAlign w:val="center"/>
            <w:hideMark/>
          </w:tcPr>
          <w:p w14:paraId="0C406704" w14:textId="77777777" w:rsidR="003F0C90" w:rsidRPr="00C22B46" w:rsidRDefault="003F0C90" w:rsidP="00B114E6">
            <w:pPr>
              <w:spacing w:after="0" w:line="240" w:lineRule="auto"/>
              <w:ind w:firstLine="0"/>
              <w:contextualSpacing/>
              <w:rPr>
                <w:color w:val="000000"/>
                <w:sz w:val="20"/>
                <w:szCs w:val="20"/>
              </w:rPr>
            </w:pPr>
          </w:p>
        </w:tc>
        <w:tc>
          <w:tcPr>
            <w:tcW w:w="1344" w:type="dxa"/>
            <w:shd w:val="clear" w:color="auto" w:fill="auto"/>
            <w:vAlign w:val="center"/>
            <w:hideMark/>
          </w:tcPr>
          <w:p w14:paraId="1DBCAFB0"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w:t>
            </w:r>
          </w:p>
        </w:tc>
        <w:tc>
          <w:tcPr>
            <w:tcW w:w="939" w:type="dxa"/>
            <w:shd w:val="clear" w:color="auto" w:fill="auto"/>
            <w:noWrap/>
            <w:vAlign w:val="center"/>
            <w:hideMark/>
          </w:tcPr>
          <w:p w14:paraId="6AACC55B"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18,5</w:t>
            </w:r>
          </w:p>
        </w:tc>
        <w:tc>
          <w:tcPr>
            <w:tcW w:w="1025" w:type="dxa"/>
            <w:shd w:val="clear" w:color="auto" w:fill="auto"/>
            <w:noWrap/>
            <w:vAlign w:val="center"/>
            <w:hideMark/>
          </w:tcPr>
          <w:p w14:paraId="011C2CC6"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18,5</w:t>
            </w:r>
          </w:p>
        </w:tc>
        <w:tc>
          <w:tcPr>
            <w:tcW w:w="1025" w:type="dxa"/>
            <w:shd w:val="clear" w:color="auto" w:fill="auto"/>
            <w:noWrap/>
            <w:vAlign w:val="center"/>
            <w:hideMark/>
          </w:tcPr>
          <w:p w14:paraId="30EE4CF2"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18,7</w:t>
            </w:r>
          </w:p>
        </w:tc>
        <w:tc>
          <w:tcPr>
            <w:tcW w:w="1025" w:type="dxa"/>
            <w:shd w:val="clear" w:color="auto" w:fill="auto"/>
            <w:noWrap/>
            <w:vAlign w:val="center"/>
            <w:hideMark/>
          </w:tcPr>
          <w:p w14:paraId="410AAF6A"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18,7</w:t>
            </w:r>
          </w:p>
        </w:tc>
        <w:tc>
          <w:tcPr>
            <w:tcW w:w="1025" w:type="dxa"/>
            <w:shd w:val="clear" w:color="auto" w:fill="auto"/>
            <w:noWrap/>
            <w:vAlign w:val="center"/>
            <w:hideMark/>
          </w:tcPr>
          <w:p w14:paraId="51F85022"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18,7</w:t>
            </w:r>
          </w:p>
        </w:tc>
        <w:tc>
          <w:tcPr>
            <w:tcW w:w="1025" w:type="dxa"/>
            <w:shd w:val="clear" w:color="auto" w:fill="auto"/>
            <w:noWrap/>
            <w:vAlign w:val="center"/>
            <w:hideMark/>
          </w:tcPr>
          <w:p w14:paraId="3E27099C"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17,5</w:t>
            </w:r>
          </w:p>
        </w:tc>
        <w:tc>
          <w:tcPr>
            <w:tcW w:w="1025" w:type="dxa"/>
            <w:shd w:val="clear" w:color="auto" w:fill="auto"/>
            <w:noWrap/>
            <w:vAlign w:val="center"/>
            <w:hideMark/>
          </w:tcPr>
          <w:p w14:paraId="7AA876AB"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17,5</w:t>
            </w:r>
          </w:p>
        </w:tc>
        <w:tc>
          <w:tcPr>
            <w:tcW w:w="1025" w:type="dxa"/>
            <w:shd w:val="clear" w:color="auto" w:fill="auto"/>
            <w:noWrap/>
            <w:vAlign w:val="center"/>
            <w:hideMark/>
          </w:tcPr>
          <w:p w14:paraId="2BDD6586"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16,2</w:t>
            </w:r>
          </w:p>
        </w:tc>
        <w:tc>
          <w:tcPr>
            <w:tcW w:w="1025" w:type="dxa"/>
            <w:shd w:val="clear" w:color="auto" w:fill="auto"/>
            <w:noWrap/>
            <w:vAlign w:val="center"/>
            <w:hideMark/>
          </w:tcPr>
          <w:p w14:paraId="678C92A1"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16,2</w:t>
            </w:r>
          </w:p>
        </w:tc>
        <w:tc>
          <w:tcPr>
            <w:tcW w:w="1025" w:type="dxa"/>
            <w:shd w:val="clear" w:color="auto" w:fill="auto"/>
            <w:noWrap/>
            <w:vAlign w:val="center"/>
            <w:hideMark/>
          </w:tcPr>
          <w:p w14:paraId="16E2193C"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13,5</w:t>
            </w:r>
          </w:p>
        </w:tc>
      </w:tr>
    </w:tbl>
    <w:p w14:paraId="0B636130" w14:textId="77777777" w:rsidR="003F0C90" w:rsidRDefault="003F0C90" w:rsidP="003A6C60">
      <w:pPr>
        <w:keepNext/>
        <w:spacing w:after="0" w:line="240" w:lineRule="auto"/>
        <w:ind w:firstLine="0"/>
        <w:jc w:val="both"/>
        <w:rPr>
          <w:bCs/>
          <w:sz w:val="24"/>
          <w:szCs w:val="24"/>
          <w:lang w:eastAsia="x-none"/>
        </w:rPr>
      </w:pPr>
    </w:p>
    <w:p w14:paraId="56AE0832" w14:textId="5679C103" w:rsidR="006B4D03" w:rsidRPr="00F8252D" w:rsidRDefault="006B4D03" w:rsidP="00953BFE">
      <w:pPr>
        <w:spacing w:after="0" w:line="240" w:lineRule="auto"/>
        <w:contextualSpacing/>
        <w:rPr>
          <w:sz w:val="24"/>
          <w:szCs w:val="24"/>
        </w:rPr>
      </w:pPr>
    </w:p>
    <w:p w14:paraId="2AD064D1" w14:textId="77777777" w:rsidR="00231A78" w:rsidRPr="00F8252D" w:rsidRDefault="00231A78" w:rsidP="00953BFE">
      <w:pPr>
        <w:spacing w:after="0" w:line="240" w:lineRule="auto"/>
        <w:contextualSpacing/>
        <w:rPr>
          <w:sz w:val="24"/>
          <w:szCs w:val="24"/>
        </w:rPr>
        <w:sectPr w:rsidR="00231A78" w:rsidRPr="00F8252D" w:rsidSect="00883CA9">
          <w:pgSz w:w="16838" w:h="11906" w:orient="landscape"/>
          <w:pgMar w:top="1701" w:right="1134" w:bottom="567" w:left="1134" w:header="283" w:footer="567" w:gutter="0"/>
          <w:cols w:space="708"/>
          <w:docGrid w:linePitch="381"/>
        </w:sectPr>
      </w:pPr>
    </w:p>
    <w:p w14:paraId="680E88A8" w14:textId="1AF6E5E7" w:rsidR="000A5894" w:rsidRPr="00F8252D" w:rsidRDefault="000A5894" w:rsidP="00170FF5">
      <w:pPr>
        <w:pStyle w:val="10"/>
        <w:tabs>
          <w:tab w:val="left" w:pos="993"/>
        </w:tabs>
        <w:spacing w:before="0" w:line="240" w:lineRule="auto"/>
        <w:ind w:left="0" w:firstLine="709"/>
        <w:contextualSpacing/>
        <w:rPr>
          <w:rFonts w:cs="Times New Roman"/>
          <w:b w:val="0"/>
          <w:sz w:val="24"/>
          <w:szCs w:val="24"/>
        </w:rPr>
      </w:pPr>
      <w:bookmarkStart w:id="84" w:name="_Toc524944248"/>
      <w:bookmarkStart w:id="85" w:name="_Toc524944824"/>
      <w:bookmarkStart w:id="86" w:name="_Toc528166503"/>
      <w:bookmarkStart w:id="87" w:name="_Toc44051293"/>
      <w:r w:rsidRPr="00F8252D">
        <w:rPr>
          <w:rFonts w:cs="Times New Roman"/>
          <w:b w:val="0"/>
          <w:sz w:val="24"/>
          <w:szCs w:val="24"/>
        </w:rPr>
        <w:lastRenderedPageBreak/>
        <w:t>Раздел 3</w:t>
      </w:r>
      <w:r w:rsidR="00380042" w:rsidRPr="00F8252D">
        <w:rPr>
          <w:rFonts w:cs="Times New Roman"/>
          <w:b w:val="0"/>
          <w:sz w:val="24"/>
          <w:szCs w:val="24"/>
        </w:rPr>
        <w:t>.</w:t>
      </w:r>
      <w:r w:rsidRPr="00F8252D">
        <w:rPr>
          <w:rFonts w:cs="Times New Roman"/>
          <w:b w:val="0"/>
          <w:sz w:val="24"/>
          <w:szCs w:val="24"/>
        </w:rPr>
        <w:t xml:space="preserve"> Существующие и перспективные балансы теплоносителя</w:t>
      </w:r>
      <w:bookmarkEnd w:id="84"/>
      <w:bookmarkEnd w:id="85"/>
      <w:bookmarkEnd w:id="86"/>
      <w:bookmarkEnd w:id="87"/>
    </w:p>
    <w:p w14:paraId="51E268B0" w14:textId="77777777" w:rsidR="00170FF5" w:rsidRPr="00F8252D" w:rsidRDefault="00170FF5" w:rsidP="00170FF5">
      <w:pPr>
        <w:tabs>
          <w:tab w:val="left" w:pos="1134"/>
        </w:tabs>
        <w:spacing w:after="0" w:line="240" w:lineRule="auto"/>
        <w:rPr>
          <w:sz w:val="24"/>
        </w:rPr>
      </w:pPr>
    </w:p>
    <w:p w14:paraId="5C55F5A1" w14:textId="7511DDE0" w:rsidR="00E06B53" w:rsidRPr="00F8252D" w:rsidRDefault="000A5894" w:rsidP="00170FF5">
      <w:pPr>
        <w:pStyle w:val="20"/>
        <w:tabs>
          <w:tab w:val="left" w:pos="1134"/>
        </w:tabs>
        <w:spacing w:before="0" w:line="240" w:lineRule="auto"/>
        <w:ind w:left="0" w:firstLine="709"/>
        <w:contextualSpacing/>
        <w:rPr>
          <w:rFonts w:cs="Times New Roman"/>
          <w:b w:val="0"/>
          <w:sz w:val="24"/>
          <w:szCs w:val="24"/>
        </w:rPr>
      </w:pPr>
      <w:bookmarkStart w:id="88" w:name="_Toc524944249"/>
      <w:bookmarkStart w:id="89" w:name="_Toc524944825"/>
      <w:bookmarkStart w:id="90" w:name="_Toc528166504"/>
      <w:bookmarkStart w:id="91" w:name="_Toc44051294"/>
      <w:r w:rsidRPr="00F8252D">
        <w:rPr>
          <w:rFonts w:cs="Times New Roman"/>
          <w:b w:val="0"/>
          <w:sz w:val="24"/>
          <w:szCs w:val="24"/>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F8252D">
        <w:rPr>
          <w:rFonts w:cs="Times New Roman"/>
          <w:b w:val="0"/>
          <w:sz w:val="24"/>
          <w:szCs w:val="24"/>
        </w:rPr>
        <w:t>теплопотребляющими</w:t>
      </w:r>
      <w:proofErr w:type="spellEnd"/>
      <w:r w:rsidRPr="00F8252D">
        <w:rPr>
          <w:rFonts w:cs="Times New Roman"/>
          <w:b w:val="0"/>
          <w:sz w:val="24"/>
          <w:szCs w:val="24"/>
        </w:rPr>
        <w:t xml:space="preserve"> установками потребителей</w:t>
      </w:r>
      <w:bookmarkEnd w:id="88"/>
      <w:bookmarkEnd w:id="89"/>
      <w:bookmarkEnd w:id="90"/>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91"/>
    </w:p>
    <w:p w14:paraId="75D6FD0E" w14:textId="77777777" w:rsidR="00170FF5" w:rsidRPr="00F8252D" w:rsidRDefault="00170FF5" w:rsidP="00953BFE">
      <w:pPr>
        <w:spacing w:after="0" w:line="240" w:lineRule="auto"/>
        <w:contextualSpacing/>
        <w:jc w:val="both"/>
        <w:rPr>
          <w:sz w:val="24"/>
          <w:szCs w:val="24"/>
        </w:rPr>
      </w:pPr>
    </w:p>
    <w:p w14:paraId="0B5192FF" w14:textId="0A6270DF" w:rsidR="00F763C8" w:rsidRPr="00F8252D" w:rsidRDefault="00F763C8" w:rsidP="00BB1CF4">
      <w:pPr>
        <w:pStyle w:val="af4"/>
        <w:widowControl w:val="0"/>
        <w:spacing w:after="0"/>
        <w:ind w:firstLine="709"/>
        <w:jc w:val="both"/>
      </w:pPr>
      <w:r w:rsidRPr="00F8252D">
        <w:t xml:space="preserve">Система теплоснабжения котельных </w:t>
      </w:r>
      <w:r w:rsidR="00A70B14" w:rsidRPr="00F8252D">
        <w:rPr>
          <w:bCs/>
          <w:lang w:val="x-none" w:eastAsia="x-none"/>
        </w:rPr>
        <w:t>с.п.</w:t>
      </w:r>
      <w:r w:rsidR="00A70B14" w:rsidRPr="00F8252D">
        <w:rPr>
          <w:bCs/>
          <w:lang w:eastAsia="x-none"/>
        </w:rPr>
        <w:t xml:space="preserve"> </w:t>
      </w:r>
      <w:r w:rsidR="00815B83">
        <w:t>Лыхма</w:t>
      </w:r>
      <w:r w:rsidRPr="00F8252D">
        <w:t xml:space="preserve"> – закрытая. Теплоноситель в тепловых сетях, предназначен для передачи теплоты на нужды систем отопления.</w:t>
      </w:r>
    </w:p>
    <w:p w14:paraId="5E4BE951" w14:textId="72FA760B" w:rsidR="00BB1CF4" w:rsidRPr="00F8252D" w:rsidRDefault="00BB1CF4" w:rsidP="00BB1CF4">
      <w:pPr>
        <w:pStyle w:val="af4"/>
        <w:widowControl w:val="0"/>
        <w:spacing w:after="0"/>
        <w:ind w:firstLine="709"/>
        <w:jc w:val="both"/>
      </w:pPr>
      <w:r w:rsidRPr="00F8252D">
        <w:t xml:space="preserve">В связи с тем, что данные по балансам теплоносителя в зоне действия котельной </w:t>
      </w:r>
      <w:r w:rsidR="00A70B14" w:rsidRPr="00F8252D">
        <w:rPr>
          <w:bCs/>
          <w:lang w:val="x-none" w:eastAsia="x-none"/>
        </w:rPr>
        <w:t>с.п.</w:t>
      </w:r>
      <w:r w:rsidR="00A70B14" w:rsidRPr="00F8252D">
        <w:rPr>
          <w:bCs/>
          <w:lang w:eastAsia="x-none"/>
        </w:rPr>
        <w:t xml:space="preserve"> </w:t>
      </w:r>
      <w:r w:rsidR="00815B83">
        <w:t xml:space="preserve">Лыхма </w:t>
      </w:r>
      <w:r w:rsidRPr="00F8252D">
        <w:t xml:space="preserve">не были предоставлены в полном объёме, значения расходов теплоносителя были приняты согласно электронной модели в ПРК </w:t>
      </w:r>
      <w:proofErr w:type="spellStart"/>
      <w:r w:rsidRPr="00F8252D">
        <w:t>ZuluThermo</w:t>
      </w:r>
      <w:proofErr w:type="spellEnd"/>
      <w:r w:rsidRPr="00F8252D">
        <w:t>, и нормативным подпиткам.</w:t>
      </w:r>
    </w:p>
    <w:p w14:paraId="13D32664" w14:textId="6E19EAC2" w:rsidR="00F763C8" w:rsidRPr="00F8252D" w:rsidRDefault="00BB1CF4" w:rsidP="00F763C8">
      <w:pPr>
        <w:pStyle w:val="af4"/>
        <w:widowControl w:val="0"/>
        <w:spacing w:after="0"/>
        <w:ind w:firstLine="709"/>
        <w:jc w:val="both"/>
      </w:pPr>
      <w:r w:rsidRPr="00F8252D">
        <w:t xml:space="preserve">Системы подготовки воды для тепловых сетей на котельной </w:t>
      </w:r>
      <w:r w:rsidR="00533982" w:rsidRPr="00F8252D">
        <w:t xml:space="preserve">с.п. </w:t>
      </w:r>
      <w:r w:rsidR="00815B83">
        <w:t>Лыхма</w:t>
      </w:r>
      <w:r w:rsidR="00AA6782">
        <w:t xml:space="preserve"> </w:t>
      </w:r>
      <w:r w:rsidRPr="00F8252D">
        <w:t>отсутствуют.</w:t>
      </w:r>
    </w:p>
    <w:p w14:paraId="66BC1DD2" w14:textId="26748B98" w:rsidR="00F763C8" w:rsidRPr="00F8252D" w:rsidRDefault="00F763C8" w:rsidP="00F763C8">
      <w:pPr>
        <w:pStyle w:val="af4"/>
        <w:widowControl w:val="0"/>
        <w:spacing w:after="0"/>
        <w:ind w:firstLine="709"/>
        <w:jc w:val="both"/>
      </w:pPr>
      <w:r w:rsidRPr="00F8252D">
        <w:t>Расчётный часовой расход воды для определения производительности водоподготовки и соответствующего оборудования для подпитки системы теплоснабжения рассчитывался в соответствии со СП 124.13330.2012 «Тепловые сети. Актуализированная редакция СНиП 41-02-2003»:</w:t>
      </w:r>
    </w:p>
    <w:p w14:paraId="59D0DCB3" w14:textId="3E13A18D" w:rsidR="00F763C8" w:rsidRPr="00F8252D" w:rsidRDefault="00F763C8" w:rsidP="00BD17B6">
      <w:pPr>
        <w:pStyle w:val="af4"/>
        <w:widowControl w:val="0"/>
        <w:numPr>
          <w:ilvl w:val="0"/>
          <w:numId w:val="30"/>
        </w:numPr>
        <w:tabs>
          <w:tab w:val="left" w:pos="993"/>
        </w:tabs>
        <w:spacing w:after="0"/>
        <w:ind w:left="0" w:firstLine="709"/>
        <w:jc w:val="both"/>
      </w:pPr>
      <w:r w:rsidRPr="00F8252D">
        <w:t>в закрытых системах теплоснабжения – 0,75 % факт</w:t>
      </w:r>
      <w:r w:rsidR="00883CA9" w:rsidRPr="00F8252D">
        <w:t>ического объёма воды в трубопро</w:t>
      </w:r>
      <w:r w:rsidRPr="00F8252D">
        <w:t>водах тепловых сетей и присоединённых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расчётный расход воды следует принимать равным</w:t>
      </w:r>
      <w:r w:rsidR="00883CA9" w:rsidRPr="00F8252D">
        <w:t xml:space="preserve"> 0,5 % объёма воды в этих трубо</w:t>
      </w:r>
      <w:r w:rsidRPr="00F8252D">
        <w:t>проводах;</w:t>
      </w:r>
    </w:p>
    <w:p w14:paraId="3CAFAFF2" w14:textId="6AA5567E" w:rsidR="00F763C8" w:rsidRPr="00F8252D" w:rsidRDefault="00F763C8" w:rsidP="00BD17B6">
      <w:pPr>
        <w:pStyle w:val="af4"/>
        <w:widowControl w:val="0"/>
        <w:numPr>
          <w:ilvl w:val="0"/>
          <w:numId w:val="30"/>
        </w:numPr>
        <w:tabs>
          <w:tab w:val="left" w:pos="993"/>
        </w:tabs>
        <w:spacing w:after="0"/>
        <w:ind w:left="0" w:firstLine="709"/>
        <w:jc w:val="both"/>
      </w:pPr>
      <w:r w:rsidRPr="00F8252D">
        <w:t>в открытых системах теплоснабжения – равным расчётному среднему расходу воды на горячее водоснабжение с коэффициентом 1,2 плюс 0,75 % фактиче</w:t>
      </w:r>
      <w:r w:rsidR="00883CA9" w:rsidRPr="00F8252D">
        <w:t>ского объёма воды в трубо</w:t>
      </w:r>
      <w:r w:rsidRPr="00F8252D">
        <w:t>проводах тепловых сетей и присоединённых к ним системах</w:t>
      </w:r>
      <w:r w:rsidR="00883CA9" w:rsidRPr="00F8252D">
        <w:t xml:space="preserve"> отопления, вентиляции и горяче</w:t>
      </w:r>
      <w:r w:rsidRPr="00F8252D">
        <w:t>го водоснабжения зданий. При этом для участков тепловых с</w:t>
      </w:r>
      <w:r w:rsidR="00883CA9" w:rsidRPr="00F8252D">
        <w:t>етей длиной более 5 км от источ</w:t>
      </w:r>
      <w:r w:rsidRPr="00F8252D">
        <w:t>ников теплоты без распределения теплоты расчётный расход воды следует принимать равным 0,5 % объёма воды в этих трубопроводах;</w:t>
      </w:r>
    </w:p>
    <w:p w14:paraId="14DB8FB0" w14:textId="3124F1DE" w:rsidR="00F763C8" w:rsidRPr="00F8252D" w:rsidRDefault="00F763C8" w:rsidP="00BD17B6">
      <w:pPr>
        <w:pStyle w:val="af4"/>
        <w:widowControl w:val="0"/>
        <w:numPr>
          <w:ilvl w:val="0"/>
          <w:numId w:val="30"/>
        </w:numPr>
        <w:tabs>
          <w:tab w:val="left" w:pos="993"/>
        </w:tabs>
        <w:spacing w:after="0"/>
        <w:ind w:left="0" w:firstLine="709"/>
        <w:jc w:val="both"/>
      </w:pPr>
      <w:r w:rsidRPr="00F8252D">
        <w:t>для отдельных тепловых сетей горячего водоснабжения при наличии баков-аккумуляторов – равным расчётному среднему расходу вод</w:t>
      </w:r>
      <w:r w:rsidR="00883CA9" w:rsidRPr="00F8252D">
        <w:t>ы на горячее водоснабжение с ко</w:t>
      </w:r>
      <w:r w:rsidRPr="00F8252D">
        <w:t>эффициентом 1,2; при отсутствии баков – по максимально</w:t>
      </w:r>
      <w:r w:rsidR="00883CA9" w:rsidRPr="00F8252D">
        <w:t>му расходу воды на горячее водо</w:t>
      </w:r>
      <w:r w:rsidRPr="00F8252D">
        <w:t>снабжение плюс (в обоих случаях) 0,75 % фактического объёма воды в трубопроводах сетей и присоединённых к ним системах горячего водоснабжения зданий.</w:t>
      </w:r>
    </w:p>
    <w:p w14:paraId="12949787" w14:textId="77777777" w:rsidR="00F763C8" w:rsidRPr="00F8252D" w:rsidRDefault="00F763C8" w:rsidP="00F763C8">
      <w:pPr>
        <w:pStyle w:val="af4"/>
        <w:widowControl w:val="0"/>
        <w:tabs>
          <w:tab w:val="left" w:pos="993"/>
        </w:tabs>
        <w:spacing w:after="0"/>
        <w:jc w:val="both"/>
      </w:pPr>
    </w:p>
    <w:p w14:paraId="523222FE" w14:textId="77777777" w:rsidR="00533982" w:rsidRPr="00F8252D" w:rsidRDefault="00533982" w:rsidP="00533982">
      <w:pPr>
        <w:pStyle w:val="afffffffff9"/>
        <w:ind w:firstLine="709"/>
        <w:rPr>
          <w:szCs w:val="24"/>
        </w:rPr>
      </w:pPr>
      <w:r w:rsidRPr="00F8252D">
        <w:rPr>
          <w:szCs w:val="24"/>
        </w:rPr>
        <w:t>Фактические потери теплоносителя в тепловых сетях не предоставлены.</w:t>
      </w:r>
    </w:p>
    <w:p w14:paraId="2FA0F4B9" w14:textId="77777777" w:rsidR="00252D91" w:rsidRDefault="00252D91" w:rsidP="00252D91">
      <w:pPr>
        <w:pStyle w:val="afffffffff9"/>
        <w:ind w:firstLine="709"/>
      </w:pPr>
      <w:r w:rsidRPr="00B4066B">
        <w:t>Расчётная величина нормативных потерь теплоносителя в закрытых системах теплоснабжения принимается в объёме 0,75 % от фактического объёма воды в трубопроводах тепловых сетей.</w:t>
      </w:r>
    </w:p>
    <w:p w14:paraId="16ED0925" w14:textId="7CD2AE6C" w:rsidR="003F0C90" w:rsidRDefault="003F0C90" w:rsidP="003F0C90">
      <w:pPr>
        <w:pStyle w:val="afffffffff9"/>
        <w:ind w:firstLine="709"/>
        <w:rPr>
          <w:bCs/>
          <w:lang w:eastAsia="x-none"/>
        </w:rPr>
      </w:pPr>
      <w:r w:rsidRPr="00BF2D23">
        <w:rPr>
          <w:bCs/>
          <w:lang w:eastAsia="x-none"/>
        </w:rPr>
        <w:t>Нормативы технологических потерь и оценка тепловых потерь в тепловых сетях за последние 3 года</w:t>
      </w:r>
      <w:r>
        <w:rPr>
          <w:bCs/>
          <w:lang w:eastAsia="x-none"/>
        </w:rPr>
        <w:t xml:space="preserve"> представлены в таблице 13.</w:t>
      </w:r>
    </w:p>
    <w:p w14:paraId="4D079E34" w14:textId="77777777" w:rsidR="003F0C90" w:rsidRDefault="003F0C90" w:rsidP="003F0C90">
      <w:pPr>
        <w:pStyle w:val="afffffffff9"/>
        <w:ind w:firstLine="709"/>
        <w:rPr>
          <w:bCs/>
          <w:lang w:eastAsia="x-none"/>
        </w:rPr>
      </w:pPr>
    </w:p>
    <w:p w14:paraId="1E849634" w14:textId="4005A48A" w:rsidR="003F0C90" w:rsidRPr="003F0C90" w:rsidRDefault="003F0C90" w:rsidP="003F0C90">
      <w:pPr>
        <w:tabs>
          <w:tab w:val="left" w:pos="8004"/>
        </w:tabs>
        <w:spacing w:after="0" w:line="240" w:lineRule="auto"/>
        <w:ind w:firstLine="0"/>
        <w:contextualSpacing/>
        <w:jc w:val="both"/>
        <w:rPr>
          <w:bCs/>
          <w:sz w:val="24"/>
          <w:szCs w:val="24"/>
          <w:lang w:eastAsia="x-none"/>
        </w:rPr>
      </w:pPr>
      <w:r w:rsidRPr="003F0C90">
        <w:rPr>
          <w:bCs/>
          <w:sz w:val="24"/>
          <w:szCs w:val="24"/>
          <w:lang w:val="x-none" w:eastAsia="x-none"/>
        </w:rPr>
        <w:t xml:space="preserve">Таблица </w:t>
      </w:r>
      <w:r w:rsidRPr="003F0C90">
        <w:rPr>
          <w:bCs/>
          <w:sz w:val="24"/>
          <w:szCs w:val="24"/>
          <w:lang w:val="x-none" w:eastAsia="x-none"/>
        </w:rPr>
        <w:fldChar w:fldCharType="begin"/>
      </w:r>
      <w:r w:rsidRPr="003F0C90">
        <w:rPr>
          <w:bCs/>
          <w:sz w:val="24"/>
          <w:szCs w:val="24"/>
          <w:lang w:val="x-none" w:eastAsia="x-none"/>
        </w:rPr>
        <w:instrText xml:space="preserve"> SEQ Таблица \* ARABIC </w:instrText>
      </w:r>
      <w:r w:rsidRPr="003F0C90">
        <w:rPr>
          <w:bCs/>
          <w:sz w:val="24"/>
          <w:szCs w:val="24"/>
          <w:lang w:val="x-none" w:eastAsia="x-none"/>
        </w:rPr>
        <w:fldChar w:fldCharType="separate"/>
      </w:r>
      <w:r w:rsidR="005A101A">
        <w:rPr>
          <w:bCs/>
          <w:noProof/>
          <w:sz w:val="24"/>
          <w:szCs w:val="24"/>
          <w:lang w:val="x-none" w:eastAsia="x-none"/>
        </w:rPr>
        <w:t>13</w:t>
      </w:r>
      <w:r w:rsidRPr="003F0C90">
        <w:rPr>
          <w:bCs/>
          <w:sz w:val="24"/>
          <w:szCs w:val="24"/>
          <w:lang w:val="x-none" w:eastAsia="x-none"/>
        </w:rPr>
        <w:fldChar w:fldCharType="end"/>
      </w:r>
      <w:r w:rsidRPr="003F0C90">
        <w:rPr>
          <w:bCs/>
          <w:sz w:val="24"/>
          <w:szCs w:val="24"/>
          <w:lang w:val="x-none" w:eastAsia="x-none"/>
        </w:rPr>
        <w:t xml:space="preserve"> – </w:t>
      </w:r>
      <w:r w:rsidRPr="003F0C90">
        <w:rPr>
          <w:bCs/>
          <w:sz w:val="24"/>
          <w:szCs w:val="24"/>
          <w:lang w:eastAsia="x-none"/>
        </w:rPr>
        <w:t>Нормативы технологических потерь и оценка тепловых потерь в тепловых сетях за последние 3 года</w:t>
      </w:r>
    </w:p>
    <w:p w14:paraId="5F83007C" w14:textId="77777777" w:rsidR="003F0C90" w:rsidRPr="003F0C90" w:rsidRDefault="003F0C90" w:rsidP="003F0C90">
      <w:pPr>
        <w:tabs>
          <w:tab w:val="left" w:pos="8004"/>
        </w:tabs>
        <w:spacing w:after="0" w:line="240" w:lineRule="auto"/>
        <w:ind w:firstLine="0"/>
        <w:contextualSpacing/>
        <w:jc w:val="both"/>
        <w:rPr>
          <w:bCs/>
          <w:sz w:val="24"/>
          <w:szCs w:val="24"/>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23"/>
        <w:gridCol w:w="1018"/>
        <w:gridCol w:w="1018"/>
        <w:gridCol w:w="1018"/>
        <w:gridCol w:w="579"/>
        <w:gridCol w:w="579"/>
        <w:gridCol w:w="581"/>
        <w:gridCol w:w="579"/>
        <w:gridCol w:w="579"/>
        <w:gridCol w:w="581"/>
        <w:gridCol w:w="579"/>
        <w:gridCol w:w="579"/>
        <w:gridCol w:w="581"/>
      </w:tblGrid>
      <w:tr w:rsidR="003F0C90" w:rsidRPr="00AE2238" w14:paraId="451C6EBC" w14:textId="77777777" w:rsidTr="000D67F0">
        <w:trPr>
          <w:trHeight w:val="20"/>
          <w:tblHeader/>
        </w:trPr>
        <w:tc>
          <w:tcPr>
            <w:tcW w:w="728" w:type="pct"/>
            <w:vMerge w:val="restart"/>
            <w:shd w:val="clear" w:color="auto" w:fill="auto"/>
            <w:vAlign w:val="center"/>
            <w:hideMark/>
          </w:tcPr>
          <w:p w14:paraId="3FB68CB5"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Наименование теплоисточника</w:t>
            </w:r>
          </w:p>
        </w:tc>
        <w:tc>
          <w:tcPr>
            <w:tcW w:w="1578" w:type="pct"/>
            <w:gridSpan w:val="3"/>
            <w:vMerge w:val="restart"/>
            <w:shd w:val="clear" w:color="auto" w:fill="auto"/>
            <w:vAlign w:val="center"/>
            <w:hideMark/>
          </w:tcPr>
          <w:p w14:paraId="5940D8AA"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Нормативы технологических потерь, Гкал/ч</w:t>
            </w:r>
          </w:p>
        </w:tc>
        <w:tc>
          <w:tcPr>
            <w:tcW w:w="2694" w:type="pct"/>
            <w:gridSpan w:val="9"/>
            <w:shd w:val="clear" w:color="auto" w:fill="auto"/>
            <w:vAlign w:val="center"/>
            <w:hideMark/>
          </w:tcPr>
          <w:p w14:paraId="27C4D497"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Расчетные тепловые потери, Гкал/ч</w:t>
            </w:r>
          </w:p>
        </w:tc>
      </w:tr>
      <w:tr w:rsidR="003F0C90" w:rsidRPr="00AE2238" w14:paraId="54C7E678" w14:textId="77777777" w:rsidTr="000D67F0">
        <w:trPr>
          <w:trHeight w:val="20"/>
          <w:tblHeader/>
        </w:trPr>
        <w:tc>
          <w:tcPr>
            <w:tcW w:w="728" w:type="pct"/>
            <w:vMerge/>
            <w:shd w:val="clear" w:color="auto" w:fill="auto"/>
            <w:vAlign w:val="center"/>
            <w:hideMark/>
          </w:tcPr>
          <w:p w14:paraId="6ED0FFE1" w14:textId="77777777" w:rsidR="003F0C90" w:rsidRPr="00AE2238" w:rsidRDefault="003F0C90" w:rsidP="00B114E6">
            <w:pPr>
              <w:spacing w:after="0" w:line="240" w:lineRule="auto"/>
              <w:ind w:firstLine="0"/>
              <w:contextualSpacing/>
              <w:jc w:val="center"/>
              <w:rPr>
                <w:color w:val="000000"/>
                <w:sz w:val="20"/>
                <w:szCs w:val="20"/>
              </w:rPr>
            </w:pPr>
          </w:p>
        </w:tc>
        <w:tc>
          <w:tcPr>
            <w:tcW w:w="1578" w:type="pct"/>
            <w:gridSpan w:val="3"/>
            <w:vMerge/>
            <w:shd w:val="clear" w:color="auto" w:fill="auto"/>
            <w:vAlign w:val="center"/>
            <w:hideMark/>
          </w:tcPr>
          <w:p w14:paraId="62F555EB" w14:textId="77777777" w:rsidR="003F0C90" w:rsidRPr="00AE2238" w:rsidRDefault="003F0C90" w:rsidP="00B114E6">
            <w:pPr>
              <w:spacing w:after="0" w:line="240" w:lineRule="auto"/>
              <w:ind w:firstLine="0"/>
              <w:contextualSpacing/>
              <w:jc w:val="center"/>
              <w:rPr>
                <w:color w:val="000000"/>
                <w:sz w:val="20"/>
                <w:szCs w:val="20"/>
              </w:rPr>
            </w:pPr>
          </w:p>
        </w:tc>
        <w:tc>
          <w:tcPr>
            <w:tcW w:w="898" w:type="pct"/>
            <w:gridSpan w:val="3"/>
            <w:shd w:val="clear" w:color="auto" w:fill="auto"/>
            <w:vAlign w:val="center"/>
            <w:hideMark/>
          </w:tcPr>
          <w:p w14:paraId="78EE09E2"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в максимально-зимнем режиме</w:t>
            </w:r>
          </w:p>
        </w:tc>
        <w:tc>
          <w:tcPr>
            <w:tcW w:w="898" w:type="pct"/>
            <w:gridSpan w:val="3"/>
            <w:shd w:val="clear" w:color="auto" w:fill="auto"/>
            <w:vAlign w:val="center"/>
            <w:hideMark/>
          </w:tcPr>
          <w:p w14:paraId="5EFE2A6C"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в средне-отопительный период</w:t>
            </w:r>
          </w:p>
        </w:tc>
        <w:tc>
          <w:tcPr>
            <w:tcW w:w="898" w:type="pct"/>
            <w:gridSpan w:val="3"/>
            <w:shd w:val="clear" w:color="auto" w:fill="auto"/>
            <w:vAlign w:val="center"/>
            <w:hideMark/>
          </w:tcPr>
          <w:p w14:paraId="57AE4CDF"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 xml:space="preserve">в </w:t>
            </w:r>
            <w:proofErr w:type="spellStart"/>
            <w:r w:rsidRPr="00AE2238">
              <w:rPr>
                <w:color w:val="000000"/>
                <w:sz w:val="20"/>
                <w:szCs w:val="20"/>
              </w:rPr>
              <w:t>межотопительный</w:t>
            </w:r>
            <w:proofErr w:type="spellEnd"/>
            <w:r w:rsidRPr="00AE2238">
              <w:rPr>
                <w:color w:val="000000"/>
                <w:sz w:val="20"/>
                <w:szCs w:val="20"/>
              </w:rPr>
              <w:t xml:space="preserve"> период</w:t>
            </w:r>
          </w:p>
        </w:tc>
      </w:tr>
      <w:tr w:rsidR="003F0C90" w:rsidRPr="00AE2238" w14:paraId="28A3DFD7" w14:textId="77777777" w:rsidTr="000D67F0">
        <w:trPr>
          <w:trHeight w:val="20"/>
          <w:tblHeader/>
        </w:trPr>
        <w:tc>
          <w:tcPr>
            <w:tcW w:w="728" w:type="pct"/>
            <w:vMerge/>
            <w:shd w:val="clear" w:color="auto" w:fill="auto"/>
            <w:vAlign w:val="center"/>
            <w:hideMark/>
          </w:tcPr>
          <w:p w14:paraId="13E1732C" w14:textId="77777777" w:rsidR="003F0C90" w:rsidRPr="00AE2238" w:rsidRDefault="003F0C90" w:rsidP="00B114E6">
            <w:pPr>
              <w:spacing w:after="0" w:line="240" w:lineRule="auto"/>
              <w:ind w:firstLine="0"/>
              <w:contextualSpacing/>
              <w:jc w:val="center"/>
              <w:rPr>
                <w:color w:val="000000"/>
                <w:sz w:val="20"/>
                <w:szCs w:val="20"/>
              </w:rPr>
            </w:pPr>
          </w:p>
        </w:tc>
        <w:tc>
          <w:tcPr>
            <w:tcW w:w="526" w:type="pct"/>
            <w:shd w:val="clear" w:color="auto" w:fill="auto"/>
            <w:vAlign w:val="center"/>
            <w:hideMark/>
          </w:tcPr>
          <w:p w14:paraId="4B0C0FD6"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2017</w:t>
            </w:r>
          </w:p>
        </w:tc>
        <w:tc>
          <w:tcPr>
            <w:tcW w:w="526" w:type="pct"/>
            <w:shd w:val="clear" w:color="auto" w:fill="auto"/>
            <w:vAlign w:val="center"/>
            <w:hideMark/>
          </w:tcPr>
          <w:p w14:paraId="28C86F11"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2018</w:t>
            </w:r>
          </w:p>
        </w:tc>
        <w:tc>
          <w:tcPr>
            <w:tcW w:w="526" w:type="pct"/>
            <w:shd w:val="clear" w:color="auto" w:fill="auto"/>
            <w:vAlign w:val="center"/>
            <w:hideMark/>
          </w:tcPr>
          <w:p w14:paraId="2C59AF5A"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2019</w:t>
            </w:r>
          </w:p>
        </w:tc>
        <w:tc>
          <w:tcPr>
            <w:tcW w:w="299" w:type="pct"/>
            <w:shd w:val="clear" w:color="auto" w:fill="auto"/>
            <w:vAlign w:val="center"/>
            <w:hideMark/>
          </w:tcPr>
          <w:p w14:paraId="07A8D0D0"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2017</w:t>
            </w:r>
          </w:p>
        </w:tc>
        <w:tc>
          <w:tcPr>
            <w:tcW w:w="299" w:type="pct"/>
            <w:shd w:val="clear" w:color="auto" w:fill="auto"/>
            <w:vAlign w:val="center"/>
            <w:hideMark/>
          </w:tcPr>
          <w:p w14:paraId="725F691E"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2018</w:t>
            </w:r>
          </w:p>
        </w:tc>
        <w:tc>
          <w:tcPr>
            <w:tcW w:w="300" w:type="pct"/>
            <w:shd w:val="clear" w:color="auto" w:fill="auto"/>
            <w:vAlign w:val="center"/>
            <w:hideMark/>
          </w:tcPr>
          <w:p w14:paraId="51508E85"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2019</w:t>
            </w:r>
          </w:p>
        </w:tc>
        <w:tc>
          <w:tcPr>
            <w:tcW w:w="299" w:type="pct"/>
            <w:shd w:val="clear" w:color="auto" w:fill="auto"/>
            <w:vAlign w:val="center"/>
            <w:hideMark/>
          </w:tcPr>
          <w:p w14:paraId="1A787071"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2017</w:t>
            </w:r>
          </w:p>
        </w:tc>
        <w:tc>
          <w:tcPr>
            <w:tcW w:w="299" w:type="pct"/>
            <w:shd w:val="clear" w:color="auto" w:fill="auto"/>
            <w:vAlign w:val="center"/>
            <w:hideMark/>
          </w:tcPr>
          <w:p w14:paraId="197E56A6"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2018</w:t>
            </w:r>
          </w:p>
        </w:tc>
        <w:tc>
          <w:tcPr>
            <w:tcW w:w="300" w:type="pct"/>
            <w:shd w:val="clear" w:color="auto" w:fill="auto"/>
            <w:vAlign w:val="center"/>
            <w:hideMark/>
          </w:tcPr>
          <w:p w14:paraId="1ECEEF9B"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2019</w:t>
            </w:r>
          </w:p>
        </w:tc>
        <w:tc>
          <w:tcPr>
            <w:tcW w:w="299" w:type="pct"/>
            <w:shd w:val="clear" w:color="auto" w:fill="auto"/>
            <w:vAlign w:val="center"/>
            <w:hideMark/>
          </w:tcPr>
          <w:p w14:paraId="03CAC3DC"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2017</w:t>
            </w:r>
          </w:p>
        </w:tc>
        <w:tc>
          <w:tcPr>
            <w:tcW w:w="299" w:type="pct"/>
            <w:shd w:val="clear" w:color="auto" w:fill="auto"/>
            <w:vAlign w:val="center"/>
            <w:hideMark/>
          </w:tcPr>
          <w:p w14:paraId="14C88B64"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2018</w:t>
            </w:r>
          </w:p>
        </w:tc>
        <w:tc>
          <w:tcPr>
            <w:tcW w:w="299" w:type="pct"/>
            <w:shd w:val="clear" w:color="auto" w:fill="auto"/>
            <w:vAlign w:val="center"/>
            <w:hideMark/>
          </w:tcPr>
          <w:p w14:paraId="6C984534"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2019</w:t>
            </w:r>
          </w:p>
        </w:tc>
      </w:tr>
      <w:tr w:rsidR="003F0C90" w:rsidRPr="00AE2238" w14:paraId="2008EFAE" w14:textId="77777777" w:rsidTr="003F0C90">
        <w:trPr>
          <w:trHeight w:val="20"/>
        </w:trPr>
        <w:tc>
          <w:tcPr>
            <w:tcW w:w="728" w:type="pct"/>
            <w:shd w:val="clear" w:color="auto" w:fill="auto"/>
            <w:vAlign w:val="center"/>
            <w:hideMark/>
          </w:tcPr>
          <w:p w14:paraId="31CF1000"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Утилизация КС (отопление)</w:t>
            </w:r>
          </w:p>
        </w:tc>
        <w:tc>
          <w:tcPr>
            <w:tcW w:w="526" w:type="pct"/>
            <w:shd w:val="clear" w:color="auto" w:fill="auto"/>
            <w:vAlign w:val="center"/>
            <w:hideMark/>
          </w:tcPr>
          <w:p w14:paraId="6FA5A21E"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526" w:type="pct"/>
            <w:shd w:val="clear" w:color="auto" w:fill="auto"/>
            <w:vAlign w:val="center"/>
            <w:hideMark/>
          </w:tcPr>
          <w:p w14:paraId="40495C19"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526" w:type="pct"/>
            <w:shd w:val="clear" w:color="auto" w:fill="auto"/>
            <w:vAlign w:val="center"/>
            <w:hideMark/>
          </w:tcPr>
          <w:p w14:paraId="595F0705"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299" w:type="pct"/>
            <w:shd w:val="clear" w:color="auto" w:fill="auto"/>
            <w:vAlign w:val="center"/>
            <w:hideMark/>
          </w:tcPr>
          <w:p w14:paraId="2D9D1FC9"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0,52</w:t>
            </w:r>
          </w:p>
        </w:tc>
        <w:tc>
          <w:tcPr>
            <w:tcW w:w="299" w:type="pct"/>
            <w:shd w:val="clear" w:color="auto" w:fill="auto"/>
            <w:vAlign w:val="center"/>
            <w:hideMark/>
          </w:tcPr>
          <w:p w14:paraId="7FD93B1B"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0,65</w:t>
            </w:r>
          </w:p>
        </w:tc>
        <w:tc>
          <w:tcPr>
            <w:tcW w:w="300" w:type="pct"/>
            <w:shd w:val="clear" w:color="auto" w:fill="auto"/>
            <w:vAlign w:val="center"/>
            <w:hideMark/>
          </w:tcPr>
          <w:p w14:paraId="4BBD79E3"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0,65</w:t>
            </w:r>
          </w:p>
        </w:tc>
        <w:tc>
          <w:tcPr>
            <w:tcW w:w="299" w:type="pct"/>
            <w:shd w:val="clear" w:color="auto" w:fill="auto"/>
            <w:vAlign w:val="center"/>
            <w:hideMark/>
          </w:tcPr>
          <w:p w14:paraId="3EF9D5B4"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0,52</w:t>
            </w:r>
          </w:p>
        </w:tc>
        <w:tc>
          <w:tcPr>
            <w:tcW w:w="299" w:type="pct"/>
            <w:shd w:val="clear" w:color="auto" w:fill="auto"/>
            <w:vAlign w:val="center"/>
            <w:hideMark/>
          </w:tcPr>
          <w:p w14:paraId="118824DF"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0,65</w:t>
            </w:r>
          </w:p>
        </w:tc>
        <w:tc>
          <w:tcPr>
            <w:tcW w:w="300" w:type="pct"/>
            <w:shd w:val="clear" w:color="auto" w:fill="auto"/>
            <w:vAlign w:val="center"/>
            <w:hideMark/>
          </w:tcPr>
          <w:p w14:paraId="2EFB479E"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0,65</w:t>
            </w:r>
          </w:p>
        </w:tc>
        <w:tc>
          <w:tcPr>
            <w:tcW w:w="299" w:type="pct"/>
            <w:shd w:val="clear" w:color="auto" w:fill="auto"/>
            <w:vAlign w:val="center"/>
            <w:hideMark/>
          </w:tcPr>
          <w:p w14:paraId="78F7529C"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w:t>
            </w:r>
          </w:p>
        </w:tc>
        <w:tc>
          <w:tcPr>
            <w:tcW w:w="299" w:type="pct"/>
            <w:shd w:val="clear" w:color="auto" w:fill="auto"/>
            <w:vAlign w:val="center"/>
            <w:hideMark/>
          </w:tcPr>
          <w:p w14:paraId="43291F2F"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w:t>
            </w:r>
          </w:p>
        </w:tc>
        <w:tc>
          <w:tcPr>
            <w:tcW w:w="299" w:type="pct"/>
            <w:shd w:val="clear" w:color="auto" w:fill="auto"/>
            <w:vAlign w:val="center"/>
            <w:hideMark/>
          </w:tcPr>
          <w:p w14:paraId="1B9E394D"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w:t>
            </w:r>
          </w:p>
        </w:tc>
      </w:tr>
      <w:tr w:rsidR="003F0C90" w:rsidRPr="00AE2238" w14:paraId="04BA86BA" w14:textId="77777777" w:rsidTr="003F0C90">
        <w:trPr>
          <w:trHeight w:val="20"/>
        </w:trPr>
        <w:tc>
          <w:tcPr>
            <w:tcW w:w="728" w:type="pct"/>
            <w:shd w:val="clear" w:color="auto" w:fill="auto"/>
            <w:vAlign w:val="center"/>
            <w:hideMark/>
          </w:tcPr>
          <w:p w14:paraId="11DF9C3D"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Котельная жилого поселка (отопление)</w:t>
            </w:r>
          </w:p>
        </w:tc>
        <w:tc>
          <w:tcPr>
            <w:tcW w:w="526" w:type="pct"/>
            <w:shd w:val="clear" w:color="auto" w:fill="auto"/>
            <w:vAlign w:val="center"/>
            <w:hideMark/>
          </w:tcPr>
          <w:p w14:paraId="4A798236"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526" w:type="pct"/>
            <w:shd w:val="clear" w:color="auto" w:fill="auto"/>
            <w:vAlign w:val="center"/>
            <w:hideMark/>
          </w:tcPr>
          <w:p w14:paraId="32853858"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526" w:type="pct"/>
            <w:shd w:val="clear" w:color="auto" w:fill="auto"/>
            <w:vAlign w:val="center"/>
            <w:hideMark/>
          </w:tcPr>
          <w:p w14:paraId="3BCF62EF"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299" w:type="pct"/>
            <w:shd w:val="clear" w:color="auto" w:fill="auto"/>
            <w:vAlign w:val="center"/>
            <w:hideMark/>
          </w:tcPr>
          <w:p w14:paraId="1E1331EF"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0,19</w:t>
            </w:r>
          </w:p>
        </w:tc>
        <w:tc>
          <w:tcPr>
            <w:tcW w:w="299" w:type="pct"/>
            <w:shd w:val="clear" w:color="auto" w:fill="auto"/>
            <w:vAlign w:val="center"/>
            <w:hideMark/>
          </w:tcPr>
          <w:p w14:paraId="616F5FC2"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0,03</w:t>
            </w:r>
          </w:p>
        </w:tc>
        <w:tc>
          <w:tcPr>
            <w:tcW w:w="300" w:type="pct"/>
            <w:shd w:val="clear" w:color="auto" w:fill="auto"/>
            <w:vAlign w:val="center"/>
            <w:hideMark/>
          </w:tcPr>
          <w:p w14:paraId="08B98FB0"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0,01</w:t>
            </w:r>
          </w:p>
        </w:tc>
        <w:tc>
          <w:tcPr>
            <w:tcW w:w="299" w:type="pct"/>
            <w:shd w:val="clear" w:color="auto" w:fill="auto"/>
            <w:vAlign w:val="center"/>
            <w:hideMark/>
          </w:tcPr>
          <w:p w14:paraId="51CA103A"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0,19</w:t>
            </w:r>
          </w:p>
        </w:tc>
        <w:tc>
          <w:tcPr>
            <w:tcW w:w="299" w:type="pct"/>
            <w:shd w:val="clear" w:color="auto" w:fill="auto"/>
            <w:vAlign w:val="center"/>
            <w:hideMark/>
          </w:tcPr>
          <w:p w14:paraId="4FDD713D"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0,03</w:t>
            </w:r>
          </w:p>
        </w:tc>
        <w:tc>
          <w:tcPr>
            <w:tcW w:w="300" w:type="pct"/>
            <w:shd w:val="clear" w:color="auto" w:fill="auto"/>
            <w:vAlign w:val="center"/>
            <w:hideMark/>
          </w:tcPr>
          <w:p w14:paraId="7D4E07C6"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0,01</w:t>
            </w:r>
          </w:p>
        </w:tc>
        <w:tc>
          <w:tcPr>
            <w:tcW w:w="299" w:type="pct"/>
            <w:shd w:val="clear" w:color="auto" w:fill="auto"/>
            <w:vAlign w:val="center"/>
            <w:hideMark/>
          </w:tcPr>
          <w:p w14:paraId="358D363C"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w:t>
            </w:r>
          </w:p>
        </w:tc>
        <w:tc>
          <w:tcPr>
            <w:tcW w:w="299" w:type="pct"/>
            <w:shd w:val="clear" w:color="auto" w:fill="auto"/>
            <w:vAlign w:val="center"/>
            <w:hideMark/>
          </w:tcPr>
          <w:p w14:paraId="056666A7"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w:t>
            </w:r>
          </w:p>
        </w:tc>
        <w:tc>
          <w:tcPr>
            <w:tcW w:w="299" w:type="pct"/>
            <w:shd w:val="clear" w:color="auto" w:fill="auto"/>
            <w:vAlign w:val="center"/>
            <w:hideMark/>
          </w:tcPr>
          <w:p w14:paraId="447CD9C0"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w:t>
            </w:r>
          </w:p>
        </w:tc>
      </w:tr>
      <w:tr w:rsidR="003F0C90" w:rsidRPr="00AE2238" w14:paraId="68BA4576" w14:textId="77777777" w:rsidTr="003F0C90">
        <w:trPr>
          <w:trHeight w:val="20"/>
        </w:trPr>
        <w:tc>
          <w:tcPr>
            <w:tcW w:w="728" w:type="pct"/>
            <w:shd w:val="clear" w:color="auto" w:fill="auto"/>
            <w:vAlign w:val="center"/>
            <w:hideMark/>
          </w:tcPr>
          <w:p w14:paraId="02CF373C"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 xml:space="preserve">Котельная </w:t>
            </w:r>
            <w:r w:rsidRPr="00AE2238">
              <w:rPr>
                <w:color w:val="000000"/>
                <w:sz w:val="20"/>
                <w:szCs w:val="20"/>
              </w:rPr>
              <w:lastRenderedPageBreak/>
              <w:t>жилого поселка (ГВС)</w:t>
            </w:r>
          </w:p>
        </w:tc>
        <w:tc>
          <w:tcPr>
            <w:tcW w:w="526" w:type="pct"/>
            <w:shd w:val="clear" w:color="auto" w:fill="auto"/>
            <w:vAlign w:val="center"/>
            <w:hideMark/>
          </w:tcPr>
          <w:p w14:paraId="6286ABF9"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lastRenderedPageBreak/>
              <w:t xml:space="preserve">3% от </w:t>
            </w:r>
            <w:r w:rsidRPr="00AE2238">
              <w:rPr>
                <w:color w:val="000000"/>
                <w:sz w:val="20"/>
                <w:szCs w:val="20"/>
              </w:rPr>
              <w:lastRenderedPageBreak/>
              <w:t>выработки</w:t>
            </w:r>
          </w:p>
        </w:tc>
        <w:tc>
          <w:tcPr>
            <w:tcW w:w="526" w:type="pct"/>
            <w:shd w:val="clear" w:color="auto" w:fill="auto"/>
            <w:vAlign w:val="center"/>
            <w:hideMark/>
          </w:tcPr>
          <w:p w14:paraId="63804B9F"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lastRenderedPageBreak/>
              <w:t xml:space="preserve">3% от </w:t>
            </w:r>
            <w:r w:rsidRPr="00AE2238">
              <w:rPr>
                <w:color w:val="000000"/>
                <w:sz w:val="20"/>
                <w:szCs w:val="20"/>
              </w:rPr>
              <w:lastRenderedPageBreak/>
              <w:t>выработки</w:t>
            </w:r>
          </w:p>
        </w:tc>
        <w:tc>
          <w:tcPr>
            <w:tcW w:w="526" w:type="pct"/>
            <w:shd w:val="clear" w:color="auto" w:fill="auto"/>
            <w:vAlign w:val="center"/>
            <w:hideMark/>
          </w:tcPr>
          <w:p w14:paraId="4BE1ED46"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lastRenderedPageBreak/>
              <w:t xml:space="preserve">3% от </w:t>
            </w:r>
            <w:r w:rsidRPr="00AE2238">
              <w:rPr>
                <w:color w:val="000000"/>
                <w:sz w:val="20"/>
                <w:szCs w:val="20"/>
              </w:rPr>
              <w:lastRenderedPageBreak/>
              <w:t>выработки</w:t>
            </w:r>
          </w:p>
        </w:tc>
        <w:tc>
          <w:tcPr>
            <w:tcW w:w="299" w:type="pct"/>
            <w:shd w:val="clear" w:color="auto" w:fill="auto"/>
            <w:vAlign w:val="center"/>
            <w:hideMark/>
          </w:tcPr>
          <w:p w14:paraId="35588074"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lastRenderedPageBreak/>
              <w:t>0,12</w:t>
            </w:r>
          </w:p>
        </w:tc>
        <w:tc>
          <w:tcPr>
            <w:tcW w:w="299" w:type="pct"/>
            <w:shd w:val="clear" w:color="auto" w:fill="auto"/>
            <w:vAlign w:val="center"/>
            <w:hideMark/>
          </w:tcPr>
          <w:p w14:paraId="1F44BCCE"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0,1</w:t>
            </w:r>
          </w:p>
        </w:tc>
        <w:tc>
          <w:tcPr>
            <w:tcW w:w="300" w:type="pct"/>
            <w:shd w:val="clear" w:color="auto" w:fill="auto"/>
            <w:vAlign w:val="center"/>
            <w:hideMark/>
          </w:tcPr>
          <w:p w14:paraId="2B0BFC6F"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0,07</w:t>
            </w:r>
          </w:p>
        </w:tc>
        <w:tc>
          <w:tcPr>
            <w:tcW w:w="299" w:type="pct"/>
            <w:shd w:val="clear" w:color="auto" w:fill="auto"/>
            <w:vAlign w:val="center"/>
            <w:hideMark/>
          </w:tcPr>
          <w:p w14:paraId="05E000C0"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0,12</w:t>
            </w:r>
          </w:p>
        </w:tc>
        <w:tc>
          <w:tcPr>
            <w:tcW w:w="299" w:type="pct"/>
            <w:shd w:val="clear" w:color="auto" w:fill="auto"/>
            <w:vAlign w:val="center"/>
            <w:hideMark/>
          </w:tcPr>
          <w:p w14:paraId="7D8971BB"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0,1</w:t>
            </w:r>
          </w:p>
        </w:tc>
        <w:tc>
          <w:tcPr>
            <w:tcW w:w="300" w:type="pct"/>
            <w:shd w:val="clear" w:color="auto" w:fill="auto"/>
            <w:vAlign w:val="center"/>
            <w:hideMark/>
          </w:tcPr>
          <w:p w14:paraId="1CDD04AD"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0,07</w:t>
            </w:r>
          </w:p>
        </w:tc>
        <w:tc>
          <w:tcPr>
            <w:tcW w:w="299" w:type="pct"/>
            <w:shd w:val="clear" w:color="auto" w:fill="auto"/>
            <w:vAlign w:val="center"/>
            <w:hideMark/>
          </w:tcPr>
          <w:p w14:paraId="6609307F"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0,12</w:t>
            </w:r>
          </w:p>
        </w:tc>
        <w:tc>
          <w:tcPr>
            <w:tcW w:w="299" w:type="pct"/>
            <w:shd w:val="clear" w:color="auto" w:fill="auto"/>
            <w:vAlign w:val="center"/>
            <w:hideMark/>
          </w:tcPr>
          <w:p w14:paraId="09965534"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0,1</w:t>
            </w:r>
          </w:p>
        </w:tc>
        <w:tc>
          <w:tcPr>
            <w:tcW w:w="299" w:type="pct"/>
            <w:shd w:val="clear" w:color="auto" w:fill="auto"/>
            <w:vAlign w:val="center"/>
            <w:hideMark/>
          </w:tcPr>
          <w:p w14:paraId="674F4FEE"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0,07</w:t>
            </w:r>
          </w:p>
        </w:tc>
      </w:tr>
    </w:tbl>
    <w:p w14:paraId="2968BC8E" w14:textId="77777777" w:rsidR="00252D91" w:rsidRDefault="00252D91" w:rsidP="00252D91">
      <w:pPr>
        <w:spacing w:after="0" w:line="240" w:lineRule="auto"/>
        <w:contextualSpacing/>
        <w:jc w:val="both"/>
        <w:rPr>
          <w:sz w:val="24"/>
          <w:szCs w:val="24"/>
        </w:rPr>
      </w:pPr>
    </w:p>
    <w:p w14:paraId="36BDD4A7" w14:textId="6116E4DB" w:rsidR="00E06B53" w:rsidRPr="00F8252D" w:rsidRDefault="000A5894" w:rsidP="0082080A">
      <w:pPr>
        <w:pStyle w:val="20"/>
        <w:tabs>
          <w:tab w:val="left" w:pos="1134"/>
        </w:tabs>
        <w:spacing w:before="0" w:line="240" w:lineRule="auto"/>
        <w:ind w:left="0" w:firstLine="709"/>
        <w:contextualSpacing/>
        <w:rPr>
          <w:rFonts w:cs="Times New Roman"/>
          <w:b w:val="0"/>
          <w:sz w:val="24"/>
          <w:szCs w:val="24"/>
        </w:rPr>
      </w:pPr>
      <w:bookmarkStart w:id="92" w:name="_Toc524944250"/>
      <w:bookmarkStart w:id="93" w:name="_Toc524944826"/>
      <w:bookmarkStart w:id="94" w:name="_Toc528166505"/>
      <w:bookmarkStart w:id="95" w:name="_Toc44051295"/>
      <w:r w:rsidRPr="00F8252D">
        <w:rPr>
          <w:rFonts w:cs="Times New Roman"/>
          <w:b w:val="0"/>
          <w:sz w:val="24"/>
          <w:szCs w:val="24"/>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92"/>
      <w:bookmarkEnd w:id="93"/>
      <w:bookmarkEnd w:id="94"/>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95"/>
    </w:p>
    <w:p w14:paraId="7A962FAB" w14:textId="77777777" w:rsidR="0082080A" w:rsidRPr="00F8252D" w:rsidRDefault="0082080A" w:rsidP="00953BFE">
      <w:pPr>
        <w:autoSpaceDE w:val="0"/>
        <w:autoSpaceDN w:val="0"/>
        <w:adjustRightInd w:val="0"/>
        <w:spacing w:after="0" w:line="240" w:lineRule="auto"/>
        <w:contextualSpacing/>
        <w:jc w:val="both"/>
        <w:rPr>
          <w:sz w:val="24"/>
          <w:szCs w:val="24"/>
        </w:rPr>
      </w:pPr>
    </w:p>
    <w:p w14:paraId="60F5B9EA" w14:textId="77777777" w:rsidR="00C369AE" w:rsidRPr="00F8252D" w:rsidRDefault="00C369AE" w:rsidP="00C369AE">
      <w:pPr>
        <w:spacing w:after="0" w:line="240" w:lineRule="auto"/>
        <w:jc w:val="both"/>
        <w:rPr>
          <w:sz w:val="24"/>
          <w:szCs w:val="24"/>
        </w:rPr>
      </w:pPr>
      <w:r w:rsidRPr="00F8252D">
        <w:rPr>
          <w:sz w:val="24"/>
          <w:szCs w:val="24"/>
        </w:rPr>
        <w:t>Аварийный режим работы системы теплоснабжения определяется в соответствии с п.6.16÷6.17 СП 124.13330.2012 Тепловые сети. Актуализированная редакция СНиП 41-02-2003, по который рассчитываются водоподготовительные установки при проектировании тепловых сетей.</w:t>
      </w:r>
    </w:p>
    <w:p w14:paraId="4DEA4263" w14:textId="77777777" w:rsidR="00C369AE" w:rsidRPr="00F8252D" w:rsidRDefault="00C369AE" w:rsidP="00C369AE">
      <w:pPr>
        <w:spacing w:after="0" w:line="240" w:lineRule="auto"/>
        <w:jc w:val="both"/>
        <w:rPr>
          <w:sz w:val="24"/>
          <w:szCs w:val="24"/>
        </w:rPr>
      </w:pPr>
      <w:r w:rsidRPr="00F8252D">
        <w:rPr>
          <w:sz w:val="24"/>
          <w:szCs w:val="24"/>
        </w:rPr>
        <w:t>СП 124.13330.2012 Тепловые сети. Актуализированная редакция СНиП 41-02-2003 п. 6.16 «Установка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хозяйственно-питьевого или производственного водопроводов.</w:t>
      </w:r>
    </w:p>
    <w:p w14:paraId="2F01BDE3" w14:textId="77777777" w:rsidR="00C369AE" w:rsidRPr="00F8252D" w:rsidRDefault="00C369AE" w:rsidP="00C369AE">
      <w:pPr>
        <w:spacing w:after="0" w:line="240" w:lineRule="auto"/>
        <w:jc w:val="both"/>
        <w:rPr>
          <w:sz w:val="24"/>
          <w:szCs w:val="24"/>
        </w:rPr>
      </w:pPr>
      <w:r w:rsidRPr="00F8252D">
        <w:rPr>
          <w:sz w:val="24"/>
          <w:szCs w:val="24"/>
        </w:rPr>
        <w:t xml:space="preserve">Расход </w:t>
      </w:r>
      <w:proofErr w:type="spellStart"/>
      <w:r w:rsidRPr="00F8252D">
        <w:rPr>
          <w:sz w:val="24"/>
          <w:szCs w:val="24"/>
        </w:rPr>
        <w:t>подпиточной</w:t>
      </w:r>
      <w:proofErr w:type="spellEnd"/>
      <w:r w:rsidRPr="00F8252D">
        <w:rPr>
          <w:sz w:val="24"/>
          <w:szCs w:val="24"/>
        </w:rPr>
        <w:t xml:space="preserve"> воды в рабочем режиме должен компенсировать расчётные (нормируемые) потери сетевой воды в системе теплоснабжения.</w:t>
      </w:r>
    </w:p>
    <w:p w14:paraId="70DE72D9" w14:textId="77777777" w:rsidR="00C369AE" w:rsidRPr="00F8252D" w:rsidRDefault="00C369AE" w:rsidP="00C369AE">
      <w:pPr>
        <w:spacing w:after="0" w:line="240" w:lineRule="auto"/>
        <w:jc w:val="both"/>
        <w:rPr>
          <w:sz w:val="24"/>
          <w:szCs w:val="24"/>
        </w:rPr>
      </w:pPr>
      <w:r w:rsidRPr="00F8252D">
        <w:rPr>
          <w:sz w:val="24"/>
          <w:szCs w:val="24"/>
        </w:rPr>
        <w:t>Расчётные (нормируемые) потери сетевой воды в системе теплоснабжения включают расчётные технологические потери (затраты) сетевой воды и потери сетевой воды с нормативной утечкой из тепловой сети и систем теплопотребления.</w:t>
      </w:r>
    </w:p>
    <w:p w14:paraId="20E8D051" w14:textId="77777777" w:rsidR="00C369AE" w:rsidRPr="00F8252D" w:rsidRDefault="00C369AE" w:rsidP="00C369AE">
      <w:pPr>
        <w:spacing w:after="0" w:line="240" w:lineRule="auto"/>
        <w:jc w:val="both"/>
        <w:rPr>
          <w:sz w:val="24"/>
          <w:szCs w:val="24"/>
        </w:rPr>
      </w:pPr>
      <w:r w:rsidRPr="00F8252D">
        <w:rPr>
          <w:sz w:val="24"/>
          <w:szCs w:val="24"/>
        </w:rPr>
        <w:t>Среднегодовая утечка теплоносителя (м</w:t>
      </w:r>
      <w:r w:rsidRPr="00F8252D">
        <w:rPr>
          <w:sz w:val="24"/>
          <w:szCs w:val="24"/>
          <w:vertAlign w:val="superscript"/>
        </w:rPr>
        <w:t>3</w:t>
      </w:r>
      <w:r w:rsidRPr="00F8252D">
        <w:rPr>
          <w:sz w:val="24"/>
          <w:szCs w:val="24"/>
        </w:rPr>
        <w:t xml:space="preserve">/ч) из водяных тепловых сетей должна быть не более 0,25% среднегодового объёма воды в тепловой сети и присоединённых системах теплоснабжения независимо от схемы присоединения (за исключением систем горячего водоснабжения, присоединённых через </w:t>
      </w:r>
      <w:proofErr w:type="spellStart"/>
      <w:r w:rsidRPr="00F8252D">
        <w:rPr>
          <w:sz w:val="24"/>
          <w:szCs w:val="24"/>
        </w:rPr>
        <w:t>водоподогреватели</w:t>
      </w:r>
      <w:proofErr w:type="spellEnd"/>
      <w:r w:rsidRPr="00F8252D">
        <w:rPr>
          <w:sz w:val="24"/>
          <w:szCs w:val="24"/>
        </w:rPr>
        <w:t>). Сезонная норма утечки теплоносителя устанавливается в пределах среднегодового значения.</w:t>
      </w:r>
    </w:p>
    <w:p w14:paraId="1E8C730B" w14:textId="77777777" w:rsidR="00C369AE" w:rsidRPr="00F8252D" w:rsidRDefault="00C369AE" w:rsidP="00C369AE">
      <w:pPr>
        <w:spacing w:after="0" w:line="240" w:lineRule="auto"/>
        <w:jc w:val="both"/>
        <w:rPr>
          <w:sz w:val="24"/>
          <w:szCs w:val="24"/>
        </w:rPr>
      </w:pPr>
      <w:r w:rsidRPr="00F8252D">
        <w:rPr>
          <w:sz w:val="24"/>
          <w:szCs w:val="24"/>
        </w:rPr>
        <w:t>Для компенсации этих расчётных технологических потерь (затрат) сетевой воды необходима дополнительная производительность водоподготовительной установки и соответствующего оборудования (свыше 0,25% объёма теплосети), которая зависит от интенсивности заполнения трубопроводов».</w:t>
      </w:r>
    </w:p>
    <w:p w14:paraId="0D2628A4" w14:textId="77777777" w:rsidR="00C369AE" w:rsidRPr="00F8252D" w:rsidRDefault="00C369AE" w:rsidP="00C369AE">
      <w:pPr>
        <w:spacing w:after="0" w:line="240" w:lineRule="auto"/>
        <w:jc w:val="both"/>
        <w:rPr>
          <w:sz w:val="24"/>
          <w:szCs w:val="24"/>
        </w:rPr>
      </w:pPr>
      <w:r w:rsidRPr="00F8252D">
        <w:rPr>
          <w:sz w:val="24"/>
          <w:szCs w:val="24"/>
        </w:rPr>
        <w:t>Расчётная вместимость баков-аккумуляторов должна быть равной десятикратной величине среднечасового расхода воды на горячее водоснабжение. Внутренняя поверхность баков должна быть защищена от коррозии, а вода в них - от аэрации, при этом должно предусматриваться непрерывное обновление воды в баках.</w:t>
      </w:r>
    </w:p>
    <w:p w14:paraId="42731BFA" w14:textId="38F3B73B" w:rsidR="00B84301" w:rsidRDefault="00B84301" w:rsidP="00B84301">
      <w:pPr>
        <w:pStyle w:val="afffffffff9"/>
        <w:ind w:firstLine="709"/>
      </w:pPr>
      <w:r w:rsidRPr="00FC2766">
        <w:t xml:space="preserve">Баланс производительности ВПУ и подпитки тепловой сети </w:t>
      </w:r>
      <w:r>
        <w:t>представлен в таблице 1</w:t>
      </w:r>
      <w:r w:rsidR="007107A0">
        <w:t>4</w:t>
      </w:r>
      <w:r>
        <w:t>.</w:t>
      </w:r>
    </w:p>
    <w:p w14:paraId="55052DAC" w14:textId="77777777" w:rsidR="00B84301" w:rsidRPr="00B84301" w:rsidRDefault="00B84301" w:rsidP="00B84301">
      <w:pPr>
        <w:pStyle w:val="afffffffff9"/>
        <w:contextualSpacing/>
        <w:rPr>
          <w:szCs w:val="24"/>
        </w:rPr>
      </w:pPr>
    </w:p>
    <w:p w14:paraId="42B5EFE2" w14:textId="48CF66EE" w:rsidR="00B84301" w:rsidRPr="00B84301" w:rsidRDefault="00B84301" w:rsidP="00B84301">
      <w:pPr>
        <w:spacing w:after="0" w:line="240" w:lineRule="auto"/>
        <w:ind w:firstLine="0"/>
        <w:contextualSpacing/>
        <w:jc w:val="both"/>
        <w:rPr>
          <w:sz w:val="24"/>
          <w:szCs w:val="24"/>
        </w:rPr>
      </w:pPr>
      <w:r w:rsidRPr="00B84301">
        <w:rPr>
          <w:sz w:val="24"/>
          <w:szCs w:val="24"/>
        </w:rPr>
        <w:t xml:space="preserve">Таблица </w:t>
      </w:r>
      <w:r w:rsidRPr="00B84301">
        <w:rPr>
          <w:noProof/>
          <w:sz w:val="24"/>
          <w:szCs w:val="24"/>
        </w:rPr>
        <w:fldChar w:fldCharType="begin"/>
      </w:r>
      <w:r w:rsidRPr="00B84301">
        <w:rPr>
          <w:noProof/>
          <w:sz w:val="24"/>
          <w:szCs w:val="24"/>
        </w:rPr>
        <w:instrText xml:space="preserve"> SEQ Таблица \* ARABIC </w:instrText>
      </w:r>
      <w:r w:rsidRPr="00B84301">
        <w:rPr>
          <w:noProof/>
          <w:sz w:val="24"/>
          <w:szCs w:val="24"/>
        </w:rPr>
        <w:fldChar w:fldCharType="separate"/>
      </w:r>
      <w:r w:rsidR="005A101A">
        <w:rPr>
          <w:noProof/>
          <w:sz w:val="24"/>
          <w:szCs w:val="24"/>
        </w:rPr>
        <w:t>14</w:t>
      </w:r>
      <w:r w:rsidRPr="00B84301">
        <w:rPr>
          <w:noProof/>
          <w:sz w:val="24"/>
          <w:szCs w:val="24"/>
        </w:rPr>
        <w:fldChar w:fldCharType="end"/>
      </w:r>
      <w:r w:rsidRPr="00B84301">
        <w:rPr>
          <w:sz w:val="24"/>
          <w:szCs w:val="24"/>
        </w:rPr>
        <w:t xml:space="preserve"> – Баланс производительности ВПУ и подпитки тепловой сети</w:t>
      </w:r>
    </w:p>
    <w:p w14:paraId="58C0871E" w14:textId="77777777" w:rsidR="00B84301" w:rsidRDefault="00B84301" w:rsidP="00B84301">
      <w:pPr>
        <w:spacing w:after="0" w:line="240" w:lineRule="auto"/>
        <w:ind w:firstLine="0"/>
        <w:contextualSpacing/>
        <w:jc w:val="both"/>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7"/>
        <w:gridCol w:w="3051"/>
        <w:gridCol w:w="2166"/>
      </w:tblGrid>
      <w:tr w:rsidR="007107A0" w:rsidRPr="00E12A60" w14:paraId="42BE472C" w14:textId="77777777" w:rsidTr="00B114E6">
        <w:trPr>
          <w:trHeight w:val="67"/>
          <w:tblHeader/>
        </w:trPr>
        <w:tc>
          <w:tcPr>
            <w:tcW w:w="2353" w:type="pct"/>
            <w:shd w:val="clear" w:color="auto" w:fill="auto"/>
            <w:vAlign w:val="center"/>
            <w:hideMark/>
          </w:tcPr>
          <w:p w14:paraId="77BAC3FC" w14:textId="77777777" w:rsidR="007107A0" w:rsidRPr="00E12A60" w:rsidRDefault="007107A0" w:rsidP="007107A0">
            <w:pPr>
              <w:keepNext/>
              <w:keepLines/>
              <w:spacing w:after="0" w:line="240" w:lineRule="auto"/>
              <w:ind w:firstLine="0"/>
              <w:contextualSpacing/>
              <w:jc w:val="center"/>
              <w:rPr>
                <w:color w:val="000000"/>
                <w:sz w:val="20"/>
                <w:szCs w:val="20"/>
              </w:rPr>
            </w:pPr>
            <w:r w:rsidRPr="00E12A60">
              <w:rPr>
                <w:color w:val="000000"/>
                <w:sz w:val="20"/>
                <w:szCs w:val="20"/>
              </w:rPr>
              <w:t>Зона действ</w:t>
            </w:r>
            <w:r w:rsidRPr="00E22569">
              <w:rPr>
                <w:color w:val="000000"/>
                <w:sz w:val="20"/>
                <w:szCs w:val="20"/>
              </w:rPr>
              <w:t>ия источника тепловой энергии</w:t>
            </w:r>
          </w:p>
        </w:tc>
        <w:tc>
          <w:tcPr>
            <w:tcW w:w="1548" w:type="pct"/>
            <w:shd w:val="clear" w:color="auto" w:fill="auto"/>
            <w:vAlign w:val="center"/>
            <w:hideMark/>
          </w:tcPr>
          <w:p w14:paraId="52FD83AC" w14:textId="77777777" w:rsidR="007107A0" w:rsidRPr="00E12A60" w:rsidRDefault="007107A0" w:rsidP="007107A0">
            <w:pPr>
              <w:keepNext/>
              <w:keepLines/>
              <w:spacing w:after="0" w:line="240" w:lineRule="auto"/>
              <w:ind w:firstLine="0"/>
              <w:contextualSpacing/>
              <w:jc w:val="center"/>
              <w:rPr>
                <w:color w:val="000000"/>
                <w:sz w:val="20"/>
                <w:szCs w:val="20"/>
              </w:rPr>
            </w:pPr>
            <w:r w:rsidRPr="00E12A60">
              <w:rPr>
                <w:color w:val="000000"/>
                <w:sz w:val="20"/>
                <w:szCs w:val="20"/>
              </w:rPr>
              <w:t>Размерность</w:t>
            </w:r>
          </w:p>
        </w:tc>
        <w:tc>
          <w:tcPr>
            <w:tcW w:w="1099" w:type="pct"/>
            <w:shd w:val="clear" w:color="auto" w:fill="auto"/>
            <w:vAlign w:val="center"/>
            <w:hideMark/>
          </w:tcPr>
          <w:p w14:paraId="62B13154" w14:textId="77777777" w:rsidR="007107A0" w:rsidRPr="00E12A60" w:rsidRDefault="007107A0" w:rsidP="007107A0">
            <w:pPr>
              <w:keepNext/>
              <w:keepLines/>
              <w:spacing w:after="0" w:line="240" w:lineRule="auto"/>
              <w:ind w:firstLine="0"/>
              <w:contextualSpacing/>
              <w:jc w:val="center"/>
              <w:rPr>
                <w:color w:val="000000"/>
                <w:sz w:val="20"/>
                <w:szCs w:val="20"/>
              </w:rPr>
            </w:pPr>
            <w:r w:rsidRPr="00E12A60">
              <w:rPr>
                <w:color w:val="000000"/>
                <w:sz w:val="20"/>
                <w:szCs w:val="20"/>
              </w:rPr>
              <w:t>Значения</w:t>
            </w:r>
          </w:p>
        </w:tc>
      </w:tr>
      <w:tr w:rsidR="007107A0" w:rsidRPr="00E12A60" w14:paraId="6D823854" w14:textId="77777777" w:rsidTr="00B114E6">
        <w:trPr>
          <w:trHeight w:val="67"/>
        </w:trPr>
        <w:tc>
          <w:tcPr>
            <w:tcW w:w="2353" w:type="pct"/>
            <w:shd w:val="clear" w:color="auto" w:fill="auto"/>
            <w:vAlign w:val="center"/>
            <w:hideMark/>
          </w:tcPr>
          <w:p w14:paraId="18BD2CCB" w14:textId="77777777" w:rsidR="007107A0" w:rsidRPr="00E12A60" w:rsidRDefault="007107A0" w:rsidP="007107A0">
            <w:pPr>
              <w:keepNext/>
              <w:keepLines/>
              <w:spacing w:after="0" w:line="240" w:lineRule="auto"/>
              <w:ind w:firstLine="0"/>
              <w:contextualSpacing/>
              <w:jc w:val="both"/>
              <w:rPr>
                <w:color w:val="000000"/>
                <w:sz w:val="20"/>
                <w:szCs w:val="20"/>
              </w:rPr>
            </w:pPr>
            <w:r w:rsidRPr="00E12A60">
              <w:rPr>
                <w:color w:val="000000"/>
                <w:sz w:val="20"/>
                <w:szCs w:val="20"/>
              </w:rPr>
              <w:t>Производительность ВПУ</w:t>
            </w:r>
          </w:p>
        </w:tc>
        <w:tc>
          <w:tcPr>
            <w:tcW w:w="1548" w:type="pct"/>
            <w:shd w:val="clear" w:color="auto" w:fill="auto"/>
            <w:vAlign w:val="center"/>
            <w:hideMark/>
          </w:tcPr>
          <w:p w14:paraId="2C6C1800" w14:textId="77777777" w:rsidR="007107A0" w:rsidRPr="00E12A60" w:rsidRDefault="007107A0" w:rsidP="007107A0">
            <w:pPr>
              <w:keepNext/>
              <w:keepLines/>
              <w:spacing w:after="0" w:line="240" w:lineRule="auto"/>
              <w:ind w:firstLine="0"/>
              <w:contextualSpacing/>
              <w:jc w:val="center"/>
              <w:rPr>
                <w:color w:val="000000"/>
                <w:sz w:val="20"/>
                <w:szCs w:val="20"/>
              </w:rPr>
            </w:pPr>
            <w:r w:rsidRPr="00E12A60">
              <w:rPr>
                <w:color w:val="000000"/>
                <w:sz w:val="20"/>
                <w:szCs w:val="20"/>
              </w:rPr>
              <w:t>тонн/ч</w:t>
            </w:r>
          </w:p>
        </w:tc>
        <w:tc>
          <w:tcPr>
            <w:tcW w:w="1099" w:type="pct"/>
            <w:shd w:val="clear" w:color="auto" w:fill="auto"/>
            <w:vAlign w:val="center"/>
            <w:hideMark/>
          </w:tcPr>
          <w:p w14:paraId="49E190F1" w14:textId="77777777" w:rsidR="007107A0" w:rsidRPr="00E12A60" w:rsidRDefault="007107A0" w:rsidP="007107A0">
            <w:pPr>
              <w:keepNext/>
              <w:keepLines/>
              <w:spacing w:after="0" w:line="240" w:lineRule="auto"/>
              <w:ind w:firstLine="0"/>
              <w:contextualSpacing/>
              <w:jc w:val="center"/>
              <w:rPr>
                <w:color w:val="000000"/>
                <w:sz w:val="20"/>
                <w:szCs w:val="20"/>
              </w:rPr>
            </w:pPr>
            <w:r w:rsidRPr="00E12A60">
              <w:rPr>
                <w:color w:val="000000"/>
                <w:sz w:val="20"/>
                <w:szCs w:val="20"/>
              </w:rPr>
              <w:t>5</w:t>
            </w:r>
          </w:p>
        </w:tc>
      </w:tr>
      <w:tr w:rsidR="007107A0" w:rsidRPr="00E12A60" w14:paraId="2AE72410" w14:textId="77777777" w:rsidTr="00B114E6">
        <w:trPr>
          <w:trHeight w:val="67"/>
        </w:trPr>
        <w:tc>
          <w:tcPr>
            <w:tcW w:w="2353" w:type="pct"/>
            <w:shd w:val="clear" w:color="auto" w:fill="auto"/>
            <w:vAlign w:val="center"/>
            <w:hideMark/>
          </w:tcPr>
          <w:p w14:paraId="37B7D2FF"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Средневзвешенный срок службы </w:t>
            </w:r>
          </w:p>
        </w:tc>
        <w:tc>
          <w:tcPr>
            <w:tcW w:w="1548" w:type="pct"/>
            <w:shd w:val="clear" w:color="auto" w:fill="auto"/>
            <w:vAlign w:val="center"/>
            <w:hideMark/>
          </w:tcPr>
          <w:p w14:paraId="22264A71"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лет</w:t>
            </w:r>
          </w:p>
        </w:tc>
        <w:tc>
          <w:tcPr>
            <w:tcW w:w="1099" w:type="pct"/>
            <w:shd w:val="clear" w:color="auto" w:fill="auto"/>
            <w:vAlign w:val="center"/>
            <w:hideMark/>
          </w:tcPr>
          <w:p w14:paraId="3202A7AB"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10</w:t>
            </w:r>
          </w:p>
        </w:tc>
      </w:tr>
      <w:tr w:rsidR="007107A0" w:rsidRPr="00E12A60" w14:paraId="011E6B7F" w14:textId="77777777" w:rsidTr="00B114E6">
        <w:trPr>
          <w:trHeight w:val="67"/>
        </w:trPr>
        <w:tc>
          <w:tcPr>
            <w:tcW w:w="2353" w:type="pct"/>
            <w:shd w:val="clear" w:color="auto" w:fill="auto"/>
            <w:vAlign w:val="center"/>
            <w:hideMark/>
          </w:tcPr>
          <w:p w14:paraId="005F4498"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Располагаемая производительность ВПУ </w:t>
            </w:r>
          </w:p>
        </w:tc>
        <w:tc>
          <w:tcPr>
            <w:tcW w:w="1548" w:type="pct"/>
            <w:shd w:val="clear" w:color="auto" w:fill="auto"/>
            <w:vAlign w:val="center"/>
            <w:hideMark/>
          </w:tcPr>
          <w:p w14:paraId="61D73955"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тонн/ч</w:t>
            </w:r>
          </w:p>
        </w:tc>
        <w:tc>
          <w:tcPr>
            <w:tcW w:w="1099" w:type="pct"/>
            <w:shd w:val="clear" w:color="auto" w:fill="auto"/>
            <w:vAlign w:val="center"/>
            <w:hideMark/>
          </w:tcPr>
          <w:p w14:paraId="18BF61FA"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5</w:t>
            </w:r>
          </w:p>
        </w:tc>
      </w:tr>
      <w:tr w:rsidR="007107A0" w:rsidRPr="00E12A60" w14:paraId="6A1E9084" w14:textId="77777777" w:rsidTr="00B114E6">
        <w:trPr>
          <w:trHeight w:val="67"/>
        </w:trPr>
        <w:tc>
          <w:tcPr>
            <w:tcW w:w="2353" w:type="pct"/>
            <w:shd w:val="clear" w:color="auto" w:fill="auto"/>
            <w:vAlign w:val="center"/>
            <w:hideMark/>
          </w:tcPr>
          <w:p w14:paraId="070E990B"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Потери располагаемой производительности </w:t>
            </w:r>
          </w:p>
        </w:tc>
        <w:tc>
          <w:tcPr>
            <w:tcW w:w="1548" w:type="pct"/>
            <w:shd w:val="clear" w:color="auto" w:fill="auto"/>
            <w:vAlign w:val="center"/>
            <w:hideMark/>
          </w:tcPr>
          <w:p w14:paraId="5611ED6C"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w:t>
            </w:r>
          </w:p>
        </w:tc>
        <w:tc>
          <w:tcPr>
            <w:tcW w:w="1099" w:type="pct"/>
            <w:shd w:val="clear" w:color="auto" w:fill="auto"/>
            <w:vAlign w:val="center"/>
            <w:hideMark/>
          </w:tcPr>
          <w:p w14:paraId="08CE36F2"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0</w:t>
            </w:r>
          </w:p>
        </w:tc>
      </w:tr>
      <w:tr w:rsidR="007107A0" w:rsidRPr="00E12A60" w14:paraId="2110D25B" w14:textId="77777777" w:rsidTr="00B114E6">
        <w:trPr>
          <w:trHeight w:val="67"/>
        </w:trPr>
        <w:tc>
          <w:tcPr>
            <w:tcW w:w="2353" w:type="pct"/>
            <w:shd w:val="clear" w:color="auto" w:fill="auto"/>
            <w:vAlign w:val="center"/>
            <w:hideMark/>
          </w:tcPr>
          <w:p w14:paraId="319B1768"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Собственные нужды </w:t>
            </w:r>
          </w:p>
        </w:tc>
        <w:tc>
          <w:tcPr>
            <w:tcW w:w="1548" w:type="pct"/>
            <w:shd w:val="clear" w:color="auto" w:fill="auto"/>
            <w:vAlign w:val="center"/>
            <w:hideMark/>
          </w:tcPr>
          <w:p w14:paraId="25DDC980"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тонн/ч</w:t>
            </w:r>
          </w:p>
        </w:tc>
        <w:tc>
          <w:tcPr>
            <w:tcW w:w="1099" w:type="pct"/>
            <w:shd w:val="clear" w:color="auto" w:fill="auto"/>
            <w:vAlign w:val="center"/>
            <w:hideMark/>
          </w:tcPr>
          <w:p w14:paraId="4887E960"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0</w:t>
            </w:r>
          </w:p>
        </w:tc>
      </w:tr>
      <w:tr w:rsidR="007107A0" w:rsidRPr="00E12A60" w14:paraId="5580BF88" w14:textId="77777777" w:rsidTr="00B114E6">
        <w:trPr>
          <w:trHeight w:val="67"/>
        </w:trPr>
        <w:tc>
          <w:tcPr>
            <w:tcW w:w="2353" w:type="pct"/>
            <w:shd w:val="clear" w:color="auto" w:fill="auto"/>
            <w:vAlign w:val="center"/>
            <w:hideMark/>
          </w:tcPr>
          <w:p w14:paraId="1D62B5AB"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Количество баков-аккумуляторов теплоносителя </w:t>
            </w:r>
          </w:p>
        </w:tc>
        <w:tc>
          <w:tcPr>
            <w:tcW w:w="1548" w:type="pct"/>
            <w:shd w:val="clear" w:color="auto" w:fill="auto"/>
            <w:vAlign w:val="center"/>
            <w:hideMark/>
          </w:tcPr>
          <w:p w14:paraId="6EE014F8"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Ед.</w:t>
            </w:r>
          </w:p>
        </w:tc>
        <w:tc>
          <w:tcPr>
            <w:tcW w:w="1099" w:type="pct"/>
            <w:shd w:val="clear" w:color="auto" w:fill="auto"/>
            <w:vAlign w:val="center"/>
            <w:hideMark/>
          </w:tcPr>
          <w:p w14:paraId="2591629C"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0</w:t>
            </w:r>
          </w:p>
        </w:tc>
      </w:tr>
      <w:tr w:rsidR="007107A0" w:rsidRPr="00E12A60" w14:paraId="1DF6F355" w14:textId="77777777" w:rsidTr="00B114E6">
        <w:trPr>
          <w:trHeight w:val="67"/>
        </w:trPr>
        <w:tc>
          <w:tcPr>
            <w:tcW w:w="2353" w:type="pct"/>
            <w:shd w:val="clear" w:color="auto" w:fill="auto"/>
            <w:vAlign w:val="center"/>
            <w:hideMark/>
          </w:tcPr>
          <w:p w14:paraId="47409B79"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Емкость баков-аккумуляторов </w:t>
            </w:r>
          </w:p>
        </w:tc>
        <w:tc>
          <w:tcPr>
            <w:tcW w:w="1548" w:type="pct"/>
            <w:shd w:val="clear" w:color="auto" w:fill="auto"/>
            <w:vAlign w:val="center"/>
            <w:hideMark/>
          </w:tcPr>
          <w:p w14:paraId="14994D59"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тыс. м</w:t>
            </w:r>
            <w:r w:rsidRPr="00E12A60">
              <w:rPr>
                <w:color w:val="000000"/>
                <w:sz w:val="20"/>
                <w:szCs w:val="20"/>
                <w:vertAlign w:val="superscript"/>
              </w:rPr>
              <w:t>3</w:t>
            </w:r>
          </w:p>
        </w:tc>
        <w:tc>
          <w:tcPr>
            <w:tcW w:w="1099" w:type="pct"/>
            <w:shd w:val="clear" w:color="auto" w:fill="auto"/>
            <w:vAlign w:val="center"/>
            <w:hideMark/>
          </w:tcPr>
          <w:p w14:paraId="58390162"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w:t>
            </w:r>
          </w:p>
        </w:tc>
      </w:tr>
      <w:tr w:rsidR="007107A0" w:rsidRPr="00E12A60" w14:paraId="004E9B6C" w14:textId="77777777" w:rsidTr="00B114E6">
        <w:trPr>
          <w:trHeight w:val="67"/>
        </w:trPr>
        <w:tc>
          <w:tcPr>
            <w:tcW w:w="2353" w:type="pct"/>
            <w:shd w:val="clear" w:color="auto" w:fill="auto"/>
            <w:vAlign w:val="center"/>
            <w:hideMark/>
          </w:tcPr>
          <w:p w14:paraId="25E1B87B"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Всего подпитка тепловой сети, в т. ч.: </w:t>
            </w:r>
          </w:p>
        </w:tc>
        <w:tc>
          <w:tcPr>
            <w:tcW w:w="1548" w:type="pct"/>
            <w:shd w:val="clear" w:color="auto" w:fill="auto"/>
            <w:vAlign w:val="center"/>
            <w:hideMark/>
          </w:tcPr>
          <w:p w14:paraId="5F6F0DCA"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тонн/ч</w:t>
            </w:r>
          </w:p>
        </w:tc>
        <w:tc>
          <w:tcPr>
            <w:tcW w:w="1099" w:type="pct"/>
            <w:shd w:val="clear" w:color="auto" w:fill="auto"/>
            <w:vAlign w:val="center"/>
            <w:hideMark/>
          </w:tcPr>
          <w:p w14:paraId="4270E6AF"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0.02</w:t>
            </w:r>
          </w:p>
        </w:tc>
      </w:tr>
      <w:tr w:rsidR="007107A0" w:rsidRPr="00E12A60" w14:paraId="459C55E3" w14:textId="77777777" w:rsidTr="00B114E6">
        <w:trPr>
          <w:trHeight w:val="67"/>
        </w:trPr>
        <w:tc>
          <w:tcPr>
            <w:tcW w:w="2353" w:type="pct"/>
            <w:shd w:val="clear" w:color="auto" w:fill="auto"/>
            <w:vAlign w:val="center"/>
            <w:hideMark/>
          </w:tcPr>
          <w:p w14:paraId="62AD3B86"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нормативные утечки теплоносителя </w:t>
            </w:r>
          </w:p>
        </w:tc>
        <w:tc>
          <w:tcPr>
            <w:tcW w:w="1548" w:type="pct"/>
            <w:shd w:val="clear" w:color="auto" w:fill="auto"/>
            <w:vAlign w:val="center"/>
            <w:hideMark/>
          </w:tcPr>
          <w:p w14:paraId="2AD173DA"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тонн/ч</w:t>
            </w:r>
          </w:p>
        </w:tc>
        <w:tc>
          <w:tcPr>
            <w:tcW w:w="1099" w:type="pct"/>
            <w:shd w:val="clear" w:color="auto" w:fill="auto"/>
            <w:vAlign w:val="center"/>
            <w:hideMark/>
          </w:tcPr>
          <w:p w14:paraId="405630D6"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Нет данных</w:t>
            </w:r>
          </w:p>
        </w:tc>
      </w:tr>
      <w:tr w:rsidR="007107A0" w:rsidRPr="00E12A60" w14:paraId="1B34164D" w14:textId="77777777" w:rsidTr="00B114E6">
        <w:trPr>
          <w:trHeight w:val="67"/>
        </w:trPr>
        <w:tc>
          <w:tcPr>
            <w:tcW w:w="2353" w:type="pct"/>
            <w:shd w:val="clear" w:color="auto" w:fill="auto"/>
            <w:vAlign w:val="center"/>
            <w:hideMark/>
          </w:tcPr>
          <w:p w14:paraId="1997BEA2"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сверхнормативные утечки теплоносителя </w:t>
            </w:r>
          </w:p>
        </w:tc>
        <w:tc>
          <w:tcPr>
            <w:tcW w:w="1548" w:type="pct"/>
            <w:shd w:val="clear" w:color="auto" w:fill="auto"/>
            <w:vAlign w:val="center"/>
            <w:hideMark/>
          </w:tcPr>
          <w:p w14:paraId="6D79062B"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тонн/ч</w:t>
            </w:r>
          </w:p>
        </w:tc>
        <w:tc>
          <w:tcPr>
            <w:tcW w:w="1099" w:type="pct"/>
            <w:shd w:val="clear" w:color="auto" w:fill="auto"/>
            <w:vAlign w:val="center"/>
            <w:hideMark/>
          </w:tcPr>
          <w:p w14:paraId="56EE9E19"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w:t>
            </w:r>
          </w:p>
        </w:tc>
      </w:tr>
      <w:tr w:rsidR="007107A0" w:rsidRPr="00E12A60" w14:paraId="48DEDC7F" w14:textId="77777777" w:rsidTr="00B114E6">
        <w:trPr>
          <w:trHeight w:val="67"/>
        </w:trPr>
        <w:tc>
          <w:tcPr>
            <w:tcW w:w="2353" w:type="pct"/>
            <w:shd w:val="clear" w:color="auto" w:fill="auto"/>
            <w:vAlign w:val="center"/>
            <w:hideMark/>
          </w:tcPr>
          <w:p w14:paraId="38484D0F"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lastRenderedPageBreak/>
              <w:t xml:space="preserve">отпуск теплоносителя из тепловых сетей на цели горячего водоснабжения (для открытых систем теплоснабжения) </w:t>
            </w:r>
          </w:p>
        </w:tc>
        <w:tc>
          <w:tcPr>
            <w:tcW w:w="1548" w:type="pct"/>
            <w:shd w:val="clear" w:color="auto" w:fill="auto"/>
            <w:vAlign w:val="center"/>
            <w:hideMark/>
          </w:tcPr>
          <w:p w14:paraId="48C0FE0F"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тонн/ч</w:t>
            </w:r>
          </w:p>
        </w:tc>
        <w:tc>
          <w:tcPr>
            <w:tcW w:w="1099" w:type="pct"/>
            <w:shd w:val="clear" w:color="auto" w:fill="auto"/>
            <w:vAlign w:val="center"/>
            <w:hideMark/>
          </w:tcPr>
          <w:p w14:paraId="2EDF5579"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0</w:t>
            </w:r>
          </w:p>
        </w:tc>
      </w:tr>
      <w:tr w:rsidR="007107A0" w:rsidRPr="00E12A60" w14:paraId="4E1947C5" w14:textId="77777777" w:rsidTr="00B114E6">
        <w:trPr>
          <w:trHeight w:val="67"/>
        </w:trPr>
        <w:tc>
          <w:tcPr>
            <w:tcW w:w="2353" w:type="pct"/>
            <w:shd w:val="clear" w:color="auto" w:fill="auto"/>
            <w:vAlign w:val="center"/>
            <w:hideMark/>
          </w:tcPr>
          <w:p w14:paraId="28BDD04D"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Максимум подпитки тепловой сети в эксплуатационном режиме </w:t>
            </w:r>
          </w:p>
        </w:tc>
        <w:tc>
          <w:tcPr>
            <w:tcW w:w="1548" w:type="pct"/>
            <w:shd w:val="clear" w:color="auto" w:fill="auto"/>
            <w:vAlign w:val="center"/>
            <w:hideMark/>
          </w:tcPr>
          <w:p w14:paraId="14ECDD7C"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тонн/ч</w:t>
            </w:r>
          </w:p>
        </w:tc>
        <w:tc>
          <w:tcPr>
            <w:tcW w:w="1099" w:type="pct"/>
            <w:shd w:val="clear" w:color="auto" w:fill="auto"/>
            <w:vAlign w:val="center"/>
            <w:hideMark/>
          </w:tcPr>
          <w:p w14:paraId="5DF9AAC6"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5</w:t>
            </w:r>
          </w:p>
        </w:tc>
      </w:tr>
      <w:tr w:rsidR="007107A0" w:rsidRPr="00E12A60" w14:paraId="61F82987" w14:textId="77777777" w:rsidTr="00B114E6">
        <w:trPr>
          <w:trHeight w:val="67"/>
        </w:trPr>
        <w:tc>
          <w:tcPr>
            <w:tcW w:w="2353" w:type="pct"/>
            <w:shd w:val="clear" w:color="auto" w:fill="auto"/>
            <w:vAlign w:val="center"/>
            <w:hideMark/>
          </w:tcPr>
          <w:p w14:paraId="3AE3223D"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Максимальная подпитка тепловой сети в период повреждения участка </w:t>
            </w:r>
          </w:p>
        </w:tc>
        <w:tc>
          <w:tcPr>
            <w:tcW w:w="1548" w:type="pct"/>
            <w:shd w:val="clear" w:color="auto" w:fill="auto"/>
            <w:vAlign w:val="center"/>
            <w:hideMark/>
          </w:tcPr>
          <w:p w14:paraId="36A5578D"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тонн/ч</w:t>
            </w:r>
          </w:p>
        </w:tc>
        <w:tc>
          <w:tcPr>
            <w:tcW w:w="1099" w:type="pct"/>
            <w:shd w:val="clear" w:color="auto" w:fill="auto"/>
            <w:vAlign w:val="center"/>
            <w:hideMark/>
          </w:tcPr>
          <w:p w14:paraId="001C8A74"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5</w:t>
            </w:r>
          </w:p>
        </w:tc>
      </w:tr>
      <w:tr w:rsidR="007107A0" w:rsidRPr="00E12A60" w14:paraId="63CB8A53" w14:textId="77777777" w:rsidTr="00B114E6">
        <w:trPr>
          <w:trHeight w:val="67"/>
        </w:trPr>
        <w:tc>
          <w:tcPr>
            <w:tcW w:w="2353" w:type="pct"/>
            <w:shd w:val="clear" w:color="auto" w:fill="auto"/>
            <w:vAlign w:val="center"/>
            <w:hideMark/>
          </w:tcPr>
          <w:p w14:paraId="085E1264" w14:textId="77777777" w:rsidR="007107A0" w:rsidRPr="00E12A60" w:rsidRDefault="007107A0" w:rsidP="007107A0">
            <w:pPr>
              <w:spacing w:after="0" w:line="240" w:lineRule="auto"/>
              <w:ind w:firstLine="0"/>
              <w:contextualSpacing/>
              <w:rPr>
                <w:color w:val="000000"/>
                <w:sz w:val="20"/>
                <w:szCs w:val="20"/>
              </w:rPr>
            </w:pPr>
            <w:r w:rsidRPr="00E22569">
              <w:rPr>
                <w:color w:val="000000"/>
                <w:sz w:val="20"/>
                <w:szCs w:val="20"/>
              </w:rPr>
              <w:t>Резерв (+)</w:t>
            </w:r>
            <w:r>
              <w:rPr>
                <w:color w:val="000000"/>
                <w:sz w:val="20"/>
                <w:szCs w:val="20"/>
              </w:rPr>
              <w:t xml:space="preserve"> </w:t>
            </w:r>
            <w:r w:rsidRPr="00E22569">
              <w:rPr>
                <w:color w:val="000000"/>
                <w:sz w:val="20"/>
                <w:szCs w:val="20"/>
              </w:rPr>
              <w:t>/</w:t>
            </w:r>
            <w:r w:rsidRPr="00E12A60">
              <w:rPr>
                <w:color w:val="000000"/>
                <w:sz w:val="20"/>
                <w:szCs w:val="20"/>
              </w:rPr>
              <w:t xml:space="preserve">дефицит (-) ВПУ </w:t>
            </w:r>
          </w:p>
        </w:tc>
        <w:tc>
          <w:tcPr>
            <w:tcW w:w="1548" w:type="pct"/>
            <w:shd w:val="clear" w:color="auto" w:fill="auto"/>
            <w:vAlign w:val="center"/>
            <w:hideMark/>
          </w:tcPr>
          <w:p w14:paraId="1BF428DF"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тонн/час</w:t>
            </w:r>
          </w:p>
        </w:tc>
        <w:tc>
          <w:tcPr>
            <w:tcW w:w="1099" w:type="pct"/>
            <w:shd w:val="clear" w:color="auto" w:fill="auto"/>
            <w:vAlign w:val="center"/>
            <w:hideMark/>
          </w:tcPr>
          <w:p w14:paraId="00D0C2BD"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5</w:t>
            </w:r>
          </w:p>
        </w:tc>
      </w:tr>
      <w:tr w:rsidR="007107A0" w:rsidRPr="00E12A60" w14:paraId="456DB3BA" w14:textId="77777777" w:rsidTr="00B114E6">
        <w:trPr>
          <w:trHeight w:val="67"/>
        </w:trPr>
        <w:tc>
          <w:tcPr>
            <w:tcW w:w="2353" w:type="pct"/>
            <w:shd w:val="clear" w:color="auto" w:fill="auto"/>
            <w:vAlign w:val="center"/>
            <w:hideMark/>
          </w:tcPr>
          <w:p w14:paraId="12867ECD"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Доля резерва </w:t>
            </w:r>
          </w:p>
        </w:tc>
        <w:tc>
          <w:tcPr>
            <w:tcW w:w="1548" w:type="pct"/>
            <w:shd w:val="clear" w:color="auto" w:fill="auto"/>
            <w:vAlign w:val="center"/>
            <w:hideMark/>
          </w:tcPr>
          <w:p w14:paraId="4CBB4BF3"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w:t>
            </w:r>
          </w:p>
        </w:tc>
        <w:tc>
          <w:tcPr>
            <w:tcW w:w="1099" w:type="pct"/>
            <w:shd w:val="clear" w:color="auto" w:fill="auto"/>
            <w:vAlign w:val="center"/>
            <w:hideMark/>
          </w:tcPr>
          <w:p w14:paraId="485D7C13"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100</w:t>
            </w:r>
          </w:p>
        </w:tc>
      </w:tr>
      <w:tr w:rsidR="007107A0" w:rsidRPr="00E12A60" w14:paraId="2F0FCE93" w14:textId="77777777" w:rsidTr="00B114E6">
        <w:trPr>
          <w:trHeight w:val="67"/>
        </w:trPr>
        <w:tc>
          <w:tcPr>
            <w:tcW w:w="2353" w:type="pct"/>
            <w:shd w:val="clear" w:color="auto" w:fill="auto"/>
            <w:vAlign w:val="center"/>
            <w:hideMark/>
          </w:tcPr>
          <w:p w14:paraId="1C94C3B5"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Всего подпитка тепловой сети, в т. ч.: </w:t>
            </w:r>
          </w:p>
        </w:tc>
        <w:tc>
          <w:tcPr>
            <w:tcW w:w="1548" w:type="pct"/>
            <w:shd w:val="clear" w:color="auto" w:fill="auto"/>
            <w:vAlign w:val="center"/>
            <w:hideMark/>
          </w:tcPr>
          <w:p w14:paraId="1224C821"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тыс. т/год</w:t>
            </w:r>
          </w:p>
        </w:tc>
        <w:tc>
          <w:tcPr>
            <w:tcW w:w="1099" w:type="pct"/>
            <w:shd w:val="clear" w:color="auto" w:fill="auto"/>
            <w:vAlign w:val="center"/>
            <w:hideMark/>
          </w:tcPr>
          <w:p w14:paraId="281E5782"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2.5</w:t>
            </w:r>
          </w:p>
        </w:tc>
      </w:tr>
      <w:tr w:rsidR="007107A0" w:rsidRPr="00E12A60" w14:paraId="05B615B7" w14:textId="77777777" w:rsidTr="00B114E6">
        <w:trPr>
          <w:trHeight w:val="67"/>
        </w:trPr>
        <w:tc>
          <w:tcPr>
            <w:tcW w:w="2353" w:type="pct"/>
            <w:shd w:val="clear" w:color="auto" w:fill="auto"/>
            <w:vAlign w:val="center"/>
            <w:hideMark/>
          </w:tcPr>
          <w:p w14:paraId="0C74A7A9"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нормативные утечки теплоносителя</w:t>
            </w:r>
          </w:p>
        </w:tc>
        <w:tc>
          <w:tcPr>
            <w:tcW w:w="1548" w:type="pct"/>
            <w:shd w:val="clear" w:color="auto" w:fill="auto"/>
            <w:vAlign w:val="center"/>
            <w:hideMark/>
          </w:tcPr>
          <w:p w14:paraId="7250B218"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тыс. т/год</w:t>
            </w:r>
          </w:p>
        </w:tc>
        <w:tc>
          <w:tcPr>
            <w:tcW w:w="1099" w:type="pct"/>
            <w:shd w:val="clear" w:color="auto" w:fill="auto"/>
            <w:vAlign w:val="center"/>
            <w:hideMark/>
          </w:tcPr>
          <w:p w14:paraId="1CCD294C"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Нет данных</w:t>
            </w:r>
          </w:p>
        </w:tc>
      </w:tr>
      <w:tr w:rsidR="007107A0" w:rsidRPr="00E12A60" w14:paraId="7AF3AEDA" w14:textId="77777777" w:rsidTr="00B114E6">
        <w:trPr>
          <w:trHeight w:val="67"/>
        </w:trPr>
        <w:tc>
          <w:tcPr>
            <w:tcW w:w="2353" w:type="pct"/>
            <w:shd w:val="clear" w:color="auto" w:fill="auto"/>
            <w:vAlign w:val="center"/>
            <w:hideMark/>
          </w:tcPr>
          <w:p w14:paraId="356BBD70"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 сверхнормативные утечки теплоносителя </w:t>
            </w:r>
          </w:p>
        </w:tc>
        <w:tc>
          <w:tcPr>
            <w:tcW w:w="1548" w:type="pct"/>
            <w:shd w:val="clear" w:color="auto" w:fill="auto"/>
            <w:vAlign w:val="center"/>
            <w:hideMark/>
          </w:tcPr>
          <w:p w14:paraId="014F2EC2"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тыс. т/год</w:t>
            </w:r>
          </w:p>
        </w:tc>
        <w:tc>
          <w:tcPr>
            <w:tcW w:w="1099" w:type="pct"/>
            <w:shd w:val="clear" w:color="auto" w:fill="auto"/>
            <w:vAlign w:val="center"/>
            <w:hideMark/>
          </w:tcPr>
          <w:p w14:paraId="55C17D60"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Нет данных</w:t>
            </w:r>
          </w:p>
        </w:tc>
      </w:tr>
      <w:tr w:rsidR="007107A0" w:rsidRPr="00E12A60" w14:paraId="52D715E7" w14:textId="77777777" w:rsidTr="00B114E6">
        <w:trPr>
          <w:trHeight w:val="67"/>
        </w:trPr>
        <w:tc>
          <w:tcPr>
            <w:tcW w:w="2353" w:type="pct"/>
            <w:shd w:val="clear" w:color="auto" w:fill="auto"/>
            <w:vAlign w:val="center"/>
            <w:hideMark/>
          </w:tcPr>
          <w:p w14:paraId="7187EAD6"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отпуск теплоносителя из тепловых сетей на цели горячего водоснабжения (для открытых систем теплоснабжения)</w:t>
            </w:r>
          </w:p>
        </w:tc>
        <w:tc>
          <w:tcPr>
            <w:tcW w:w="1548" w:type="pct"/>
            <w:shd w:val="clear" w:color="auto" w:fill="auto"/>
            <w:vAlign w:val="center"/>
            <w:hideMark/>
          </w:tcPr>
          <w:p w14:paraId="06490783"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тыс. т/год</w:t>
            </w:r>
          </w:p>
        </w:tc>
        <w:tc>
          <w:tcPr>
            <w:tcW w:w="1099" w:type="pct"/>
            <w:shd w:val="clear" w:color="auto" w:fill="auto"/>
            <w:vAlign w:val="center"/>
            <w:hideMark/>
          </w:tcPr>
          <w:p w14:paraId="3AB1D221"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0</w:t>
            </w:r>
          </w:p>
        </w:tc>
      </w:tr>
    </w:tbl>
    <w:p w14:paraId="6A577844" w14:textId="77777777" w:rsidR="007107A0" w:rsidRDefault="007107A0" w:rsidP="00B84301">
      <w:pPr>
        <w:spacing w:after="0" w:line="240" w:lineRule="auto"/>
        <w:ind w:firstLine="0"/>
        <w:contextualSpacing/>
        <w:jc w:val="both"/>
        <w:rPr>
          <w:sz w:val="24"/>
          <w:szCs w:val="24"/>
        </w:rPr>
      </w:pPr>
    </w:p>
    <w:p w14:paraId="17C403DA" w14:textId="24F3BA44" w:rsidR="00AC1F06" w:rsidRPr="00F8252D" w:rsidRDefault="00AC1F06" w:rsidP="00953BFE">
      <w:pPr>
        <w:overflowPunct w:val="0"/>
        <w:autoSpaceDE w:val="0"/>
        <w:autoSpaceDN w:val="0"/>
        <w:adjustRightInd w:val="0"/>
        <w:spacing w:after="0" w:line="240" w:lineRule="auto"/>
        <w:contextualSpacing/>
        <w:jc w:val="center"/>
        <w:rPr>
          <w:bCs/>
          <w:color w:val="000000"/>
          <w:sz w:val="24"/>
          <w:szCs w:val="24"/>
        </w:rPr>
      </w:pPr>
    </w:p>
    <w:p w14:paraId="50DB2DCC" w14:textId="01704610" w:rsidR="000A5894" w:rsidRPr="00F8252D" w:rsidRDefault="000A5894" w:rsidP="00AC1F06">
      <w:pPr>
        <w:pStyle w:val="10"/>
        <w:keepNext/>
        <w:pageBreakBefore/>
        <w:tabs>
          <w:tab w:val="left" w:pos="993"/>
        </w:tabs>
        <w:spacing w:before="0" w:line="240" w:lineRule="auto"/>
        <w:ind w:left="0" w:firstLine="709"/>
        <w:contextualSpacing/>
        <w:rPr>
          <w:rFonts w:cs="Times New Roman"/>
          <w:b w:val="0"/>
          <w:sz w:val="24"/>
          <w:szCs w:val="24"/>
        </w:rPr>
      </w:pPr>
      <w:bookmarkStart w:id="96" w:name="_Toc524944251"/>
      <w:bookmarkStart w:id="97" w:name="_Toc524944827"/>
      <w:bookmarkStart w:id="98" w:name="_Toc528166506"/>
      <w:bookmarkStart w:id="99" w:name="_Toc44051296"/>
      <w:r w:rsidRPr="00F8252D">
        <w:rPr>
          <w:rFonts w:cs="Times New Roman"/>
          <w:b w:val="0"/>
          <w:sz w:val="24"/>
          <w:szCs w:val="24"/>
        </w:rPr>
        <w:lastRenderedPageBreak/>
        <w:t>Раздел 4</w:t>
      </w:r>
      <w:r w:rsidR="00380042" w:rsidRPr="00F8252D">
        <w:rPr>
          <w:rFonts w:cs="Times New Roman"/>
          <w:b w:val="0"/>
          <w:sz w:val="24"/>
          <w:szCs w:val="24"/>
        </w:rPr>
        <w:t>.</w:t>
      </w:r>
      <w:r w:rsidRPr="00F8252D">
        <w:rPr>
          <w:rFonts w:cs="Times New Roman"/>
          <w:b w:val="0"/>
          <w:sz w:val="24"/>
          <w:szCs w:val="24"/>
        </w:rPr>
        <w:t xml:space="preserve"> Основные положения мастер-плана развития систем теплоснабжения </w:t>
      </w:r>
      <w:bookmarkEnd w:id="96"/>
      <w:bookmarkEnd w:id="97"/>
      <w:bookmarkEnd w:id="98"/>
      <w:r w:rsidR="00A70B14" w:rsidRPr="00F8252D">
        <w:rPr>
          <w:rFonts w:cs="Times New Roman"/>
          <w:b w:val="0"/>
          <w:sz w:val="24"/>
          <w:szCs w:val="24"/>
        </w:rPr>
        <w:t xml:space="preserve">с.п. </w:t>
      </w:r>
      <w:r w:rsidR="005A7D64">
        <w:rPr>
          <w:rFonts w:cs="Times New Roman"/>
          <w:b w:val="0"/>
          <w:sz w:val="24"/>
          <w:szCs w:val="24"/>
        </w:rPr>
        <w:t>Лыхма</w:t>
      </w:r>
      <w:bookmarkEnd w:id="99"/>
    </w:p>
    <w:p w14:paraId="118437FE" w14:textId="77777777" w:rsidR="00FE3E5C" w:rsidRDefault="00FE3E5C" w:rsidP="00FE3E5C">
      <w:pPr>
        <w:pStyle w:val="afffff8"/>
        <w:spacing w:line="240" w:lineRule="auto"/>
        <w:rPr>
          <w:rFonts w:ascii="Times New Roman" w:hAnsi="Times New Roman" w:cs="Times New Roman"/>
          <w:sz w:val="24"/>
          <w:szCs w:val="24"/>
        </w:rPr>
      </w:pPr>
      <w:bookmarkStart w:id="100" w:name="_Toc524944252"/>
      <w:bookmarkStart w:id="101" w:name="_Toc524944828"/>
      <w:bookmarkStart w:id="102" w:name="_Toc528166507"/>
    </w:p>
    <w:p w14:paraId="1C5465D5" w14:textId="77777777" w:rsidR="004B0D3E" w:rsidRPr="004B0D3E" w:rsidRDefault="004B0D3E" w:rsidP="004B0D3E">
      <w:pPr>
        <w:pStyle w:val="afffff8"/>
        <w:spacing w:line="240" w:lineRule="auto"/>
        <w:rPr>
          <w:rFonts w:ascii="Times New Roman" w:hAnsi="Times New Roman" w:cs="Times New Roman"/>
          <w:sz w:val="24"/>
          <w:szCs w:val="24"/>
        </w:rPr>
      </w:pPr>
      <w:r w:rsidRPr="004B0D3E">
        <w:rPr>
          <w:rFonts w:ascii="Times New Roman" w:hAnsi="Times New Roman" w:cs="Times New Roman"/>
          <w:sz w:val="24"/>
          <w:szCs w:val="24"/>
        </w:rPr>
        <w:t>Мастер-план схемы теплоснабжения выполняется для формирования нескольких вариантов развития систем теплоснабжения с.п. Лыхма, из которых будет выбран рекомендуемый вариант развития систем теплоснабжения.</w:t>
      </w:r>
    </w:p>
    <w:p w14:paraId="6CD365CE" w14:textId="77777777" w:rsidR="004B0D3E" w:rsidRPr="004B0D3E" w:rsidRDefault="004B0D3E" w:rsidP="004B0D3E">
      <w:pPr>
        <w:pStyle w:val="afffff8"/>
        <w:spacing w:line="240" w:lineRule="auto"/>
        <w:rPr>
          <w:rFonts w:ascii="Times New Roman" w:hAnsi="Times New Roman" w:cs="Times New Roman"/>
          <w:sz w:val="24"/>
          <w:szCs w:val="24"/>
        </w:rPr>
      </w:pPr>
      <w:r w:rsidRPr="004B0D3E">
        <w:rPr>
          <w:rFonts w:ascii="Times New Roman" w:hAnsi="Times New Roman" w:cs="Times New Roman"/>
          <w:sz w:val="24"/>
          <w:szCs w:val="24"/>
        </w:rPr>
        <w:t>Мастер-план схемы теплоснабжения предназначен для описания, обоснования отбора и представления заказчику нескольких вариантов её реализации, из которых будет выбран рекомендуемый вариант. Выбор рекомендуемого варианта выполняется на основе анализа тарифных (ценовых) последствий и анализа достижения ключевых показателей развития теплоснабжения.</w:t>
      </w:r>
    </w:p>
    <w:p w14:paraId="04F59058" w14:textId="77777777" w:rsidR="004B0D3E" w:rsidRPr="004B0D3E" w:rsidRDefault="004B0D3E" w:rsidP="004B0D3E">
      <w:pPr>
        <w:pStyle w:val="afffff8"/>
        <w:spacing w:line="240" w:lineRule="auto"/>
        <w:rPr>
          <w:rFonts w:ascii="Times New Roman" w:hAnsi="Times New Roman" w:cs="Times New Roman"/>
          <w:sz w:val="24"/>
          <w:szCs w:val="24"/>
        </w:rPr>
      </w:pPr>
      <w:r w:rsidRPr="004B0D3E">
        <w:rPr>
          <w:rFonts w:ascii="Times New Roman" w:hAnsi="Times New Roman" w:cs="Times New Roman"/>
          <w:sz w:val="24"/>
          <w:szCs w:val="24"/>
        </w:rPr>
        <w:t>Разработка вариантов, включаемых в мастер-план, базируется на условии обеспечения спроса на тепловую мощность и тепловую энергию существующих и перспективных потребителей тепловой энергии, определённого в соответствии с прогнозом развития строительных фондов на основании показателей генерального плана с.п. Лыхма (с учётом его корректировки).</w:t>
      </w:r>
    </w:p>
    <w:p w14:paraId="5BAF20DC" w14:textId="77777777" w:rsidR="004B0D3E" w:rsidRPr="004B0D3E" w:rsidRDefault="004B0D3E" w:rsidP="004B0D3E">
      <w:pPr>
        <w:pStyle w:val="afffff8"/>
        <w:spacing w:line="240" w:lineRule="auto"/>
        <w:rPr>
          <w:rFonts w:ascii="Times New Roman" w:hAnsi="Times New Roman" w:cs="Times New Roman"/>
          <w:sz w:val="24"/>
          <w:szCs w:val="24"/>
        </w:rPr>
      </w:pPr>
      <w:r w:rsidRPr="004B0D3E">
        <w:rPr>
          <w:rFonts w:ascii="Times New Roman" w:hAnsi="Times New Roman" w:cs="Times New Roman"/>
          <w:sz w:val="24"/>
          <w:szCs w:val="24"/>
        </w:rPr>
        <w:t>В соответствии с Постановлением Правительства РФ от 22.02.2012 № 154 «О требованиях к схемам теплоснабжения, порядку их разработки и утверждения», предложения по развитию системы теплоснабжения должны основываться на предложениях органов местного самоуправления и эксплуатационных организаций.</w:t>
      </w:r>
    </w:p>
    <w:p w14:paraId="688C8E28" w14:textId="77777777" w:rsidR="004B0D3E" w:rsidRPr="004B0D3E" w:rsidRDefault="004B0D3E" w:rsidP="004B0D3E">
      <w:pPr>
        <w:pStyle w:val="afffff8"/>
        <w:spacing w:line="240" w:lineRule="auto"/>
        <w:rPr>
          <w:rFonts w:ascii="Times New Roman" w:hAnsi="Times New Roman" w:cs="Times New Roman"/>
          <w:sz w:val="24"/>
          <w:szCs w:val="24"/>
        </w:rPr>
      </w:pPr>
      <w:r w:rsidRPr="004B0D3E">
        <w:rPr>
          <w:rFonts w:ascii="Times New Roman" w:hAnsi="Times New Roman" w:cs="Times New Roman"/>
          <w:sz w:val="24"/>
          <w:szCs w:val="24"/>
        </w:rPr>
        <w:t>После разработки проектных предложений для каждого варианта мастер-плана выполняется оценка финансовых потребностей, необходимых для их реализации, и затем – оценка эффективности финансовых затрат.</w:t>
      </w:r>
    </w:p>
    <w:p w14:paraId="7336867F" w14:textId="77777777" w:rsidR="004B0D3E" w:rsidRPr="004B0D3E" w:rsidRDefault="004B0D3E" w:rsidP="004B0D3E">
      <w:pPr>
        <w:pStyle w:val="afffff8"/>
        <w:spacing w:line="240" w:lineRule="auto"/>
        <w:rPr>
          <w:rFonts w:ascii="Times New Roman" w:hAnsi="Times New Roman" w:cs="Times New Roman"/>
          <w:sz w:val="24"/>
          <w:szCs w:val="24"/>
        </w:rPr>
      </w:pPr>
      <w:r w:rsidRPr="004B0D3E">
        <w:rPr>
          <w:rFonts w:ascii="Times New Roman" w:hAnsi="Times New Roman" w:cs="Times New Roman"/>
          <w:sz w:val="24"/>
          <w:szCs w:val="24"/>
        </w:rPr>
        <w:t>Для каждого варианта мастер-плана оцениваются достигаемые целевые показатели развития системы теплоснабжения.</w:t>
      </w:r>
    </w:p>
    <w:p w14:paraId="0C1359FF" w14:textId="0DD29A8B" w:rsidR="004B0D3E" w:rsidRDefault="004B0D3E" w:rsidP="004B0D3E">
      <w:pPr>
        <w:pStyle w:val="afffff8"/>
        <w:spacing w:line="240" w:lineRule="auto"/>
        <w:rPr>
          <w:rFonts w:ascii="Times New Roman" w:hAnsi="Times New Roman" w:cs="Times New Roman"/>
          <w:sz w:val="24"/>
          <w:szCs w:val="24"/>
        </w:rPr>
      </w:pPr>
      <w:r w:rsidRPr="004B0D3E">
        <w:rPr>
          <w:rFonts w:ascii="Times New Roman" w:hAnsi="Times New Roman" w:cs="Times New Roman"/>
          <w:sz w:val="24"/>
          <w:szCs w:val="24"/>
        </w:rPr>
        <w:t>Мастер-план формировался по данным Генерального плана с.п. Лыхма.</w:t>
      </w:r>
    </w:p>
    <w:p w14:paraId="5D704601" w14:textId="77777777" w:rsidR="004B0D3E" w:rsidRDefault="004B0D3E" w:rsidP="00FE3E5C">
      <w:pPr>
        <w:pStyle w:val="afffff8"/>
        <w:spacing w:line="240" w:lineRule="auto"/>
        <w:rPr>
          <w:rFonts w:ascii="Times New Roman" w:hAnsi="Times New Roman" w:cs="Times New Roman"/>
          <w:sz w:val="24"/>
          <w:szCs w:val="24"/>
        </w:rPr>
      </w:pPr>
    </w:p>
    <w:p w14:paraId="35AC5D04" w14:textId="3A86EC5E" w:rsidR="006B4D03" w:rsidRPr="00F8252D" w:rsidRDefault="000A5894" w:rsidP="00FE3E5C">
      <w:pPr>
        <w:pStyle w:val="20"/>
        <w:tabs>
          <w:tab w:val="left" w:pos="1134"/>
        </w:tabs>
        <w:spacing w:before="0" w:line="240" w:lineRule="auto"/>
        <w:ind w:left="0" w:firstLine="709"/>
        <w:contextualSpacing/>
        <w:rPr>
          <w:rFonts w:cs="Times New Roman"/>
          <w:b w:val="0"/>
          <w:sz w:val="24"/>
          <w:szCs w:val="24"/>
        </w:rPr>
      </w:pPr>
      <w:bookmarkStart w:id="103" w:name="_Toc44051297"/>
      <w:r w:rsidRPr="00F8252D">
        <w:rPr>
          <w:rFonts w:cs="Times New Roman"/>
          <w:b w:val="0"/>
          <w:sz w:val="24"/>
          <w:szCs w:val="24"/>
        </w:rPr>
        <w:t xml:space="preserve">Описание сценариев развития системы теплоснабжения </w:t>
      </w:r>
      <w:bookmarkEnd w:id="100"/>
      <w:bookmarkEnd w:id="101"/>
      <w:bookmarkEnd w:id="102"/>
      <w:r w:rsidR="00521721" w:rsidRPr="00F8252D">
        <w:rPr>
          <w:rFonts w:cs="Times New Roman"/>
          <w:b w:val="0"/>
          <w:sz w:val="24"/>
          <w:szCs w:val="24"/>
        </w:rPr>
        <w:t xml:space="preserve">на территории с.п. </w:t>
      </w:r>
      <w:r w:rsidR="005A7D64">
        <w:rPr>
          <w:rFonts w:cs="Times New Roman"/>
          <w:b w:val="0"/>
          <w:sz w:val="24"/>
          <w:szCs w:val="24"/>
        </w:rPr>
        <w:t>Лыхма</w:t>
      </w:r>
      <w:bookmarkEnd w:id="103"/>
    </w:p>
    <w:p w14:paraId="1864C98B" w14:textId="77777777" w:rsidR="00FE3E5C" w:rsidRPr="00F8252D" w:rsidRDefault="00FE3E5C" w:rsidP="00574ECE">
      <w:pPr>
        <w:spacing w:after="0" w:line="240" w:lineRule="auto"/>
        <w:contextualSpacing/>
        <w:jc w:val="both"/>
        <w:rPr>
          <w:sz w:val="24"/>
          <w:szCs w:val="24"/>
        </w:rPr>
      </w:pPr>
      <w:bookmarkStart w:id="104" w:name="_Hlk9964744"/>
      <w:bookmarkStart w:id="105" w:name="_Hlk10419472"/>
    </w:p>
    <w:p w14:paraId="7A744F7B" w14:textId="77777777" w:rsidR="00BC5955" w:rsidRPr="00BC5955" w:rsidRDefault="00BC5955" w:rsidP="00BC5955">
      <w:pPr>
        <w:spacing w:after="0" w:line="240" w:lineRule="auto"/>
        <w:ind w:left="5" w:firstLine="704"/>
        <w:contextualSpacing/>
        <w:jc w:val="both"/>
        <w:rPr>
          <w:sz w:val="24"/>
          <w:szCs w:val="24"/>
        </w:rPr>
      </w:pPr>
      <w:r w:rsidRPr="00BC5955">
        <w:rPr>
          <w:sz w:val="24"/>
          <w:szCs w:val="24"/>
        </w:rPr>
        <w:t>При разработке направлений по развитию системы теплоснабжения учитываются предложения исполнительных органов власти и эксплуатационных организаций, особенно в тех разделах, которые касаются развития источников теплоснабжения.</w:t>
      </w:r>
    </w:p>
    <w:p w14:paraId="5B1A18AB" w14:textId="77777777" w:rsidR="00BC5955" w:rsidRPr="00BC5955" w:rsidRDefault="00BC5955" w:rsidP="00BC5955">
      <w:pPr>
        <w:spacing w:after="0" w:line="240" w:lineRule="auto"/>
        <w:ind w:left="5" w:firstLine="704"/>
        <w:contextualSpacing/>
        <w:jc w:val="both"/>
        <w:rPr>
          <w:sz w:val="24"/>
          <w:szCs w:val="24"/>
        </w:rPr>
      </w:pPr>
      <w:r w:rsidRPr="00BC5955">
        <w:rPr>
          <w:sz w:val="24"/>
          <w:szCs w:val="24"/>
        </w:rPr>
        <w:t xml:space="preserve">Варианты мастер-плана формируют базу для разработки проектных предложений по новому строительству и реконструкции тепловых сетей для различных вариантов состава </w:t>
      </w:r>
      <w:proofErr w:type="spellStart"/>
      <w:r w:rsidRPr="00BC5955">
        <w:rPr>
          <w:sz w:val="24"/>
          <w:szCs w:val="24"/>
        </w:rPr>
        <w:t>энергоисточников</w:t>
      </w:r>
      <w:proofErr w:type="spellEnd"/>
      <w:r w:rsidRPr="00BC5955">
        <w:rPr>
          <w:sz w:val="24"/>
          <w:szCs w:val="24"/>
        </w:rPr>
        <w:t>, обеспечивающих перспективный спрос на тепловую мощность. После разработки проектных предложений для каждого из вариантов мастер-плана выполняется оценка финансовых потребностей, необходимых для их реализации и, затем, оценка эффективности финансовых затрат.</w:t>
      </w:r>
    </w:p>
    <w:p w14:paraId="1331430C" w14:textId="77777777" w:rsidR="00BC5955" w:rsidRPr="00BC5955" w:rsidRDefault="00BC5955" w:rsidP="00BC5955">
      <w:pPr>
        <w:spacing w:after="0" w:line="240" w:lineRule="auto"/>
        <w:ind w:left="5" w:firstLine="704"/>
        <w:contextualSpacing/>
        <w:jc w:val="both"/>
        <w:rPr>
          <w:sz w:val="24"/>
          <w:szCs w:val="24"/>
        </w:rPr>
      </w:pPr>
      <w:r w:rsidRPr="00BC5955">
        <w:rPr>
          <w:sz w:val="24"/>
          <w:szCs w:val="24"/>
        </w:rPr>
        <w:t>Выбор рекомендуемого варианта выполняется на основе анализа тарифных (ценовых) последствий и анализа достижения ключевых показателей развития теплоснабжения.</w:t>
      </w:r>
    </w:p>
    <w:p w14:paraId="63E5DE8D" w14:textId="77777777" w:rsidR="00BC5955" w:rsidRPr="00BC5955" w:rsidRDefault="00BC5955" w:rsidP="00BC5955">
      <w:pPr>
        <w:spacing w:after="0" w:line="240" w:lineRule="auto"/>
        <w:ind w:left="5" w:firstLine="704"/>
        <w:contextualSpacing/>
        <w:jc w:val="both"/>
        <w:rPr>
          <w:sz w:val="24"/>
          <w:szCs w:val="24"/>
        </w:rPr>
      </w:pPr>
      <w:r w:rsidRPr="00BC5955">
        <w:rPr>
          <w:sz w:val="24"/>
          <w:szCs w:val="24"/>
        </w:rPr>
        <w:t xml:space="preserve">Необходимости развития на территории поселения комбинированного способа производства тепловой и электрической энергии является не актуальной, так как уже в основном на нужды теплоснабжения посёлка используется тепловая энергия от </w:t>
      </w:r>
      <w:proofErr w:type="spellStart"/>
      <w:r w:rsidRPr="00BC5955">
        <w:rPr>
          <w:sz w:val="24"/>
          <w:szCs w:val="24"/>
        </w:rPr>
        <w:t>теплоутилизационных</w:t>
      </w:r>
      <w:proofErr w:type="spellEnd"/>
      <w:r w:rsidRPr="00BC5955">
        <w:rPr>
          <w:sz w:val="24"/>
          <w:szCs w:val="24"/>
        </w:rPr>
        <w:t xml:space="preserve"> установок КС «Бобровская».</w:t>
      </w:r>
    </w:p>
    <w:p w14:paraId="0497B419" w14:textId="77777777" w:rsidR="00BC5955" w:rsidRPr="00BC5955" w:rsidRDefault="00BC5955" w:rsidP="00BC5955">
      <w:pPr>
        <w:spacing w:after="0" w:line="240" w:lineRule="auto"/>
        <w:ind w:left="5" w:firstLine="704"/>
        <w:contextualSpacing/>
        <w:jc w:val="both"/>
        <w:rPr>
          <w:sz w:val="24"/>
          <w:szCs w:val="24"/>
        </w:rPr>
      </w:pPr>
      <w:r w:rsidRPr="00BC5955">
        <w:rPr>
          <w:sz w:val="24"/>
          <w:szCs w:val="24"/>
        </w:rPr>
        <w:t xml:space="preserve">В связи с тем, что тепловой мощности существующих котельных достаточно для обеспечения развития перспективной застройки посёлка Лыхма до 2029 года и прогнозируемый износ </w:t>
      </w:r>
      <w:proofErr w:type="spellStart"/>
      <w:r w:rsidRPr="00BC5955">
        <w:rPr>
          <w:sz w:val="24"/>
          <w:szCs w:val="24"/>
        </w:rPr>
        <w:t>котлоагрегатов</w:t>
      </w:r>
      <w:proofErr w:type="spellEnd"/>
      <w:r w:rsidRPr="00BC5955">
        <w:rPr>
          <w:sz w:val="24"/>
          <w:szCs w:val="24"/>
        </w:rPr>
        <w:t xml:space="preserve"> к 2029 году будет составлять 30 %, Схемой теплоснабжения предлагается сохранение существующих источников тепловой энергии.</w:t>
      </w:r>
    </w:p>
    <w:p w14:paraId="4AE4D3A3" w14:textId="77777777" w:rsidR="00BC5955" w:rsidRPr="00BC5955" w:rsidRDefault="00BC5955" w:rsidP="00BC5955">
      <w:pPr>
        <w:spacing w:after="0" w:line="240" w:lineRule="auto"/>
        <w:ind w:left="5" w:firstLine="704"/>
        <w:contextualSpacing/>
        <w:jc w:val="both"/>
        <w:rPr>
          <w:sz w:val="24"/>
          <w:szCs w:val="24"/>
        </w:rPr>
      </w:pPr>
      <w:r w:rsidRPr="00BC5955">
        <w:rPr>
          <w:sz w:val="24"/>
          <w:szCs w:val="24"/>
        </w:rPr>
        <w:t>Схемой предлагается следующее:</w:t>
      </w:r>
    </w:p>
    <w:p w14:paraId="04AAC638" w14:textId="77777777" w:rsidR="003A7321" w:rsidRPr="00B4066B" w:rsidRDefault="003A7321" w:rsidP="003A7321">
      <w:pPr>
        <w:pStyle w:val="af"/>
        <w:numPr>
          <w:ilvl w:val="0"/>
          <w:numId w:val="47"/>
        </w:numPr>
        <w:tabs>
          <w:tab w:val="left" w:pos="993"/>
        </w:tabs>
        <w:ind w:left="0" w:firstLine="709"/>
        <w:rPr>
          <w:sz w:val="24"/>
        </w:rPr>
      </w:pPr>
      <w:r w:rsidRPr="00B4066B">
        <w:rPr>
          <w:sz w:val="24"/>
        </w:rPr>
        <w:t xml:space="preserve">в </w:t>
      </w:r>
      <w:r>
        <w:rPr>
          <w:sz w:val="24"/>
        </w:rPr>
        <w:t>качестве основного источника тепловой энергии для тепловой сети отопления жилых помещений использовать теплоутилизационные установки КС «Бобровская»</w:t>
      </w:r>
      <w:r w:rsidRPr="00B4066B">
        <w:rPr>
          <w:sz w:val="24"/>
        </w:rPr>
        <w:t xml:space="preserve">; </w:t>
      </w:r>
    </w:p>
    <w:p w14:paraId="26830C44" w14:textId="77777777" w:rsidR="003A7321" w:rsidRDefault="003A7321" w:rsidP="003A7321">
      <w:pPr>
        <w:pStyle w:val="af"/>
        <w:numPr>
          <w:ilvl w:val="0"/>
          <w:numId w:val="47"/>
        </w:numPr>
        <w:tabs>
          <w:tab w:val="left" w:pos="993"/>
        </w:tabs>
        <w:ind w:left="0" w:firstLine="709"/>
        <w:rPr>
          <w:sz w:val="24"/>
        </w:rPr>
      </w:pPr>
      <w:r>
        <w:rPr>
          <w:sz w:val="24"/>
        </w:rPr>
        <w:t xml:space="preserve">в качестве резервных источников для тепловой сети отопления посёлка при </w:t>
      </w:r>
      <w:r>
        <w:rPr>
          <w:sz w:val="24"/>
        </w:rPr>
        <w:lastRenderedPageBreak/>
        <w:t xml:space="preserve">авариях (отказах) совместно использовать котельные </w:t>
      </w:r>
      <w:r w:rsidRPr="002A2D51">
        <w:rPr>
          <w:sz w:val="24"/>
        </w:rPr>
        <w:t>№ 3 «Вирбекс-С-Финн»</w:t>
      </w:r>
      <w:r>
        <w:rPr>
          <w:sz w:val="24"/>
        </w:rPr>
        <w:t xml:space="preserve"> и № 2 «Термакс»;</w:t>
      </w:r>
    </w:p>
    <w:p w14:paraId="0C7A4FD8" w14:textId="77777777" w:rsidR="003A7321" w:rsidRDefault="003A7321" w:rsidP="003A7321">
      <w:pPr>
        <w:pStyle w:val="af"/>
        <w:numPr>
          <w:ilvl w:val="0"/>
          <w:numId w:val="47"/>
        </w:numPr>
        <w:tabs>
          <w:tab w:val="left" w:pos="993"/>
        </w:tabs>
        <w:ind w:left="0" w:firstLine="709"/>
        <w:rPr>
          <w:sz w:val="24"/>
        </w:rPr>
      </w:pPr>
      <w:r>
        <w:rPr>
          <w:sz w:val="24"/>
        </w:rPr>
        <w:t xml:space="preserve">в качестве основного источника тепловой энергии для сети горячего водоснабжения жилого посёлка использовать котельную </w:t>
      </w:r>
      <w:bookmarkStart w:id="106" w:name="_Hlk51066899"/>
      <w:r>
        <w:rPr>
          <w:sz w:val="24"/>
        </w:rPr>
        <w:t>№ 3 «Вирбекс-С-Финн»</w:t>
      </w:r>
      <w:bookmarkEnd w:id="106"/>
      <w:r>
        <w:rPr>
          <w:sz w:val="24"/>
        </w:rPr>
        <w:t>;</w:t>
      </w:r>
    </w:p>
    <w:p w14:paraId="4B55BB5A" w14:textId="77777777" w:rsidR="003A7321" w:rsidRPr="00BF6484" w:rsidRDefault="003A7321" w:rsidP="003A7321">
      <w:pPr>
        <w:pStyle w:val="af"/>
        <w:numPr>
          <w:ilvl w:val="0"/>
          <w:numId w:val="47"/>
        </w:numPr>
        <w:tabs>
          <w:tab w:val="left" w:pos="993"/>
        </w:tabs>
        <w:ind w:left="0" w:firstLine="709"/>
        <w:rPr>
          <w:sz w:val="24"/>
        </w:rPr>
      </w:pPr>
      <w:r w:rsidRPr="00BF6484">
        <w:rPr>
          <w:sz w:val="24"/>
        </w:rPr>
        <w:t>в качестве резервн</w:t>
      </w:r>
      <w:r>
        <w:rPr>
          <w:sz w:val="24"/>
        </w:rPr>
        <w:t>ого</w:t>
      </w:r>
      <w:r w:rsidRPr="00BF6484">
        <w:rPr>
          <w:sz w:val="24"/>
        </w:rPr>
        <w:t xml:space="preserve"> источник</w:t>
      </w:r>
      <w:r>
        <w:rPr>
          <w:sz w:val="24"/>
        </w:rPr>
        <w:t>а</w:t>
      </w:r>
      <w:r w:rsidRPr="00BF6484">
        <w:rPr>
          <w:sz w:val="24"/>
        </w:rPr>
        <w:t xml:space="preserve"> для тепловой сети </w:t>
      </w:r>
      <w:r>
        <w:rPr>
          <w:sz w:val="24"/>
        </w:rPr>
        <w:t>ГВС</w:t>
      </w:r>
      <w:r w:rsidRPr="00BF6484">
        <w:rPr>
          <w:sz w:val="24"/>
        </w:rPr>
        <w:t xml:space="preserve"> посёлка при авариях (отказах) использовать котельные №</w:t>
      </w:r>
      <w:r>
        <w:rPr>
          <w:sz w:val="24"/>
        </w:rPr>
        <w:t xml:space="preserve"> </w:t>
      </w:r>
      <w:r w:rsidRPr="00BF6484">
        <w:rPr>
          <w:sz w:val="24"/>
        </w:rPr>
        <w:t>1 «БВК»</w:t>
      </w:r>
      <w:r>
        <w:rPr>
          <w:sz w:val="24"/>
        </w:rPr>
        <w:t>.</w:t>
      </w:r>
    </w:p>
    <w:p w14:paraId="5D656A0A" w14:textId="77777777" w:rsidR="00BC5955" w:rsidRPr="00BC5955" w:rsidRDefault="00BC5955" w:rsidP="00BC5955">
      <w:pPr>
        <w:spacing w:after="0" w:line="240" w:lineRule="auto"/>
        <w:ind w:left="5" w:firstLine="704"/>
        <w:contextualSpacing/>
        <w:jc w:val="both"/>
        <w:rPr>
          <w:sz w:val="24"/>
          <w:szCs w:val="24"/>
        </w:rPr>
      </w:pPr>
    </w:p>
    <w:p w14:paraId="16A1E630" w14:textId="77777777" w:rsidR="00BC5955" w:rsidRPr="00BC5955" w:rsidRDefault="00BC5955" w:rsidP="00BC5955">
      <w:pPr>
        <w:spacing w:after="0" w:line="240" w:lineRule="auto"/>
        <w:ind w:left="5" w:firstLine="704"/>
        <w:contextualSpacing/>
        <w:jc w:val="both"/>
        <w:rPr>
          <w:sz w:val="24"/>
          <w:szCs w:val="24"/>
        </w:rPr>
      </w:pPr>
      <w:r w:rsidRPr="00BC5955">
        <w:rPr>
          <w:sz w:val="24"/>
          <w:szCs w:val="24"/>
        </w:rPr>
        <w:t>При предлагаемом сохранении существующих источников тепловой энергии для обеспечения покрытия всего перспективного спроса на тепловую мощность развитие системы теплоснабжения посёлка будет заключаться в строительстве новых (для подключения перспективных потребителей) и реконструкции существующих тепловых сетей.</w:t>
      </w:r>
    </w:p>
    <w:p w14:paraId="3F82CFC0" w14:textId="5C089022" w:rsidR="00BC5955" w:rsidRDefault="00BC5955" w:rsidP="00BC5955">
      <w:pPr>
        <w:spacing w:after="0" w:line="240" w:lineRule="auto"/>
        <w:ind w:left="5" w:firstLine="704"/>
        <w:contextualSpacing/>
        <w:jc w:val="both"/>
        <w:rPr>
          <w:sz w:val="24"/>
          <w:szCs w:val="24"/>
        </w:rPr>
      </w:pPr>
      <w:r w:rsidRPr="00BC5955">
        <w:rPr>
          <w:sz w:val="24"/>
          <w:szCs w:val="24"/>
        </w:rPr>
        <w:t>Объём строительства новых и реконструкции существующих тепловых сетей определяется планируемым расположением перспективной застройки и пропускной способностью существующих сетей теплоснабжения.</w:t>
      </w:r>
    </w:p>
    <w:p w14:paraId="2D548737" w14:textId="77777777" w:rsidR="00BC5955" w:rsidRPr="00BC5955" w:rsidRDefault="00BC5955" w:rsidP="00BC5955">
      <w:pPr>
        <w:spacing w:after="0" w:line="240" w:lineRule="auto"/>
        <w:ind w:left="5" w:firstLine="704"/>
        <w:contextualSpacing/>
        <w:jc w:val="both"/>
        <w:rPr>
          <w:sz w:val="24"/>
          <w:szCs w:val="24"/>
        </w:rPr>
      </w:pPr>
      <w:r w:rsidRPr="00BC5955">
        <w:rPr>
          <w:sz w:val="24"/>
          <w:szCs w:val="24"/>
        </w:rPr>
        <w:t>Принципиально различающихся вариантов перспективного развития системы теплоснабжения с.п. Лыхма на период до 2029 года нет. Поэтому к рассмотрению и дальнейшей проработке предлагается только один вариант, при разработке которого приняты следующие основные направления:</w:t>
      </w:r>
    </w:p>
    <w:p w14:paraId="1ED41BB4" w14:textId="77777777" w:rsidR="00BC5955" w:rsidRPr="00BC5955" w:rsidRDefault="00BC5955" w:rsidP="00BC5955">
      <w:pPr>
        <w:spacing w:after="0" w:line="240" w:lineRule="auto"/>
        <w:ind w:left="5" w:firstLine="704"/>
        <w:contextualSpacing/>
        <w:jc w:val="both"/>
        <w:rPr>
          <w:i/>
          <w:sz w:val="24"/>
          <w:szCs w:val="24"/>
        </w:rPr>
      </w:pPr>
      <w:r w:rsidRPr="00BC5955">
        <w:rPr>
          <w:i/>
          <w:sz w:val="24"/>
          <w:szCs w:val="24"/>
        </w:rPr>
        <w:t>По тепловым нагрузкам и их присоединению к действующим тепловым сетям:</w:t>
      </w:r>
    </w:p>
    <w:p w14:paraId="4A37903F" w14:textId="77777777" w:rsidR="00BC5955" w:rsidRPr="00BC5955" w:rsidRDefault="00BC5955" w:rsidP="00BC5955">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вновь построенные объекты в существующих зонах действия присоединяются к существующим тепловым сетям с выносом и новым строительством тепловых сетей на внутриплощадочных пространствах;</w:t>
      </w:r>
    </w:p>
    <w:p w14:paraId="50A5A225" w14:textId="77777777" w:rsidR="00BC5955" w:rsidRPr="00BC5955" w:rsidRDefault="00BC5955" w:rsidP="00BC5955">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 xml:space="preserve">вся новая тепловая нагрузка вне существующих зон действия тепловых сетей </w:t>
      </w:r>
      <w:proofErr w:type="spellStart"/>
      <w:r w:rsidRPr="00BC5955">
        <w:rPr>
          <w:sz w:val="24"/>
          <w:szCs w:val="24"/>
        </w:rPr>
        <w:t>покрывется</w:t>
      </w:r>
      <w:proofErr w:type="spellEnd"/>
      <w:r w:rsidRPr="00BC5955">
        <w:rPr>
          <w:sz w:val="24"/>
          <w:szCs w:val="24"/>
        </w:rPr>
        <w:t xml:space="preserve"> за счёт сохраняемых существующих источников тепловой энергии;</w:t>
      </w:r>
    </w:p>
    <w:p w14:paraId="7D4A366F" w14:textId="77777777" w:rsidR="00BC5955" w:rsidRPr="00BC5955" w:rsidRDefault="00BC5955" w:rsidP="00BC5955">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осуществляется строительство новых распределительных тепловых сетей к группам перспективных потребителей, расположенных вне существующих зон действия источников;</w:t>
      </w:r>
    </w:p>
    <w:p w14:paraId="23174E17" w14:textId="77777777" w:rsidR="00BC5955" w:rsidRPr="00BC5955" w:rsidRDefault="00BC5955" w:rsidP="00BC5955">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осуществляется изменение трассировки тепловых сетей с их реконструкцией;</w:t>
      </w:r>
    </w:p>
    <w:p w14:paraId="501B954E" w14:textId="77777777" w:rsidR="00BC5955" w:rsidRPr="00BC5955" w:rsidRDefault="00BC5955" w:rsidP="00BC5955">
      <w:pPr>
        <w:spacing w:after="0" w:line="240" w:lineRule="auto"/>
        <w:ind w:left="5" w:firstLine="704"/>
        <w:contextualSpacing/>
        <w:jc w:val="both"/>
        <w:rPr>
          <w:sz w:val="24"/>
          <w:szCs w:val="24"/>
        </w:rPr>
      </w:pPr>
    </w:p>
    <w:p w14:paraId="4D3BC014" w14:textId="77777777" w:rsidR="00BC5955" w:rsidRPr="00BC5955" w:rsidRDefault="00BC5955" w:rsidP="00BC5955">
      <w:pPr>
        <w:spacing w:after="0" w:line="240" w:lineRule="auto"/>
        <w:ind w:left="5" w:firstLine="704"/>
        <w:contextualSpacing/>
        <w:jc w:val="both"/>
        <w:rPr>
          <w:i/>
          <w:sz w:val="24"/>
          <w:szCs w:val="24"/>
        </w:rPr>
      </w:pPr>
      <w:r w:rsidRPr="00BC5955">
        <w:rPr>
          <w:i/>
          <w:sz w:val="24"/>
          <w:szCs w:val="24"/>
        </w:rPr>
        <w:t>По источникам тепловой энергии:</w:t>
      </w:r>
    </w:p>
    <w:p w14:paraId="72A526A4" w14:textId="77777777" w:rsidR="003A7321" w:rsidRDefault="003A7321" w:rsidP="003A7321">
      <w:pPr>
        <w:pStyle w:val="af"/>
        <w:numPr>
          <w:ilvl w:val="0"/>
          <w:numId w:val="48"/>
        </w:numPr>
        <w:tabs>
          <w:tab w:val="left" w:pos="993"/>
        </w:tabs>
        <w:ind w:left="0" w:firstLine="709"/>
        <w:rPr>
          <w:sz w:val="24"/>
          <w:szCs w:val="24"/>
        </w:rPr>
      </w:pPr>
      <w:r w:rsidRPr="00B4066B">
        <w:rPr>
          <w:sz w:val="24"/>
          <w:szCs w:val="24"/>
        </w:rPr>
        <w:t>сохранение существующих источников тепловой энергии</w:t>
      </w:r>
      <w:r>
        <w:rPr>
          <w:sz w:val="24"/>
          <w:szCs w:val="24"/>
        </w:rPr>
        <w:t>;</w:t>
      </w:r>
    </w:p>
    <w:p w14:paraId="44C84A54" w14:textId="77777777" w:rsidR="003A7321" w:rsidRPr="00B4066B" w:rsidRDefault="003A7321" w:rsidP="003A7321">
      <w:pPr>
        <w:pStyle w:val="af"/>
        <w:numPr>
          <w:ilvl w:val="0"/>
          <w:numId w:val="48"/>
        </w:numPr>
        <w:tabs>
          <w:tab w:val="left" w:pos="993"/>
        </w:tabs>
        <w:ind w:left="0" w:firstLine="709"/>
        <w:rPr>
          <w:sz w:val="24"/>
        </w:rPr>
      </w:pPr>
      <w:r w:rsidRPr="00B4066B">
        <w:rPr>
          <w:sz w:val="24"/>
        </w:rPr>
        <w:t xml:space="preserve">в </w:t>
      </w:r>
      <w:r>
        <w:rPr>
          <w:sz w:val="24"/>
        </w:rPr>
        <w:t>качестве основного источника тепловой энергии для тепловой сети отопления жилых помещений использовать теплоутилизационные установки КС «Бобровская»</w:t>
      </w:r>
      <w:r w:rsidRPr="00B4066B">
        <w:rPr>
          <w:sz w:val="24"/>
        </w:rPr>
        <w:t xml:space="preserve">; </w:t>
      </w:r>
    </w:p>
    <w:p w14:paraId="52D84FF5" w14:textId="77777777" w:rsidR="003A7321" w:rsidRDefault="003A7321" w:rsidP="003A7321">
      <w:pPr>
        <w:pStyle w:val="af"/>
        <w:numPr>
          <w:ilvl w:val="0"/>
          <w:numId w:val="48"/>
        </w:numPr>
        <w:tabs>
          <w:tab w:val="left" w:pos="993"/>
        </w:tabs>
        <w:ind w:left="0" w:firstLine="709"/>
        <w:rPr>
          <w:sz w:val="24"/>
        </w:rPr>
      </w:pPr>
      <w:r>
        <w:rPr>
          <w:sz w:val="24"/>
        </w:rPr>
        <w:t xml:space="preserve">в качестве резервных источников для тепловой сети отопления посёлка при авариях (отказах) совместно использовать котельные </w:t>
      </w:r>
      <w:r w:rsidRPr="002A2D51">
        <w:rPr>
          <w:sz w:val="24"/>
        </w:rPr>
        <w:t>№ 3 «Вирбекс-С-Финн»</w:t>
      </w:r>
      <w:r>
        <w:rPr>
          <w:sz w:val="24"/>
        </w:rPr>
        <w:t xml:space="preserve"> и № 2 «Термакс»;</w:t>
      </w:r>
    </w:p>
    <w:p w14:paraId="4F8042DE" w14:textId="77777777" w:rsidR="003A7321" w:rsidRDefault="003A7321" w:rsidP="003A7321">
      <w:pPr>
        <w:pStyle w:val="af"/>
        <w:numPr>
          <w:ilvl w:val="0"/>
          <w:numId w:val="48"/>
        </w:numPr>
        <w:tabs>
          <w:tab w:val="left" w:pos="993"/>
        </w:tabs>
        <w:ind w:left="0" w:firstLine="709"/>
        <w:rPr>
          <w:sz w:val="24"/>
        </w:rPr>
      </w:pPr>
      <w:r>
        <w:rPr>
          <w:sz w:val="24"/>
        </w:rPr>
        <w:t>в качестве основного источника тепловой энергии для сети горячего водоснабжения жилого посёлка использовать котельную № 3 «Вирбекс-С-Финн»;</w:t>
      </w:r>
    </w:p>
    <w:p w14:paraId="069228D3" w14:textId="77777777" w:rsidR="003A7321" w:rsidRPr="00BF6484" w:rsidRDefault="003A7321" w:rsidP="003A7321">
      <w:pPr>
        <w:pStyle w:val="af"/>
        <w:numPr>
          <w:ilvl w:val="0"/>
          <w:numId w:val="48"/>
        </w:numPr>
        <w:tabs>
          <w:tab w:val="left" w:pos="993"/>
        </w:tabs>
        <w:ind w:left="0" w:firstLine="709"/>
        <w:rPr>
          <w:sz w:val="24"/>
        </w:rPr>
      </w:pPr>
      <w:r w:rsidRPr="00BF6484">
        <w:rPr>
          <w:sz w:val="24"/>
        </w:rPr>
        <w:t>в качестве резервн</w:t>
      </w:r>
      <w:r>
        <w:rPr>
          <w:sz w:val="24"/>
        </w:rPr>
        <w:t>ого</w:t>
      </w:r>
      <w:r w:rsidRPr="00BF6484">
        <w:rPr>
          <w:sz w:val="24"/>
        </w:rPr>
        <w:t xml:space="preserve"> источник</w:t>
      </w:r>
      <w:r>
        <w:rPr>
          <w:sz w:val="24"/>
        </w:rPr>
        <w:t>а</w:t>
      </w:r>
      <w:r w:rsidRPr="00BF6484">
        <w:rPr>
          <w:sz w:val="24"/>
        </w:rPr>
        <w:t xml:space="preserve"> для тепловой сети </w:t>
      </w:r>
      <w:r>
        <w:rPr>
          <w:sz w:val="24"/>
        </w:rPr>
        <w:t>ГВС</w:t>
      </w:r>
      <w:r w:rsidRPr="00BF6484">
        <w:rPr>
          <w:sz w:val="24"/>
        </w:rPr>
        <w:t xml:space="preserve"> посёлка при авариях (отказах) использовать котельные №</w:t>
      </w:r>
      <w:r>
        <w:rPr>
          <w:sz w:val="24"/>
        </w:rPr>
        <w:t xml:space="preserve"> </w:t>
      </w:r>
      <w:r w:rsidRPr="00BF6484">
        <w:rPr>
          <w:sz w:val="24"/>
        </w:rPr>
        <w:t>1 «БВК»</w:t>
      </w:r>
      <w:r>
        <w:rPr>
          <w:sz w:val="24"/>
        </w:rPr>
        <w:t>.</w:t>
      </w:r>
    </w:p>
    <w:p w14:paraId="1868E0FA" w14:textId="77777777" w:rsidR="00BC5955" w:rsidRDefault="00BC5955" w:rsidP="00BC5955">
      <w:pPr>
        <w:tabs>
          <w:tab w:val="left" w:pos="993"/>
        </w:tabs>
        <w:spacing w:after="0" w:line="240" w:lineRule="auto"/>
        <w:ind w:left="5" w:firstLine="704"/>
        <w:contextualSpacing/>
        <w:jc w:val="both"/>
        <w:rPr>
          <w:sz w:val="24"/>
          <w:szCs w:val="24"/>
        </w:rPr>
      </w:pPr>
    </w:p>
    <w:p w14:paraId="61A1CE44" w14:textId="167BA7C7" w:rsidR="006B4D03" w:rsidRPr="00F8252D" w:rsidRDefault="000A5894" w:rsidP="00525D81">
      <w:pPr>
        <w:pStyle w:val="20"/>
        <w:tabs>
          <w:tab w:val="left" w:pos="1134"/>
        </w:tabs>
        <w:spacing w:before="0" w:line="240" w:lineRule="auto"/>
        <w:ind w:left="0" w:firstLine="709"/>
        <w:contextualSpacing/>
        <w:rPr>
          <w:rFonts w:cs="Times New Roman"/>
          <w:b w:val="0"/>
          <w:sz w:val="24"/>
          <w:szCs w:val="24"/>
        </w:rPr>
      </w:pPr>
      <w:bookmarkStart w:id="107" w:name="_Toc524944253"/>
      <w:bookmarkStart w:id="108" w:name="_Toc524944829"/>
      <w:bookmarkStart w:id="109" w:name="_Toc528166508"/>
      <w:bookmarkStart w:id="110" w:name="_Toc44051298"/>
      <w:bookmarkEnd w:id="104"/>
      <w:bookmarkEnd w:id="105"/>
      <w:r w:rsidRPr="00F8252D">
        <w:rPr>
          <w:rFonts w:cs="Times New Roman"/>
          <w:b w:val="0"/>
          <w:sz w:val="24"/>
          <w:szCs w:val="24"/>
        </w:rPr>
        <w:t xml:space="preserve">Обоснование выбора приоритетного сценария развития системы теплоснабжения </w:t>
      </w:r>
      <w:bookmarkEnd w:id="107"/>
      <w:bookmarkEnd w:id="108"/>
      <w:bookmarkEnd w:id="109"/>
      <w:r w:rsidR="00521721" w:rsidRPr="00F8252D">
        <w:rPr>
          <w:rFonts w:cs="Times New Roman"/>
          <w:b w:val="0"/>
          <w:sz w:val="24"/>
          <w:szCs w:val="24"/>
        </w:rPr>
        <w:t xml:space="preserve">на территории с.п. </w:t>
      </w:r>
      <w:r w:rsidR="005A7D64">
        <w:rPr>
          <w:rFonts w:cs="Times New Roman"/>
          <w:b w:val="0"/>
          <w:sz w:val="24"/>
          <w:szCs w:val="24"/>
        </w:rPr>
        <w:t>Лыхма</w:t>
      </w:r>
      <w:bookmarkEnd w:id="110"/>
    </w:p>
    <w:p w14:paraId="4F25C1FA" w14:textId="77777777" w:rsidR="00525D81" w:rsidRPr="00F8252D" w:rsidRDefault="00525D81" w:rsidP="00953BFE">
      <w:pPr>
        <w:spacing w:after="0" w:line="240" w:lineRule="auto"/>
        <w:contextualSpacing/>
        <w:jc w:val="both"/>
        <w:rPr>
          <w:sz w:val="24"/>
          <w:szCs w:val="24"/>
        </w:rPr>
      </w:pPr>
    </w:p>
    <w:p w14:paraId="62264006" w14:textId="77777777" w:rsidR="001F4E3A" w:rsidRDefault="001F4E3A" w:rsidP="001F4E3A">
      <w:pPr>
        <w:spacing w:after="0" w:line="240" w:lineRule="auto"/>
        <w:ind w:left="5" w:firstLine="704"/>
        <w:contextualSpacing/>
        <w:jc w:val="both"/>
        <w:rPr>
          <w:sz w:val="24"/>
          <w:szCs w:val="24"/>
        </w:rPr>
      </w:pPr>
      <w:r w:rsidRPr="001F4E3A">
        <w:rPr>
          <w:sz w:val="24"/>
          <w:szCs w:val="24"/>
        </w:rPr>
        <w:t>В качестве приоритетного варианта принят вариант, который включает в себя реализацию следующих проектов:</w:t>
      </w:r>
    </w:p>
    <w:p w14:paraId="43FEFA3B" w14:textId="77777777" w:rsidR="00BC5955" w:rsidRPr="00BC5955" w:rsidRDefault="00BC5955" w:rsidP="00BC5955">
      <w:pPr>
        <w:spacing w:after="0" w:line="240" w:lineRule="auto"/>
        <w:ind w:left="5" w:firstLine="704"/>
        <w:contextualSpacing/>
        <w:jc w:val="both"/>
        <w:rPr>
          <w:i/>
          <w:sz w:val="24"/>
          <w:szCs w:val="24"/>
        </w:rPr>
      </w:pPr>
      <w:r w:rsidRPr="00BC5955">
        <w:rPr>
          <w:i/>
          <w:sz w:val="24"/>
          <w:szCs w:val="24"/>
        </w:rPr>
        <w:t>По тепловым нагрузкам и их присоединению к действующим тепловым сетям:</w:t>
      </w:r>
    </w:p>
    <w:p w14:paraId="27D28094" w14:textId="77777777" w:rsidR="00BC5955" w:rsidRPr="00BC5955" w:rsidRDefault="00BC5955" w:rsidP="00BC5955">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вновь построенные объекты в существующих зонах действия присоединяются к существующим тепловым сетям с выносом и новым строительством тепловых сетей на внутриплощадочных пространствах;</w:t>
      </w:r>
    </w:p>
    <w:p w14:paraId="519B6AC2" w14:textId="577CB47D" w:rsidR="00BC5955" w:rsidRPr="00BC5955" w:rsidRDefault="00BC5955" w:rsidP="00BC5955">
      <w:pPr>
        <w:tabs>
          <w:tab w:val="left" w:pos="993"/>
        </w:tabs>
        <w:spacing w:after="0" w:line="240" w:lineRule="auto"/>
        <w:ind w:left="5" w:firstLine="704"/>
        <w:contextualSpacing/>
        <w:jc w:val="both"/>
        <w:rPr>
          <w:sz w:val="24"/>
          <w:szCs w:val="24"/>
        </w:rPr>
      </w:pPr>
      <w:r w:rsidRPr="00BC5955">
        <w:rPr>
          <w:sz w:val="24"/>
          <w:szCs w:val="24"/>
        </w:rPr>
        <w:lastRenderedPageBreak/>
        <w:t>–</w:t>
      </w:r>
      <w:r w:rsidRPr="00BC5955">
        <w:rPr>
          <w:sz w:val="24"/>
          <w:szCs w:val="24"/>
        </w:rPr>
        <w:tab/>
        <w:t>вся новая тепловая нагрузка вне существующих зон действия тепловых сетей покрыв</w:t>
      </w:r>
      <w:r w:rsidR="003A7321">
        <w:rPr>
          <w:sz w:val="24"/>
          <w:szCs w:val="24"/>
        </w:rPr>
        <w:t>а</w:t>
      </w:r>
      <w:r w:rsidRPr="00BC5955">
        <w:rPr>
          <w:sz w:val="24"/>
          <w:szCs w:val="24"/>
        </w:rPr>
        <w:t>ется за счёт сохраняемых существующих источников тепловой энергии;</w:t>
      </w:r>
    </w:p>
    <w:p w14:paraId="525B68C5" w14:textId="77777777" w:rsidR="00BC5955" w:rsidRPr="00BC5955" w:rsidRDefault="00BC5955" w:rsidP="00BC5955">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осуществляется строительство новых распределительных тепловых сетей к группам перспективных потребителей, расположенных вне существующих зон действия источников;</w:t>
      </w:r>
    </w:p>
    <w:p w14:paraId="17CF34AC" w14:textId="77777777" w:rsidR="00BC5955" w:rsidRPr="00BC5955" w:rsidRDefault="00BC5955" w:rsidP="00BC5955">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осуществляется изменение трассировки тепловых сетей с их реконструкцией;</w:t>
      </w:r>
    </w:p>
    <w:p w14:paraId="03245B91" w14:textId="79B2ABA6" w:rsidR="00BC5955" w:rsidRPr="00BC5955" w:rsidRDefault="00252186" w:rsidP="00252186">
      <w:pPr>
        <w:tabs>
          <w:tab w:val="left" w:pos="6430"/>
        </w:tabs>
        <w:spacing w:after="0" w:line="240" w:lineRule="auto"/>
        <w:ind w:left="5" w:firstLine="704"/>
        <w:contextualSpacing/>
        <w:jc w:val="both"/>
        <w:rPr>
          <w:sz w:val="24"/>
          <w:szCs w:val="24"/>
        </w:rPr>
      </w:pPr>
      <w:r>
        <w:rPr>
          <w:sz w:val="24"/>
          <w:szCs w:val="24"/>
        </w:rPr>
        <w:tab/>
      </w:r>
    </w:p>
    <w:p w14:paraId="24D97C2E" w14:textId="77777777" w:rsidR="00BC5955" w:rsidRPr="00BC5955" w:rsidRDefault="00BC5955" w:rsidP="00BC5955">
      <w:pPr>
        <w:spacing w:after="0" w:line="240" w:lineRule="auto"/>
        <w:ind w:left="5" w:firstLine="704"/>
        <w:contextualSpacing/>
        <w:jc w:val="both"/>
        <w:rPr>
          <w:i/>
          <w:sz w:val="24"/>
          <w:szCs w:val="24"/>
        </w:rPr>
      </w:pPr>
      <w:r w:rsidRPr="00BC5955">
        <w:rPr>
          <w:i/>
          <w:sz w:val="24"/>
          <w:szCs w:val="24"/>
        </w:rPr>
        <w:t>По источникам тепловой энергии:</w:t>
      </w:r>
    </w:p>
    <w:p w14:paraId="2278B7DF" w14:textId="77777777" w:rsidR="003A7321" w:rsidRDefault="003A7321" w:rsidP="003A7321">
      <w:pPr>
        <w:pStyle w:val="af"/>
        <w:numPr>
          <w:ilvl w:val="0"/>
          <w:numId w:val="48"/>
        </w:numPr>
        <w:tabs>
          <w:tab w:val="left" w:pos="993"/>
        </w:tabs>
        <w:ind w:left="0" w:firstLine="709"/>
        <w:rPr>
          <w:sz w:val="24"/>
          <w:szCs w:val="24"/>
        </w:rPr>
      </w:pPr>
      <w:bookmarkStart w:id="111" w:name="_Hlk52437641"/>
      <w:r w:rsidRPr="00B4066B">
        <w:rPr>
          <w:sz w:val="24"/>
          <w:szCs w:val="24"/>
        </w:rPr>
        <w:t>сохранение существующих источников тепловой энергии</w:t>
      </w:r>
      <w:r>
        <w:rPr>
          <w:sz w:val="24"/>
          <w:szCs w:val="24"/>
        </w:rPr>
        <w:t>;</w:t>
      </w:r>
    </w:p>
    <w:p w14:paraId="0C32B0A5" w14:textId="77777777" w:rsidR="003A7321" w:rsidRPr="00B4066B" w:rsidRDefault="003A7321" w:rsidP="003A7321">
      <w:pPr>
        <w:pStyle w:val="af"/>
        <w:numPr>
          <w:ilvl w:val="0"/>
          <w:numId w:val="48"/>
        </w:numPr>
        <w:tabs>
          <w:tab w:val="left" w:pos="993"/>
        </w:tabs>
        <w:ind w:left="0" w:firstLine="709"/>
        <w:rPr>
          <w:sz w:val="24"/>
        </w:rPr>
      </w:pPr>
      <w:r w:rsidRPr="00B4066B">
        <w:rPr>
          <w:sz w:val="24"/>
        </w:rPr>
        <w:t xml:space="preserve">в </w:t>
      </w:r>
      <w:r>
        <w:rPr>
          <w:sz w:val="24"/>
        </w:rPr>
        <w:t>качестве основного источника тепловой энергии для тепловой сети отопления жилых помещений использовать теплоутилизационные установки КС «Бобровская»</w:t>
      </w:r>
      <w:r w:rsidRPr="00B4066B">
        <w:rPr>
          <w:sz w:val="24"/>
        </w:rPr>
        <w:t xml:space="preserve">; </w:t>
      </w:r>
    </w:p>
    <w:p w14:paraId="0FAF5A20" w14:textId="77777777" w:rsidR="003A7321" w:rsidRDefault="003A7321" w:rsidP="003A7321">
      <w:pPr>
        <w:pStyle w:val="af"/>
        <w:numPr>
          <w:ilvl w:val="0"/>
          <w:numId w:val="48"/>
        </w:numPr>
        <w:tabs>
          <w:tab w:val="left" w:pos="993"/>
        </w:tabs>
        <w:ind w:left="0" w:firstLine="709"/>
        <w:rPr>
          <w:sz w:val="24"/>
        </w:rPr>
      </w:pPr>
      <w:r>
        <w:rPr>
          <w:sz w:val="24"/>
        </w:rPr>
        <w:t xml:space="preserve">в качестве резервных источников для тепловой сети отопления посёлка при авариях (отказах) совместно использовать котельные </w:t>
      </w:r>
      <w:r w:rsidRPr="002A2D51">
        <w:rPr>
          <w:sz w:val="24"/>
        </w:rPr>
        <w:t>№ 3 «Вирбекс-С-Финн»</w:t>
      </w:r>
      <w:r>
        <w:rPr>
          <w:sz w:val="24"/>
        </w:rPr>
        <w:t xml:space="preserve"> и № 2 «Термакс»;</w:t>
      </w:r>
    </w:p>
    <w:p w14:paraId="5521293B" w14:textId="77777777" w:rsidR="003A7321" w:rsidRDefault="003A7321" w:rsidP="003A7321">
      <w:pPr>
        <w:pStyle w:val="af"/>
        <w:numPr>
          <w:ilvl w:val="0"/>
          <w:numId w:val="48"/>
        </w:numPr>
        <w:tabs>
          <w:tab w:val="left" w:pos="993"/>
        </w:tabs>
        <w:ind w:left="0" w:firstLine="709"/>
        <w:rPr>
          <w:sz w:val="24"/>
        </w:rPr>
      </w:pPr>
      <w:r>
        <w:rPr>
          <w:sz w:val="24"/>
        </w:rPr>
        <w:t>в качестве основного источника тепловой энергии для сети горячего водоснабжения жилого посёлка использовать котельную № 3 «Вирбекс-С-Финн»;</w:t>
      </w:r>
    </w:p>
    <w:p w14:paraId="7437B1B2" w14:textId="77777777" w:rsidR="003A7321" w:rsidRPr="00BF6484" w:rsidRDefault="003A7321" w:rsidP="003A7321">
      <w:pPr>
        <w:pStyle w:val="af"/>
        <w:numPr>
          <w:ilvl w:val="0"/>
          <w:numId w:val="48"/>
        </w:numPr>
        <w:tabs>
          <w:tab w:val="left" w:pos="993"/>
        </w:tabs>
        <w:ind w:left="0" w:firstLine="709"/>
        <w:rPr>
          <w:sz w:val="24"/>
        </w:rPr>
      </w:pPr>
      <w:r w:rsidRPr="00BF6484">
        <w:rPr>
          <w:sz w:val="24"/>
        </w:rPr>
        <w:t>в качестве резервн</w:t>
      </w:r>
      <w:r>
        <w:rPr>
          <w:sz w:val="24"/>
        </w:rPr>
        <w:t>ого</w:t>
      </w:r>
      <w:r w:rsidRPr="00BF6484">
        <w:rPr>
          <w:sz w:val="24"/>
        </w:rPr>
        <w:t xml:space="preserve"> источник</w:t>
      </w:r>
      <w:r>
        <w:rPr>
          <w:sz w:val="24"/>
        </w:rPr>
        <w:t>а</w:t>
      </w:r>
      <w:r w:rsidRPr="00BF6484">
        <w:rPr>
          <w:sz w:val="24"/>
        </w:rPr>
        <w:t xml:space="preserve"> для тепловой сети </w:t>
      </w:r>
      <w:r>
        <w:rPr>
          <w:sz w:val="24"/>
        </w:rPr>
        <w:t>ГВС</w:t>
      </w:r>
      <w:r w:rsidRPr="00BF6484">
        <w:rPr>
          <w:sz w:val="24"/>
        </w:rPr>
        <w:t xml:space="preserve"> посёлка при авариях (отказах) использовать котельные №</w:t>
      </w:r>
      <w:r>
        <w:rPr>
          <w:sz w:val="24"/>
        </w:rPr>
        <w:t xml:space="preserve"> </w:t>
      </w:r>
      <w:r w:rsidRPr="00BF6484">
        <w:rPr>
          <w:sz w:val="24"/>
        </w:rPr>
        <w:t>1 «БВК»</w:t>
      </w:r>
      <w:r>
        <w:rPr>
          <w:sz w:val="24"/>
        </w:rPr>
        <w:t>.</w:t>
      </w:r>
    </w:p>
    <w:bookmarkEnd w:id="111"/>
    <w:p w14:paraId="1CF790BC" w14:textId="77777777" w:rsidR="00BC5955" w:rsidRDefault="00BC5955" w:rsidP="001F4E3A">
      <w:pPr>
        <w:spacing w:after="0" w:line="240" w:lineRule="auto"/>
        <w:ind w:left="5" w:firstLine="704"/>
        <w:contextualSpacing/>
        <w:jc w:val="both"/>
        <w:rPr>
          <w:sz w:val="24"/>
          <w:szCs w:val="24"/>
        </w:rPr>
      </w:pPr>
    </w:p>
    <w:p w14:paraId="5AA1C523" w14:textId="77777777" w:rsidR="00816C4C" w:rsidRPr="008A1ED0" w:rsidRDefault="00816C4C" w:rsidP="008A1ED0">
      <w:pPr>
        <w:pStyle w:val="afffff8"/>
        <w:spacing w:line="240" w:lineRule="auto"/>
        <w:ind w:firstLine="0"/>
        <w:contextualSpacing/>
        <w:rPr>
          <w:rFonts w:ascii="Times New Roman" w:hAnsi="Times New Roman" w:cs="Times New Roman"/>
          <w:sz w:val="24"/>
          <w:szCs w:val="24"/>
        </w:rPr>
      </w:pPr>
    </w:p>
    <w:p w14:paraId="00D6BB6B" w14:textId="77777777" w:rsidR="00986E7A" w:rsidRPr="008A1ED0" w:rsidRDefault="00986E7A" w:rsidP="008A1ED0">
      <w:pPr>
        <w:pStyle w:val="afffff8"/>
        <w:spacing w:line="240" w:lineRule="auto"/>
        <w:ind w:firstLine="0"/>
        <w:contextualSpacing/>
        <w:rPr>
          <w:rFonts w:ascii="Times New Roman" w:hAnsi="Times New Roman" w:cs="Times New Roman"/>
          <w:sz w:val="24"/>
          <w:szCs w:val="24"/>
        </w:rPr>
      </w:pPr>
    </w:p>
    <w:p w14:paraId="11BB5F4D" w14:textId="77777777" w:rsidR="00816C4C" w:rsidRDefault="00816C4C" w:rsidP="00B7279C">
      <w:pPr>
        <w:spacing w:after="0" w:line="240" w:lineRule="auto"/>
        <w:ind w:left="5" w:firstLine="704"/>
        <w:contextualSpacing/>
        <w:jc w:val="both"/>
        <w:rPr>
          <w:sz w:val="24"/>
          <w:szCs w:val="24"/>
        </w:rPr>
        <w:sectPr w:rsidR="00816C4C" w:rsidSect="000D67F0">
          <w:pgSz w:w="11906" w:h="16838"/>
          <w:pgMar w:top="1134" w:right="567" w:bottom="1134" w:left="1701" w:header="283" w:footer="567" w:gutter="0"/>
          <w:cols w:space="708"/>
          <w:docGrid w:linePitch="381"/>
        </w:sectPr>
      </w:pPr>
    </w:p>
    <w:p w14:paraId="3DD065C4" w14:textId="73C52604" w:rsidR="000A5894" w:rsidRPr="00F8252D" w:rsidRDefault="000A5894" w:rsidP="00AC1F06">
      <w:pPr>
        <w:pStyle w:val="10"/>
        <w:pageBreakBefore/>
        <w:tabs>
          <w:tab w:val="left" w:pos="993"/>
        </w:tabs>
        <w:spacing w:before="0" w:line="240" w:lineRule="auto"/>
        <w:ind w:left="0" w:firstLine="709"/>
        <w:contextualSpacing/>
        <w:rPr>
          <w:rFonts w:cs="Times New Roman"/>
          <w:b w:val="0"/>
          <w:sz w:val="24"/>
          <w:szCs w:val="24"/>
        </w:rPr>
      </w:pPr>
      <w:bookmarkStart w:id="112" w:name="_Toc524944254"/>
      <w:bookmarkStart w:id="113" w:name="_Toc524944830"/>
      <w:bookmarkStart w:id="114" w:name="_Toc528166509"/>
      <w:bookmarkStart w:id="115" w:name="_Toc44051299"/>
      <w:r w:rsidRPr="00F8252D">
        <w:rPr>
          <w:rFonts w:cs="Times New Roman"/>
          <w:b w:val="0"/>
          <w:sz w:val="24"/>
          <w:szCs w:val="24"/>
        </w:rPr>
        <w:lastRenderedPageBreak/>
        <w:t>Раздел 5</w:t>
      </w:r>
      <w:r w:rsidR="00380042" w:rsidRPr="00F8252D">
        <w:rPr>
          <w:rFonts w:cs="Times New Roman"/>
          <w:b w:val="0"/>
          <w:sz w:val="24"/>
          <w:szCs w:val="24"/>
        </w:rPr>
        <w:t>.</w:t>
      </w:r>
      <w:r w:rsidRPr="00F8252D">
        <w:rPr>
          <w:rFonts w:cs="Times New Roman"/>
          <w:b w:val="0"/>
          <w:sz w:val="24"/>
          <w:szCs w:val="24"/>
        </w:rPr>
        <w:t xml:space="preserve"> </w:t>
      </w:r>
      <w:bookmarkEnd w:id="112"/>
      <w:bookmarkEnd w:id="113"/>
      <w:bookmarkEnd w:id="114"/>
      <w:r w:rsidR="00217024" w:rsidRPr="00F8252D">
        <w:rPr>
          <w:rFonts w:cs="Times New Roman"/>
          <w:b w:val="0"/>
          <w:sz w:val="24"/>
          <w:szCs w:val="24"/>
        </w:rPr>
        <w:t>Предложения по строительству, реконструкции, техническому перевооружению и (или) модернизации источников тепловой энергии</w:t>
      </w:r>
      <w:bookmarkEnd w:id="115"/>
    </w:p>
    <w:p w14:paraId="532C4BDD" w14:textId="77777777" w:rsidR="00F47F1A" w:rsidRPr="00F8252D" w:rsidRDefault="00F47F1A" w:rsidP="00F47F1A">
      <w:pPr>
        <w:spacing w:after="0" w:line="240" w:lineRule="auto"/>
        <w:contextualSpacing/>
        <w:rPr>
          <w:sz w:val="24"/>
        </w:rPr>
      </w:pPr>
    </w:p>
    <w:p w14:paraId="04CFB35A" w14:textId="536B4ADC" w:rsidR="00217024" w:rsidRPr="00F8252D" w:rsidRDefault="00217024" w:rsidP="00F47F1A">
      <w:pPr>
        <w:pStyle w:val="20"/>
        <w:tabs>
          <w:tab w:val="left" w:pos="1134"/>
        </w:tabs>
        <w:spacing w:before="0" w:line="240" w:lineRule="auto"/>
        <w:ind w:left="0" w:firstLine="709"/>
        <w:contextualSpacing/>
        <w:rPr>
          <w:rFonts w:cs="Times New Roman"/>
          <w:b w:val="0"/>
          <w:sz w:val="24"/>
          <w:szCs w:val="24"/>
        </w:rPr>
      </w:pPr>
      <w:bookmarkStart w:id="116" w:name="_Toc524944255"/>
      <w:bookmarkStart w:id="117" w:name="_Toc524944831"/>
      <w:bookmarkStart w:id="118" w:name="_Toc528166510"/>
      <w:bookmarkStart w:id="119" w:name="_Toc15642983"/>
      <w:bookmarkStart w:id="120" w:name="_Toc44051300"/>
      <w:bookmarkStart w:id="121" w:name="_Hlk10426643"/>
      <w:r w:rsidRPr="00F8252D">
        <w:rPr>
          <w:rFonts w:cs="Times New Roman"/>
          <w:b w:val="0"/>
          <w:sz w:val="24"/>
          <w:szCs w:val="24"/>
        </w:rPr>
        <w:t xml:space="preserve">Предложения </w:t>
      </w:r>
      <w:bookmarkEnd w:id="116"/>
      <w:bookmarkEnd w:id="117"/>
      <w:bookmarkEnd w:id="118"/>
      <w:r w:rsidRPr="00F8252D">
        <w:rPr>
          <w:rFonts w:cs="Times New Roman"/>
          <w:b w:val="0"/>
          <w:sz w:val="24"/>
          <w:szCs w:val="24"/>
        </w:rPr>
        <w:t xml:space="preserve">по строительству источников тепловой энергии, обеспечивающих перспективную тепловую нагрузку на осваиваемых территориях </w:t>
      </w:r>
      <w:r w:rsidR="00521721" w:rsidRPr="00F8252D">
        <w:rPr>
          <w:rFonts w:cs="Times New Roman"/>
          <w:b w:val="0"/>
          <w:sz w:val="24"/>
          <w:szCs w:val="24"/>
        </w:rPr>
        <w:t xml:space="preserve">с.п. </w:t>
      </w:r>
      <w:r w:rsidR="005A7D64">
        <w:rPr>
          <w:rFonts w:cs="Times New Roman"/>
          <w:b w:val="0"/>
          <w:sz w:val="24"/>
          <w:szCs w:val="24"/>
        </w:rPr>
        <w:t>Лыхма</w:t>
      </w:r>
      <w:r w:rsidRPr="00F8252D">
        <w:rPr>
          <w:rFonts w:cs="Times New Roman"/>
          <w:b w:val="0"/>
          <w:sz w:val="24"/>
          <w:szCs w:val="24"/>
        </w:rPr>
        <w:t>, для которых отсутствует возможность и (или) целесообразность передачи тепловой энергии от существующих или реконструируемых источников тепл</w:t>
      </w:r>
      <w:r w:rsidR="00743C43" w:rsidRPr="00F8252D">
        <w:rPr>
          <w:rFonts w:cs="Times New Roman"/>
          <w:b w:val="0"/>
          <w:sz w:val="24"/>
          <w:szCs w:val="24"/>
        </w:rPr>
        <w:t>овой энергии, обоснованная расчё</w:t>
      </w:r>
      <w:r w:rsidRPr="00F8252D">
        <w:rPr>
          <w:rFonts w:cs="Times New Roman"/>
          <w:b w:val="0"/>
          <w:sz w:val="24"/>
          <w:szCs w:val="24"/>
        </w:rPr>
        <w:t>тами ценовых (тарифных) последствий для потребителей (в ценовых зонах теплоснабжения – обоснованная расч</w:t>
      </w:r>
      <w:r w:rsidR="00743C43" w:rsidRPr="00F8252D">
        <w:rPr>
          <w:rFonts w:cs="Times New Roman"/>
          <w:b w:val="0"/>
          <w:sz w:val="24"/>
          <w:szCs w:val="24"/>
        </w:rPr>
        <w:t>ё</w:t>
      </w:r>
      <w:r w:rsidRPr="00F8252D">
        <w:rPr>
          <w:rFonts w:cs="Times New Roman"/>
          <w:b w:val="0"/>
          <w:sz w:val="24"/>
          <w:szCs w:val="24"/>
        </w:rPr>
        <w:t>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bookmarkEnd w:id="119"/>
      <w:bookmarkEnd w:id="120"/>
    </w:p>
    <w:p w14:paraId="65673420" w14:textId="77777777" w:rsidR="00F47F1A" w:rsidRPr="00F8252D" w:rsidRDefault="00F47F1A" w:rsidP="00953BFE">
      <w:pPr>
        <w:spacing w:after="0" w:line="240" w:lineRule="auto"/>
        <w:contextualSpacing/>
        <w:jc w:val="both"/>
        <w:rPr>
          <w:sz w:val="24"/>
          <w:szCs w:val="24"/>
        </w:rPr>
      </w:pPr>
    </w:p>
    <w:p w14:paraId="2036E424" w14:textId="07E79DBD" w:rsidR="005B18A8" w:rsidRPr="00F8252D" w:rsidRDefault="005B18A8" w:rsidP="005B18A8">
      <w:pPr>
        <w:spacing w:after="0" w:line="240" w:lineRule="auto"/>
        <w:jc w:val="both"/>
        <w:rPr>
          <w:sz w:val="24"/>
        </w:rPr>
      </w:pPr>
      <w:r w:rsidRPr="00F8252D">
        <w:rPr>
          <w:sz w:val="24"/>
        </w:rPr>
        <w:t>Предложения по новому строительству, реконструкции и техническому перевооружению тепловых сетей и сооружений на них сформированы на основе мероприятий «Мастер-плана».</w:t>
      </w:r>
    </w:p>
    <w:p w14:paraId="74DAF4F1" w14:textId="77777777" w:rsidR="005B18A8" w:rsidRPr="00F8252D" w:rsidRDefault="005B18A8" w:rsidP="005B18A8">
      <w:pPr>
        <w:spacing w:after="0" w:line="240" w:lineRule="auto"/>
        <w:jc w:val="both"/>
        <w:rPr>
          <w:sz w:val="24"/>
        </w:rPr>
      </w:pPr>
      <w:r w:rsidRPr="00F8252D">
        <w:rPr>
          <w:sz w:val="24"/>
        </w:rPr>
        <w:t>Во всех предложенных вариантах полностью покрывается потребность в приросте тепловой нагрузки в каждой из зон действия существующих источников тепловой энергии и в зонах, не обеспеченных источниками тепловой энергии.</w:t>
      </w:r>
    </w:p>
    <w:p w14:paraId="6F5536A2" w14:textId="77777777" w:rsidR="00876EBD" w:rsidRPr="00F8252D" w:rsidRDefault="00876EBD" w:rsidP="00953BFE">
      <w:pPr>
        <w:spacing w:after="0" w:line="240" w:lineRule="auto"/>
        <w:contextualSpacing/>
        <w:jc w:val="both"/>
        <w:rPr>
          <w:sz w:val="24"/>
          <w:szCs w:val="24"/>
        </w:rPr>
      </w:pPr>
      <w:r w:rsidRPr="00F8252D">
        <w:rPr>
          <w:sz w:val="24"/>
          <w:szCs w:val="24"/>
        </w:rPr>
        <w:t>Для развития источников теплоснабжения предлагается проведение следующих мероприятий:</w:t>
      </w:r>
    </w:p>
    <w:p w14:paraId="6B8D9441" w14:textId="77777777" w:rsidR="005B18A8" w:rsidRPr="00F8252D" w:rsidRDefault="005B18A8" w:rsidP="00BD17B6">
      <w:pPr>
        <w:pStyle w:val="af"/>
        <w:numPr>
          <w:ilvl w:val="0"/>
          <w:numId w:val="26"/>
        </w:numPr>
        <w:tabs>
          <w:tab w:val="left" w:pos="993"/>
        </w:tabs>
        <w:ind w:left="0" w:firstLine="709"/>
        <w:rPr>
          <w:sz w:val="24"/>
        </w:rPr>
      </w:pPr>
      <w:r w:rsidRPr="00F8252D">
        <w:rPr>
          <w:sz w:val="24"/>
        </w:rPr>
        <w:t>обоснование реконструкции тепловых сетей для обеспечения надёжности теплоснабжения потребителей;</w:t>
      </w:r>
    </w:p>
    <w:p w14:paraId="6D8141DD" w14:textId="29690734" w:rsidR="005B18A8" w:rsidRPr="00F8252D" w:rsidRDefault="005B18A8" w:rsidP="00BD17B6">
      <w:pPr>
        <w:pStyle w:val="af"/>
        <w:numPr>
          <w:ilvl w:val="0"/>
          <w:numId w:val="26"/>
        </w:numPr>
        <w:tabs>
          <w:tab w:val="left" w:pos="993"/>
        </w:tabs>
        <w:ind w:left="0" w:firstLine="709"/>
        <w:rPr>
          <w:sz w:val="24"/>
          <w:szCs w:val="24"/>
        </w:rPr>
      </w:pPr>
      <w:r w:rsidRPr="00F8252D">
        <w:rPr>
          <w:sz w:val="24"/>
        </w:rPr>
        <w:t>обоснование предложений по новому строительству тепловых сетей для обеспечения перспективных приростов тепловой нагрузки.</w:t>
      </w:r>
    </w:p>
    <w:bookmarkEnd w:id="121"/>
    <w:p w14:paraId="0ED1827C" w14:textId="77777777" w:rsidR="00A5693D" w:rsidRPr="00F8252D" w:rsidRDefault="00A5693D" w:rsidP="00953BFE">
      <w:pPr>
        <w:spacing w:after="0" w:line="240" w:lineRule="auto"/>
        <w:contextualSpacing/>
        <w:rPr>
          <w:sz w:val="24"/>
          <w:szCs w:val="24"/>
        </w:rPr>
      </w:pPr>
    </w:p>
    <w:p w14:paraId="0172E09C" w14:textId="32AE51C5" w:rsidR="006B4D03" w:rsidRPr="00F8252D" w:rsidRDefault="000A5894" w:rsidP="005B18A8">
      <w:pPr>
        <w:pStyle w:val="20"/>
        <w:tabs>
          <w:tab w:val="left" w:pos="1134"/>
        </w:tabs>
        <w:spacing w:before="0" w:line="240" w:lineRule="auto"/>
        <w:ind w:left="0" w:firstLine="709"/>
        <w:contextualSpacing/>
        <w:rPr>
          <w:rFonts w:cs="Times New Roman"/>
          <w:b w:val="0"/>
          <w:sz w:val="24"/>
          <w:szCs w:val="24"/>
        </w:rPr>
      </w:pPr>
      <w:bookmarkStart w:id="122" w:name="_Toc524944256"/>
      <w:bookmarkStart w:id="123" w:name="_Toc524944832"/>
      <w:bookmarkStart w:id="124" w:name="_Toc528166511"/>
      <w:bookmarkStart w:id="125" w:name="_Toc44051301"/>
      <w:r w:rsidRPr="00F8252D">
        <w:rPr>
          <w:rFonts w:cs="Times New Roman"/>
          <w:b w:val="0"/>
          <w:sz w:val="24"/>
          <w:szCs w:val="24"/>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22"/>
      <w:bookmarkEnd w:id="123"/>
      <w:bookmarkEnd w:id="124"/>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125"/>
    </w:p>
    <w:p w14:paraId="3D462889" w14:textId="77777777" w:rsidR="005B18A8" w:rsidRDefault="005B18A8" w:rsidP="001F4E3A">
      <w:pPr>
        <w:spacing w:after="0" w:line="240" w:lineRule="auto"/>
        <w:ind w:firstLine="0"/>
        <w:contextualSpacing/>
        <w:jc w:val="both"/>
        <w:rPr>
          <w:sz w:val="24"/>
          <w:szCs w:val="24"/>
        </w:rPr>
      </w:pPr>
    </w:p>
    <w:p w14:paraId="08473638" w14:textId="1543221F" w:rsidR="00BC5955" w:rsidRPr="00BC5955" w:rsidRDefault="00BC5955" w:rsidP="00BC5955">
      <w:pPr>
        <w:spacing w:after="0" w:line="240" w:lineRule="auto"/>
        <w:contextualSpacing/>
        <w:jc w:val="both"/>
        <w:rPr>
          <w:sz w:val="24"/>
          <w:szCs w:val="24"/>
        </w:rPr>
      </w:pPr>
      <w:bookmarkStart w:id="126" w:name="_Hlk52439225"/>
      <w:r w:rsidRPr="00BC5955">
        <w:rPr>
          <w:sz w:val="24"/>
          <w:szCs w:val="24"/>
        </w:rPr>
        <w:t xml:space="preserve">Проекты </w:t>
      </w:r>
      <w:r w:rsidR="00160789" w:rsidRPr="00160789">
        <w:rPr>
          <w:sz w:val="24"/>
          <w:szCs w:val="24"/>
        </w:rPr>
        <w:t xml:space="preserve">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на территории с.п. Лыхма </w:t>
      </w:r>
      <w:r w:rsidRPr="00BC5955">
        <w:rPr>
          <w:sz w:val="24"/>
          <w:szCs w:val="24"/>
        </w:rPr>
        <w:t xml:space="preserve">представлены в таблице </w:t>
      </w:r>
      <w:r>
        <w:rPr>
          <w:sz w:val="24"/>
          <w:szCs w:val="24"/>
        </w:rPr>
        <w:t>1</w:t>
      </w:r>
      <w:r w:rsidRPr="00BC5955">
        <w:rPr>
          <w:sz w:val="24"/>
          <w:szCs w:val="24"/>
        </w:rPr>
        <w:t>5.</w:t>
      </w:r>
    </w:p>
    <w:bookmarkEnd w:id="126"/>
    <w:p w14:paraId="65603901" w14:textId="77777777" w:rsidR="001F4E3A" w:rsidRPr="001F4E3A" w:rsidRDefault="001F4E3A" w:rsidP="001F4E3A">
      <w:pPr>
        <w:spacing w:after="0" w:line="240" w:lineRule="auto"/>
        <w:ind w:firstLine="0"/>
        <w:contextualSpacing/>
        <w:jc w:val="both"/>
        <w:rPr>
          <w:sz w:val="24"/>
          <w:szCs w:val="24"/>
        </w:rPr>
      </w:pPr>
    </w:p>
    <w:p w14:paraId="3777D413" w14:textId="77777777" w:rsidR="001F4E3A" w:rsidRPr="001F4E3A" w:rsidRDefault="001F4E3A" w:rsidP="001F4E3A">
      <w:pPr>
        <w:spacing w:after="0" w:line="240" w:lineRule="auto"/>
        <w:ind w:firstLine="0"/>
        <w:contextualSpacing/>
        <w:rPr>
          <w:sz w:val="24"/>
          <w:szCs w:val="24"/>
        </w:rPr>
      </w:pPr>
    </w:p>
    <w:p w14:paraId="0B0FA849" w14:textId="77777777" w:rsidR="001F4E3A" w:rsidRPr="001F4E3A" w:rsidRDefault="001F4E3A" w:rsidP="001F4E3A">
      <w:pPr>
        <w:tabs>
          <w:tab w:val="left" w:pos="1134"/>
        </w:tabs>
        <w:spacing w:after="0" w:line="240" w:lineRule="auto"/>
        <w:ind w:firstLine="0"/>
        <w:contextualSpacing/>
        <w:jc w:val="both"/>
        <w:rPr>
          <w:sz w:val="24"/>
          <w:szCs w:val="24"/>
        </w:rPr>
      </w:pPr>
      <w:bookmarkStart w:id="127" w:name="_Hlk513193162"/>
      <w:bookmarkStart w:id="128" w:name="_Hlk521694437"/>
    </w:p>
    <w:p w14:paraId="72B7A1A7" w14:textId="77777777" w:rsidR="001F4E3A" w:rsidRPr="001F4E3A" w:rsidRDefault="001F4E3A" w:rsidP="001F4E3A">
      <w:pPr>
        <w:tabs>
          <w:tab w:val="left" w:pos="1134"/>
        </w:tabs>
        <w:spacing w:after="0" w:line="240" w:lineRule="auto"/>
        <w:ind w:firstLine="0"/>
        <w:contextualSpacing/>
        <w:jc w:val="both"/>
        <w:rPr>
          <w:sz w:val="24"/>
          <w:szCs w:val="24"/>
        </w:rPr>
      </w:pPr>
    </w:p>
    <w:p w14:paraId="09C17929" w14:textId="77777777" w:rsidR="001F4E3A" w:rsidRPr="001F4E3A" w:rsidRDefault="001F4E3A" w:rsidP="001F4E3A">
      <w:pPr>
        <w:tabs>
          <w:tab w:val="left" w:pos="1134"/>
        </w:tabs>
        <w:spacing w:after="0" w:line="240" w:lineRule="auto"/>
        <w:ind w:firstLine="0"/>
        <w:contextualSpacing/>
        <w:jc w:val="both"/>
        <w:rPr>
          <w:sz w:val="24"/>
          <w:szCs w:val="24"/>
        </w:rPr>
      </w:pPr>
    </w:p>
    <w:p w14:paraId="5E51C62D" w14:textId="77777777" w:rsidR="001F4E3A" w:rsidRPr="001F4E3A" w:rsidRDefault="001F4E3A" w:rsidP="001F4E3A">
      <w:pPr>
        <w:tabs>
          <w:tab w:val="left" w:pos="1134"/>
        </w:tabs>
        <w:spacing w:after="0" w:line="240" w:lineRule="auto"/>
        <w:ind w:firstLine="0"/>
        <w:contextualSpacing/>
        <w:jc w:val="both"/>
        <w:rPr>
          <w:sz w:val="24"/>
          <w:szCs w:val="24"/>
        </w:rPr>
      </w:pPr>
    </w:p>
    <w:p w14:paraId="022C939A" w14:textId="77777777" w:rsidR="001F4E3A" w:rsidRPr="001F4E3A" w:rsidRDefault="001F4E3A" w:rsidP="001F4E3A">
      <w:pPr>
        <w:tabs>
          <w:tab w:val="left" w:pos="1134"/>
        </w:tabs>
        <w:spacing w:after="0" w:line="240" w:lineRule="auto"/>
        <w:ind w:firstLine="0"/>
        <w:contextualSpacing/>
        <w:jc w:val="both"/>
        <w:rPr>
          <w:sz w:val="24"/>
          <w:szCs w:val="24"/>
        </w:rPr>
      </w:pPr>
    </w:p>
    <w:p w14:paraId="032739F7" w14:textId="77777777" w:rsidR="001F4E3A" w:rsidRPr="001F4E3A" w:rsidRDefault="001F4E3A" w:rsidP="001F4E3A">
      <w:pPr>
        <w:pStyle w:val="afb"/>
        <w:keepNext/>
        <w:spacing w:before="0" w:after="0" w:line="240" w:lineRule="auto"/>
        <w:ind w:firstLine="0"/>
        <w:contextualSpacing/>
        <w:rPr>
          <w:b w:val="0"/>
          <w:sz w:val="24"/>
          <w:szCs w:val="24"/>
        </w:rPr>
        <w:sectPr w:rsidR="001F4E3A" w:rsidRPr="001F4E3A" w:rsidSect="001F4E3A">
          <w:pgSz w:w="11906" w:h="16838"/>
          <w:pgMar w:top="1134" w:right="567" w:bottom="1134" w:left="1701" w:header="283" w:footer="567" w:gutter="0"/>
          <w:cols w:space="708"/>
          <w:docGrid w:linePitch="360"/>
        </w:sectPr>
      </w:pPr>
    </w:p>
    <w:p w14:paraId="054F8505" w14:textId="59A99423" w:rsidR="00BC5955" w:rsidRPr="00BC5955" w:rsidRDefault="00BC5955" w:rsidP="00BC5955">
      <w:pPr>
        <w:spacing w:after="0" w:line="240" w:lineRule="auto"/>
        <w:ind w:firstLine="0"/>
        <w:contextualSpacing/>
        <w:rPr>
          <w:rFonts w:eastAsiaTheme="minorHAnsi"/>
          <w:bCs/>
          <w:sz w:val="24"/>
          <w:szCs w:val="24"/>
          <w:lang w:eastAsia="en-US"/>
        </w:rPr>
      </w:pPr>
      <w:bookmarkStart w:id="129" w:name="_Hlk52439282"/>
      <w:r w:rsidRPr="00BC5955">
        <w:rPr>
          <w:sz w:val="24"/>
          <w:szCs w:val="24"/>
        </w:rPr>
        <w:lastRenderedPageBreak/>
        <w:t xml:space="preserve">Таблица </w:t>
      </w:r>
      <w:r w:rsidRPr="00BC5955">
        <w:rPr>
          <w:noProof/>
          <w:sz w:val="24"/>
          <w:szCs w:val="24"/>
        </w:rPr>
        <w:fldChar w:fldCharType="begin"/>
      </w:r>
      <w:r w:rsidRPr="00BC5955">
        <w:rPr>
          <w:noProof/>
          <w:sz w:val="24"/>
          <w:szCs w:val="24"/>
        </w:rPr>
        <w:instrText xml:space="preserve"> SEQ Таблица \* ARABIC </w:instrText>
      </w:r>
      <w:r w:rsidRPr="00BC5955">
        <w:rPr>
          <w:noProof/>
          <w:sz w:val="24"/>
          <w:szCs w:val="24"/>
        </w:rPr>
        <w:fldChar w:fldCharType="separate"/>
      </w:r>
      <w:r w:rsidR="005A101A">
        <w:rPr>
          <w:noProof/>
          <w:sz w:val="24"/>
          <w:szCs w:val="24"/>
        </w:rPr>
        <w:t>15</w:t>
      </w:r>
      <w:r w:rsidRPr="00BC5955">
        <w:rPr>
          <w:noProof/>
          <w:sz w:val="24"/>
          <w:szCs w:val="24"/>
        </w:rPr>
        <w:fldChar w:fldCharType="end"/>
      </w:r>
      <w:r w:rsidRPr="00BC5955">
        <w:rPr>
          <w:sz w:val="24"/>
          <w:szCs w:val="24"/>
        </w:rPr>
        <w:t xml:space="preserve"> – </w:t>
      </w:r>
      <w:r w:rsidRPr="00BC5955">
        <w:rPr>
          <w:rFonts w:eastAsiaTheme="minorHAnsi"/>
          <w:bCs/>
          <w:sz w:val="24"/>
          <w:szCs w:val="24"/>
          <w:lang w:eastAsia="en-US"/>
        </w:rPr>
        <w:t xml:space="preserve">Проекты </w:t>
      </w:r>
      <w:r w:rsidR="00160789" w:rsidRPr="00160789">
        <w:rPr>
          <w:rFonts w:eastAsiaTheme="minorHAnsi"/>
          <w:bCs/>
          <w:sz w:val="24"/>
          <w:szCs w:val="24"/>
          <w:lang w:eastAsia="en-US"/>
        </w:rPr>
        <w:t>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на территории с.п. Лыхма</w:t>
      </w:r>
    </w:p>
    <w:p w14:paraId="56AEB215" w14:textId="77777777" w:rsidR="00BC5955" w:rsidRPr="00BC5955" w:rsidRDefault="00BC5955" w:rsidP="00BC5955">
      <w:pPr>
        <w:spacing w:after="0" w:line="240" w:lineRule="auto"/>
        <w:ind w:firstLine="0"/>
        <w:contextualSpacing/>
        <w:rPr>
          <w:rFonts w:eastAsiaTheme="minorHAnsi"/>
          <w:bCs/>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3"/>
        <w:gridCol w:w="767"/>
        <w:gridCol w:w="3182"/>
        <w:gridCol w:w="1958"/>
        <w:gridCol w:w="1580"/>
        <w:gridCol w:w="913"/>
        <w:gridCol w:w="569"/>
        <w:gridCol w:w="691"/>
        <w:gridCol w:w="591"/>
        <w:gridCol w:w="709"/>
        <w:gridCol w:w="856"/>
        <w:gridCol w:w="1845"/>
      </w:tblGrid>
      <w:tr w:rsidR="0033442C" w:rsidRPr="0033442C" w14:paraId="571D06E9" w14:textId="77777777" w:rsidTr="009A3B31">
        <w:trPr>
          <w:trHeight w:val="85"/>
          <w:tblHeader/>
        </w:trPr>
        <w:tc>
          <w:tcPr>
            <w:tcW w:w="513" w:type="pct"/>
            <w:vMerge w:val="restart"/>
            <w:shd w:val="clear" w:color="auto" w:fill="auto"/>
            <w:vAlign w:val="center"/>
          </w:tcPr>
          <w:p w14:paraId="7DCA2D35" w14:textId="77777777" w:rsidR="0033442C" w:rsidRPr="0033442C" w:rsidRDefault="0033442C" w:rsidP="0033442C">
            <w:pPr>
              <w:spacing w:after="0" w:line="240" w:lineRule="auto"/>
              <w:ind w:firstLine="0"/>
              <w:contextualSpacing/>
              <w:jc w:val="center"/>
              <w:rPr>
                <w:bCs/>
                <w:sz w:val="20"/>
                <w:szCs w:val="20"/>
              </w:rPr>
            </w:pPr>
            <w:r w:rsidRPr="0033442C">
              <w:rPr>
                <w:bCs/>
                <w:sz w:val="20"/>
                <w:szCs w:val="20"/>
              </w:rPr>
              <w:t>Наименование группы проектов</w:t>
            </w:r>
          </w:p>
        </w:tc>
        <w:tc>
          <w:tcPr>
            <w:tcW w:w="252" w:type="pct"/>
            <w:vMerge w:val="restart"/>
            <w:shd w:val="clear" w:color="auto" w:fill="auto"/>
            <w:vAlign w:val="center"/>
          </w:tcPr>
          <w:p w14:paraId="50353C98" w14:textId="77777777" w:rsidR="0033442C" w:rsidRPr="0033442C" w:rsidRDefault="0033442C" w:rsidP="0033442C">
            <w:pPr>
              <w:spacing w:after="0" w:line="240" w:lineRule="auto"/>
              <w:ind w:firstLine="0"/>
              <w:contextualSpacing/>
              <w:jc w:val="center"/>
              <w:rPr>
                <w:bCs/>
                <w:sz w:val="20"/>
                <w:szCs w:val="20"/>
              </w:rPr>
            </w:pPr>
            <w:r w:rsidRPr="0033442C">
              <w:rPr>
                <w:bCs/>
                <w:sz w:val="20"/>
                <w:szCs w:val="20"/>
              </w:rPr>
              <w:t>№ проекта</w:t>
            </w:r>
          </w:p>
        </w:tc>
        <w:tc>
          <w:tcPr>
            <w:tcW w:w="1045" w:type="pct"/>
            <w:vMerge w:val="restart"/>
            <w:shd w:val="clear" w:color="auto" w:fill="auto"/>
            <w:vAlign w:val="center"/>
          </w:tcPr>
          <w:p w14:paraId="25627441" w14:textId="77777777" w:rsidR="0033442C" w:rsidRPr="0033442C" w:rsidRDefault="0033442C" w:rsidP="0033442C">
            <w:pPr>
              <w:spacing w:after="0" w:line="240" w:lineRule="auto"/>
              <w:ind w:firstLine="0"/>
              <w:contextualSpacing/>
              <w:jc w:val="center"/>
              <w:rPr>
                <w:bCs/>
                <w:sz w:val="20"/>
                <w:szCs w:val="20"/>
              </w:rPr>
            </w:pPr>
            <w:r w:rsidRPr="0033442C">
              <w:rPr>
                <w:bCs/>
                <w:sz w:val="20"/>
                <w:szCs w:val="20"/>
              </w:rPr>
              <w:t>Краткое описание, технические параметры проекта</w:t>
            </w:r>
          </w:p>
        </w:tc>
        <w:tc>
          <w:tcPr>
            <w:tcW w:w="643" w:type="pct"/>
            <w:vMerge w:val="restart"/>
            <w:shd w:val="clear" w:color="auto" w:fill="auto"/>
            <w:vAlign w:val="center"/>
          </w:tcPr>
          <w:p w14:paraId="4D129DB5" w14:textId="77777777" w:rsidR="0033442C" w:rsidRPr="0033442C" w:rsidRDefault="0033442C" w:rsidP="0033442C">
            <w:pPr>
              <w:spacing w:after="0" w:line="240" w:lineRule="auto"/>
              <w:ind w:firstLine="0"/>
              <w:contextualSpacing/>
              <w:jc w:val="center"/>
              <w:rPr>
                <w:bCs/>
                <w:sz w:val="20"/>
                <w:szCs w:val="20"/>
              </w:rPr>
            </w:pPr>
            <w:r w:rsidRPr="0033442C">
              <w:rPr>
                <w:bCs/>
                <w:sz w:val="20"/>
                <w:szCs w:val="20"/>
              </w:rPr>
              <w:t>Цель проекта</w:t>
            </w:r>
          </w:p>
        </w:tc>
        <w:tc>
          <w:tcPr>
            <w:tcW w:w="519" w:type="pct"/>
            <w:vMerge w:val="restart"/>
            <w:shd w:val="clear" w:color="auto" w:fill="auto"/>
            <w:noWrap/>
            <w:vAlign w:val="center"/>
          </w:tcPr>
          <w:p w14:paraId="5E38F627" w14:textId="77777777" w:rsidR="0033442C" w:rsidRPr="0033442C" w:rsidRDefault="0033442C" w:rsidP="0033442C">
            <w:pPr>
              <w:spacing w:after="0" w:line="240" w:lineRule="auto"/>
              <w:ind w:firstLine="0"/>
              <w:contextualSpacing/>
              <w:jc w:val="center"/>
              <w:rPr>
                <w:bCs/>
                <w:color w:val="000000"/>
                <w:sz w:val="20"/>
                <w:szCs w:val="20"/>
              </w:rPr>
            </w:pPr>
            <w:r w:rsidRPr="0033442C">
              <w:rPr>
                <w:bCs/>
                <w:color w:val="000000"/>
                <w:sz w:val="20"/>
                <w:szCs w:val="20"/>
              </w:rPr>
              <w:t>Необходимые капитальные затраты, тыс. руб.</w:t>
            </w:r>
          </w:p>
        </w:tc>
        <w:tc>
          <w:tcPr>
            <w:tcW w:w="1422" w:type="pct"/>
            <w:gridSpan w:val="6"/>
            <w:vAlign w:val="center"/>
          </w:tcPr>
          <w:p w14:paraId="4A48285C" w14:textId="77777777" w:rsidR="0033442C" w:rsidRPr="0033442C" w:rsidRDefault="0033442C" w:rsidP="0033442C">
            <w:pPr>
              <w:spacing w:after="0" w:line="240" w:lineRule="auto"/>
              <w:ind w:firstLine="0"/>
              <w:contextualSpacing/>
              <w:jc w:val="center"/>
              <w:rPr>
                <w:bCs/>
                <w:color w:val="000000"/>
                <w:sz w:val="20"/>
                <w:szCs w:val="20"/>
              </w:rPr>
            </w:pPr>
            <w:r w:rsidRPr="0033442C">
              <w:rPr>
                <w:bCs/>
                <w:sz w:val="20"/>
                <w:szCs w:val="20"/>
              </w:rPr>
              <w:t>Объемы инвестиций и сроки реализации</w:t>
            </w:r>
          </w:p>
        </w:tc>
        <w:tc>
          <w:tcPr>
            <w:tcW w:w="606" w:type="pct"/>
            <w:vMerge w:val="restart"/>
            <w:shd w:val="clear" w:color="auto" w:fill="auto"/>
            <w:vAlign w:val="center"/>
          </w:tcPr>
          <w:p w14:paraId="4D41245E" w14:textId="77777777" w:rsidR="0033442C" w:rsidRPr="0033442C" w:rsidRDefault="0033442C" w:rsidP="0033442C">
            <w:pPr>
              <w:spacing w:after="0" w:line="240" w:lineRule="auto"/>
              <w:ind w:firstLine="0"/>
              <w:contextualSpacing/>
              <w:jc w:val="center"/>
              <w:rPr>
                <w:color w:val="000000"/>
                <w:sz w:val="20"/>
                <w:szCs w:val="20"/>
              </w:rPr>
            </w:pPr>
            <w:r w:rsidRPr="0033442C">
              <w:rPr>
                <w:bCs/>
                <w:sz w:val="20"/>
                <w:szCs w:val="20"/>
              </w:rPr>
              <w:t>Ожидаемые эффекты</w:t>
            </w:r>
          </w:p>
        </w:tc>
      </w:tr>
      <w:tr w:rsidR="0033442C" w:rsidRPr="0033442C" w14:paraId="2854DADD" w14:textId="77777777" w:rsidTr="009A3B31">
        <w:trPr>
          <w:trHeight w:val="85"/>
          <w:tblHeader/>
        </w:trPr>
        <w:tc>
          <w:tcPr>
            <w:tcW w:w="513" w:type="pct"/>
            <w:vMerge/>
            <w:shd w:val="clear" w:color="auto" w:fill="auto"/>
            <w:vAlign w:val="center"/>
          </w:tcPr>
          <w:p w14:paraId="0F9EED8B" w14:textId="77777777" w:rsidR="0033442C" w:rsidRPr="0033442C" w:rsidRDefault="0033442C" w:rsidP="0033442C">
            <w:pPr>
              <w:spacing w:after="0" w:line="240" w:lineRule="auto"/>
              <w:ind w:firstLine="0"/>
              <w:contextualSpacing/>
              <w:jc w:val="center"/>
              <w:rPr>
                <w:bCs/>
                <w:sz w:val="20"/>
                <w:szCs w:val="20"/>
              </w:rPr>
            </w:pPr>
          </w:p>
        </w:tc>
        <w:tc>
          <w:tcPr>
            <w:tcW w:w="252" w:type="pct"/>
            <w:vMerge/>
            <w:shd w:val="clear" w:color="auto" w:fill="auto"/>
            <w:vAlign w:val="center"/>
          </w:tcPr>
          <w:p w14:paraId="5F0B9941" w14:textId="77777777" w:rsidR="0033442C" w:rsidRPr="0033442C" w:rsidRDefault="0033442C" w:rsidP="0033442C">
            <w:pPr>
              <w:spacing w:after="0" w:line="240" w:lineRule="auto"/>
              <w:ind w:firstLine="0"/>
              <w:contextualSpacing/>
              <w:jc w:val="center"/>
              <w:rPr>
                <w:bCs/>
                <w:sz w:val="20"/>
                <w:szCs w:val="20"/>
              </w:rPr>
            </w:pPr>
          </w:p>
        </w:tc>
        <w:tc>
          <w:tcPr>
            <w:tcW w:w="1045" w:type="pct"/>
            <w:vMerge/>
            <w:shd w:val="clear" w:color="auto" w:fill="auto"/>
            <w:vAlign w:val="center"/>
          </w:tcPr>
          <w:p w14:paraId="5B032F73" w14:textId="77777777" w:rsidR="0033442C" w:rsidRPr="0033442C" w:rsidRDefault="0033442C" w:rsidP="0033442C">
            <w:pPr>
              <w:spacing w:after="0" w:line="240" w:lineRule="auto"/>
              <w:ind w:firstLine="0"/>
              <w:contextualSpacing/>
              <w:jc w:val="center"/>
              <w:rPr>
                <w:bCs/>
                <w:sz w:val="20"/>
                <w:szCs w:val="20"/>
              </w:rPr>
            </w:pPr>
          </w:p>
        </w:tc>
        <w:tc>
          <w:tcPr>
            <w:tcW w:w="643" w:type="pct"/>
            <w:vMerge/>
            <w:shd w:val="clear" w:color="auto" w:fill="auto"/>
            <w:vAlign w:val="center"/>
          </w:tcPr>
          <w:p w14:paraId="24402AA4" w14:textId="77777777" w:rsidR="0033442C" w:rsidRPr="0033442C" w:rsidRDefault="0033442C" w:rsidP="0033442C">
            <w:pPr>
              <w:spacing w:after="0" w:line="240" w:lineRule="auto"/>
              <w:ind w:firstLine="0"/>
              <w:contextualSpacing/>
              <w:jc w:val="center"/>
              <w:rPr>
                <w:bCs/>
                <w:sz w:val="20"/>
                <w:szCs w:val="20"/>
              </w:rPr>
            </w:pPr>
          </w:p>
        </w:tc>
        <w:tc>
          <w:tcPr>
            <w:tcW w:w="519" w:type="pct"/>
            <w:vMerge/>
            <w:shd w:val="clear" w:color="auto" w:fill="auto"/>
            <w:noWrap/>
            <w:vAlign w:val="center"/>
          </w:tcPr>
          <w:p w14:paraId="4CB0A394" w14:textId="77777777" w:rsidR="0033442C" w:rsidRPr="0033442C" w:rsidRDefault="0033442C" w:rsidP="0033442C">
            <w:pPr>
              <w:spacing w:after="0" w:line="240" w:lineRule="auto"/>
              <w:ind w:firstLine="0"/>
              <w:contextualSpacing/>
              <w:jc w:val="center"/>
              <w:rPr>
                <w:bCs/>
                <w:color w:val="000000"/>
                <w:sz w:val="20"/>
                <w:szCs w:val="20"/>
              </w:rPr>
            </w:pPr>
          </w:p>
        </w:tc>
        <w:tc>
          <w:tcPr>
            <w:tcW w:w="300" w:type="pct"/>
            <w:shd w:val="clear" w:color="auto" w:fill="auto"/>
            <w:noWrap/>
            <w:vAlign w:val="center"/>
          </w:tcPr>
          <w:p w14:paraId="2F8041FA" w14:textId="77777777" w:rsidR="0033442C" w:rsidRPr="0033442C" w:rsidRDefault="0033442C" w:rsidP="0033442C">
            <w:pPr>
              <w:spacing w:after="0" w:line="240" w:lineRule="auto"/>
              <w:ind w:firstLine="0"/>
              <w:contextualSpacing/>
              <w:jc w:val="center"/>
              <w:rPr>
                <w:bCs/>
                <w:color w:val="000000"/>
                <w:sz w:val="20"/>
                <w:szCs w:val="20"/>
              </w:rPr>
            </w:pPr>
            <w:r w:rsidRPr="0033442C">
              <w:rPr>
                <w:bCs/>
                <w:sz w:val="20"/>
                <w:szCs w:val="20"/>
              </w:rPr>
              <w:t>2020</w:t>
            </w:r>
          </w:p>
        </w:tc>
        <w:tc>
          <w:tcPr>
            <w:tcW w:w="187" w:type="pct"/>
            <w:shd w:val="clear" w:color="auto" w:fill="auto"/>
            <w:noWrap/>
            <w:vAlign w:val="center"/>
          </w:tcPr>
          <w:p w14:paraId="666FEC29" w14:textId="77777777" w:rsidR="0033442C" w:rsidRPr="0033442C" w:rsidRDefault="0033442C" w:rsidP="0033442C">
            <w:pPr>
              <w:spacing w:after="0" w:line="240" w:lineRule="auto"/>
              <w:ind w:firstLine="0"/>
              <w:contextualSpacing/>
              <w:jc w:val="center"/>
              <w:rPr>
                <w:bCs/>
                <w:color w:val="000000"/>
                <w:sz w:val="20"/>
                <w:szCs w:val="20"/>
              </w:rPr>
            </w:pPr>
            <w:r w:rsidRPr="0033442C">
              <w:rPr>
                <w:bCs/>
                <w:sz w:val="20"/>
                <w:szCs w:val="20"/>
              </w:rPr>
              <w:t>2021</w:t>
            </w:r>
          </w:p>
        </w:tc>
        <w:tc>
          <w:tcPr>
            <w:tcW w:w="227" w:type="pct"/>
            <w:shd w:val="clear" w:color="auto" w:fill="auto"/>
            <w:noWrap/>
            <w:vAlign w:val="center"/>
          </w:tcPr>
          <w:p w14:paraId="6EC3C0A6" w14:textId="77777777" w:rsidR="0033442C" w:rsidRPr="0033442C" w:rsidRDefault="0033442C" w:rsidP="0033442C">
            <w:pPr>
              <w:spacing w:after="0" w:line="240" w:lineRule="auto"/>
              <w:ind w:firstLine="0"/>
              <w:contextualSpacing/>
              <w:jc w:val="center"/>
              <w:rPr>
                <w:bCs/>
                <w:color w:val="000000"/>
                <w:sz w:val="20"/>
                <w:szCs w:val="20"/>
              </w:rPr>
            </w:pPr>
            <w:r w:rsidRPr="0033442C">
              <w:rPr>
                <w:bCs/>
                <w:sz w:val="20"/>
                <w:szCs w:val="20"/>
              </w:rPr>
              <w:t>2022</w:t>
            </w:r>
          </w:p>
        </w:tc>
        <w:tc>
          <w:tcPr>
            <w:tcW w:w="194" w:type="pct"/>
            <w:shd w:val="clear" w:color="auto" w:fill="auto"/>
            <w:noWrap/>
            <w:vAlign w:val="center"/>
          </w:tcPr>
          <w:p w14:paraId="66C2A5C0" w14:textId="77777777" w:rsidR="0033442C" w:rsidRPr="0033442C" w:rsidRDefault="0033442C" w:rsidP="0033442C">
            <w:pPr>
              <w:spacing w:after="0" w:line="240" w:lineRule="auto"/>
              <w:ind w:firstLine="0"/>
              <w:contextualSpacing/>
              <w:jc w:val="center"/>
              <w:rPr>
                <w:bCs/>
                <w:color w:val="000000"/>
                <w:sz w:val="20"/>
                <w:szCs w:val="20"/>
              </w:rPr>
            </w:pPr>
            <w:r w:rsidRPr="0033442C">
              <w:rPr>
                <w:bCs/>
                <w:sz w:val="20"/>
                <w:szCs w:val="20"/>
              </w:rPr>
              <w:t>2023</w:t>
            </w:r>
          </w:p>
        </w:tc>
        <w:tc>
          <w:tcPr>
            <w:tcW w:w="233" w:type="pct"/>
            <w:vAlign w:val="center"/>
          </w:tcPr>
          <w:p w14:paraId="545DA3EB" w14:textId="77777777" w:rsidR="0033442C" w:rsidRPr="0033442C" w:rsidRDefault="0033442C" w:rsidP="0033442C">
            <w:pPr>
              <w:spacing w:after="0" w:line="240" w:lineRule="auto"/>
              <w:ind w:firstLine="0"/>
              <w:contextualSpacing/>
              <w:jc w:val="center"/>
              <w:rPr>
                <w:bCs/>
                <w:sz w:val="20"/>
                <w:szCs w:val="20"/>
              </w:rPr>
            </w:pPr>
            <w:r w:rsidRPr="0033442C">
              <w:rPr>
                <w:bCs/>
                <w:sz w:val="20"/>
                <w:szCs w:val="20"/>
              </w:rPr>
              <w:t>2024</w:t>
            </w:r>
          </w:p>
        </w:tc>
        <w:tc>
          <w:tcPr>
            <w:tcW w:w="281" w:type="pct"/>
            <w:shd w:val="clear" w:color="auto" w:fill="auto"/>
            <w:noWrap/>
            <w:vAlign w:val="center"/>
          </w:tcPr>
          <w:p w14:paraId="2766612A" w14:textId="77777777" w:rsidR="0033442C" w:rsidRPr="0033442C" w:rsidRDefault="0033442C" w:rsidP="0033442C">
            <w:pPr>
              <w:spacing w:after="0" w:line="240" w:lineRule="auto"/>
              <w:ind w:firstLine="0"/>
              <w:contextualSpacing/>
              <w:jc w:val="center"/>
              <w:rPr>
                <w:bCs/>
                <w:color w:val="000000"/>
                <w:sz w:val="20"/>
                <w:szCs w:val="20"/>
              </w:rPr>
            </w:pPr>
            <w:r w:rsidRPr="0033442C">
              <w:rPr>
                <w:bCs/>
                <w:sz w:val="20"/>
                <w:szCs w:val="20"/>
              </w:rPr>
              <w:t>2025 - 2029</w:t>
            </w:r>
          </w:p>
        </w:tc>
        <w:tc>
          <w:tcPr>
            <w:tcW w:w="606" w:type="pct"/>
            <w:vMerge/>
            <w:shd w:val="clear" w:color="auto" w:fill="auto"/>
            <w:vAlign w:val="center"/>
          </w:tcPr>
          <w:p w14:paraId="1DAA463A" w14:textId="77777777" w:rsidR="0033442C" w:rsidRPr="0033442C" w:rsidRDefault="0033442C" w:rsidP="0033442C">
            <w:pPr>
              <w:spacing w:after="0" w:line="240" w:lineRule="auto"/>
              <w:ind w:firstLine="0"/>
              <w:contextualSpacing/>
              <w:jc w:val="center"/>
              <w:rPr>
                <w:color w:val="000000"/>
                <w:sz w:val="20"/>
                <w:szCs w:val="20"/>
              </w:rPr>
            </w:pPr>
          </w:p>
        </w:tc>
      </w:tr>
      <w:tr w:rsidR="0033442C" w:rsidRPr="0033442C" w14:paraId="1278A7C2" w14:textId="77777777" w:rsidTr="009A3B31">
        <w:trPr>
          <w:trHeight w:val="85"/>
        </w:trPr>
        <w:tc>
          <w:tcPr>
            <w:tcW w:w="2453" w:type="pct"/>
            <w:gridSpan w:val="4"/>
            <w:shd w:val="clear" w:color="auto" w:fill="auto"/>
            <w:vAlign w:val="center"/>
            <w:hideMark/>
          </w:tcPr>
          <w:p w14:paraId="5A5D282D" w14:textId="77777777" w:rsidR="0033442C" w:rsidRPr="0033442C" w:rsidRDefault="0033442C" w:rsidP="0033442C">
            <w:pPr>
              <w:spacing w:after="0" w:line="240" w:lineRule="auto"/>
              <w:ind w:firstLine="0"/>
              <w:contextualSpacing/>
              <w:jc w:val="center"/>
              <w:rPr>
                <w:sz w:val="20"/>
                <w:szCs w:val="20"/>
              </w:rPr>
            </w:pPr>
            <w:r w:rsidRPr="0033442C">
              <w:rPr>
                <w:bCs/>
                <w:sz w:val="20"/>
                <w:szCs w:val="20"/>
              </w:rPr>
              <w:t xml:space="preserve">Всего по проектам схемы теплоснабжения, </w:t>
            </w:r>
            <w:r w:rsidRPr="0033442C">
              <w:rPr>
                <w:sz w:val="20"/>
                <w:szCs w:val="20"/>
              </w:rPr>
              <w:t>в том числе:</w:t>
            </w:r>
          </w:p>
        </w:tc>
        <w:tc>
          <w:tcPr>
            <w:tcW w:w="519" w:type="pct"/>
            <w:shd w:val="clear" w:color="auto" w:fill="auto"/>
            <w:noWrap/>
            <w:vAlign w:val="center"/>
          </w:tcPr>
          <w:p w14:paraId="42DB22A9" w14:textId="77777777" w:rsidR="0033442C" w:rsidRPr="0033442C" w:rsidRDefault="0033442C" w:rsidP="0033442C">
            <w:pPr>
              <w:spacing w:after="0" w:line="240" w:lineRule="auto"/>
              <w:ind w:firstLine="0"/>
              <w:contextualSpacing/>
              <w:jc w:val="center"/>
              <w:rPr>
                <w:bCs/>
                <w:color w:val="000000"/>
                <w:sz w:val="20"/>
                <w:szCs w:val="20"/>
              </w:rPr>
            </w:pPr>
            <w:r w:rsidRPr="0033442C">
              <w:rPr>
                <w:bCs/>
                <w:color w:val="000000"/>
                <w:sz w:val="20"/>
                <w:szCs w:val="20"/>
              </w:rPr>
              <w:t>35000</w:t>
            </w:r>
          </w:p>
        </w:tc>
        <w:tc>
          <w:tcPr>
            <w:tcW w:w="300" w:type="pct"/>
            <w:shd w:val="clear" w:color="auto" w:fill="auto"/>
            <w:noWrap/>
            <w:vAlign w:val="center"/>
            <w:hideMark/>
          </w:tcPr>
          <w:p w14:paraId="6BCD7ED7" w14:textId="77777777" w:rsidR="0033442C" w:rsidRPr="0033442C" w:rsidRDefault="0033442C" w:rsidP="0033442C">
            <w:pPr>
              <w:spacing w:after="0" w:line="240" w:lineRule="auto"/>
              <w:ind w:firstLine="0"/>
              <w:contextualSpacing/>
              <w:jc w:val="center"/>
              <w:rPr>
                <w:bCs/>
                <w:color w:val="000000"/>
                <w:sz w:val="20"/>
                <w:szCs w:val="20"/>
              </w:rPr>
            </w:pPr>
          </w:p>
        </w:tc>
        <w:tc>
          <w:tcPr>
            <w:tcW w:w="187" w:type="pct"/>
            <w:shd w:val="clear" w:color="auto" w:fill="auto"/>
            <w:noWrap/>
            <w:vAlign w:val="center"/>
            <w:hideMark/>
          </w:tcPr>
          <w:p w14:paraId="4587E8F4" w14:textId="77777777" w:rsidR="0033442C" w:rsidRPr="0033442C" w:rsidRDefault="0033442C" w:rsidP="0033442C">
            <w:pPr>
              <w:spacing w:after="0" w:line="240" w:lineRule="auto"/>
              <w:ind w:firstLine="0"/>
              <w:contextualSpacing/>
              <w:jc w:val="center"/>
              <w:rPr>
                <w:bCs/>
                <w:color w:val="000000"/>
                <w:sz w:val="20"/>
                <w:szCs w:val="20"/>
              </w:rPr>
            </w:pPr>
          </w:p>
        </w:tc>
        <w:tc>
          <w:tcPr>
            <w:tcW w:w="227" w:type="pct"/>
            <w:shd w:val="clear" w:color="auto" w:fill="auto"/>
            <w:noWrap/>
            <w:vAlign w:val="center"/>
          </w:tcPr>
          <w:p w14:paraId="0A00B362" w14:textId="77777777" w:rsidR="0033442C" w:rsidRPr="0033442C" w:rsidRDefault="0033442C" w:rsidP="0033442C">
            <w:pPr>
              <w:spacing w:after="0" w:line="240" w:lineRule="auto"/>
              <w:ind w:firstLine="0"/>
              <w:contextualSpacing/>
              <w:jc w:val="center"/>
              <w:rPr>
                <w:bCs/>
                <w:color w:val="000000"/>
                <w:sz w:val="20"/>
                <w:szCs w:val="20"/>
              </w:rPr>
            </w:pPr>
            <w:r w:rsidRPr="0033442C">
              <w:rPr>
                <w:bCs/>
                <w:color w:val="000000"/>
                <w:sz w:val="20"/>
                <w:szCs w:val="20"/>
              </w:rPr>
              <w:t>35000</w:t>
            </w:r>
          </w:p>
        </w:tc>
        <w:tc>
          <w:tcPr>
            <w:tcW w:w="194" w:type="pct"/>
            <w:shd w:val="clear" w:color="auto" w:fill="auto"/>
            <w:noWrap/>
            <w:vAlign w:val="center"/>
          </w:tcPr>
          <w:p w14:paraId="57EE68CD" w14:textId="77777777" w:rsidR="0033442C" w:rsidRPr="0033442C" w:rsidRDefault="0033442C" w:rsidP="0033442C">
            <w:pPr>
              <w:spacing w:after="0" w:line="240" w:lineRule="auto"/>
              <w:ind w:firstLine="0"/>
              <w:contextualSpacing/>
              <w:jc w:val="center"/>
              <w:rPr>
                <w:bCs/>
                <w:color w:val="000000"/>
                <w:sz w:val="20"/>
                <w:szCs w:val="20"/>
              </w:rPr>
            </w:pPr>
          </w:p>
        </w:tc>
        <w:tc>
          <w:tcPr>
            <w:tcW w:w="233" w:type="pct"/>
            <w:vAlign w:val="center"/>
          </w:tcPr>
          <w:p w14:paraId="70377522" w14:textId="77777777" w:rsidR="0033442C" w:rsidRPr="0033442C" w:rsidRDefault="0033442C" w:rsidP="0033442C">
            <w:pPr>
              <w:spacing w:after="0" w:line="240" w:lineRule="auto"/>
              <w:ind w:firstLine="0"/>
              <w:contextualSpacing/>
              <w:jc w:val="center"/>
              <w:rPr>
                <w:bCs/>
                <w:color w:val="000000"/>
                <w:sz w:val="20"/>
                <w:szCs w:val="20"/>
              </w:rPr>
            </w:pPr>
          </w:p>
        </w:tc>
        <w:tc>
          <w:tcPr>
            <w:tcW w:w="281" w:type="pct"/>
            <w:shd w:val="clear" w:color="auto" w:fill="auto"/>
            <w:noWrap/>
            <w:vAlign w:val="center"/>
          </w:tcPr>
          <w:p w14:paraId="1A959270" w14:textId="77777777" w:rsidR="0033442C" w:rsidRPr="0033442C" w:rsidRDefault="0033442C" w:rsidP="0033442C">
            <w:pPr>
              <w:spacing w:after="0" w:line="240" w:lineRule="auto"/>
              <w:ind w:firstLine="0"/>
              <w:contextualSpacing/>
              <w:jc w:val="center"/>
              <w:rPr>
                <w:bCs/>
                <w:color w:val="000000"/>
                <w:sz w:val="20"/>
                <w:szCs w:val="20"/>
              </w:rPr>
            </w:pPr>
          </w:p>
        </w:tc>
        <w:tc>
          <w:tcPr>
            <w:tcW w:w="606" w:type="pct"/>
            <w:shd w:val="clear" w:color="auto" w:fill="auto"/>
            <w:vAlign w:val="center"/>
            <w:hideMark/>
          </w:tcPr>
          <w:p w14:paraId="771F9A8A" w14:textId="77777777" w:rsidR="0033442C" w:rsidRPr="0033442C" w:rsidRDefault="0033442C" w:rsidP="0033442C">
            <w:pPr>
              <w:spacing w:after="0" w:line="240" w:lineRule="auto"/>
              <w:ind w:firstLine="0"/>
              <w:contextualSpacing/>
              <w:jc w:val="center"/>
              <w:rPr>
                <w:color w:val="000000"/>
                <w:sz w:val="20"/>
                <w:szCs w:val="20"/>
              </w:rPr>
            </w:pPr>
          </w:p>
        </w:tc>
      </w:tr>
      <w:tr w:rsidR="0033442C" w:rsidRPr="0033442C" w14:paraId="5F23CBA5" w14:textId="77777777" w:rsidTr="009A3B31">
        <w:trPr>
          <w:trHeight w:val="1544"/>
        </w:trPr>
        <w:tc>
          <w:tcPr>
            <w:tcW w:w="513" w:type="pct"/>
            <w:shd w:val="clear" w:color="auto" w:fill="auto"/>
            <w:vAlign w:val="center"/>
            <w:hideMark/>
          </w:tcPr>
          <w:p w14:paraId="39C86843" w14:textId="77777777" w:rsidR="0033442C" w:rsidRPr="0033442C" w:rsidRDefault="0033442C" w:rsidP="0033442C">
            <w:pPr>
              <w:spacing w:after="0" w:line="240" w:lineRule="auto"/>
              <w:ind w:firstLine="0"/>
              <w:contextualSpacing/>
              <w:jc w:val="center"/>
              <w:rPr>
                <w:bCs/>
                <w:color w:val="000000"/>
                <w:sz w:val="20"/>
                <w:szCs w:val="20"/>
              </w:rPr>
            </w:pPr>
            <w:bookmarkStart w:id="130" w:name="_Hlk52438702"/>
            <w:r w:rsidRPr="0033442C">
              <w:rPr>
                <w:bCs/>
                <w:color w:val="000000"/>
                <w:sz w:val="20"/>
                <w:szCs w:val="20"/>
              </w:rPr>
              <w:t>Проекты по новому строительству источников тепловой энергии, обеспечивающих прирост перспективной тепловой нагрузки</w:t>
            </w:r>
            <w:bookmarkEnd w:id="130"/>
          </w:p>
        </w:tc>
        <w:tc>
          <w:tcPr>
            <w:tcW w:w="252" w:type="pct"/>
            <w:shd w:val="clear" w:color="auto" w:fill="auto"/>
            <w:vAlign w:val="center"/>
          </w:tcPr>
          <w:p w14:paraId="5854A150" w14:textId="77777777" w:rsidR="0033442C" w:rsidRPr="0033442C" w:rsidRDefault="0033442C" w:rsidP="0033442C">
            <w:pPr>
              <w:spacing w:after="0" w:line="240" w:lineRule="auto"/>
              <w:ind w:firstLine="0"/>
              <w:contextualSpacing/>
              <w:jc w:val="center"/>
              <w:rPr>
                <w:bCs/>
                <w:sz w:val="20"/>
                <w:szCs w:val="20"/>
              </w:rPr>
            </w:pPr>
            <w:r w:rsidRPr="0033442C">
              <w:rPr>
                <w:bCs/>
                <w:sz w:val="20"/>
                <w:szCs w:val="20"/>
              </w:rPr>
              <w:t>1.2</w:t>
            </w:r>
          </w:p>
        </w:tc>
        <w:tc>
          <w:tcPr>
            <w:tcW w:w="1045" w:type="pct"/>
            <w:shd w:val="clear" w:color="auto" w:fill="auto"/>
            <w:vAlign w:val="center"/>
          </w:tcPr>
          <w:p w14:paraId="41BD6523" w14:textId="77777777" w:rsidR="0033442C" w:rsidRPr="0033442C" w:rsidRDefault="0033442C" w:rsidP="0033442C">
            <w:pPr>
              <w:spacing w:after="0" w:line="240" w:lineRule="auto"/>
              <w:ind w:firstLine="0"/>
              <w:contextualSpacing/>
              <w:jc w:val="center"/>
              <w:rPr>
                <w:color w:val="000000"/>
                <w:sz w:val="20"/>
                <w:szCs w:val="20"/>
              </w:rPr>
            </w:pPr>
            <w:r w:rsidRPr="0033442C">
              <w:rPr>
                <w:color w:val="000000"/>
                <w:sz w:val="20"/>
                <w:szCs w:val="20"/>
              </w:rPr>
              <w:t>КР оборудования котельной № 2</w:t>
            </w:r>
          </w:p>
        </w:tc>
        <w:tc>
          <w:tcPr>
            <w:tcW w:w="643" w:type="pct"/>
            <w:shd w:val="clear" w:color="auto" w:fill="auto"/>
            <w:vAlign w:val="center"/>
            <w:hideMark/>
          </w:tcPr>
          <w:p w14:paraId="19DDB8D9" w14:textId="77777777" w:rsidR="0033442C" w:rsidRPr="0033442C" w:rsidRDefault="0033442C" w:rsidP="0033442C">
            <w:pPr>
              <w:spacing w:after="0" w:line="240" w:lineRule="auto"/>
              <w:ind w:firstLine="0"/>
              <w:contextualSpacing/>
              <w:jc w:val="center"/>
              <w:rPr>
                <w:color w:val="000000"/>
                <w:sz w:val="20"/>
                <w:szCs w:val="20"/>
              </w:rPr>
            </w:pPr>
            <w:r w:rsidRPr="0033442C">
              <w:rPr>
                <w:color w:val="000000"/>
                <w:sz w:val="20"/>
                <w:szCs w:val="20"/>
              </w:rPr>
              <w:t>Обеспечение надежности и энергетической эффективности работы источников тепловой энергии, Обеспечение существующих и перспективных тепловых нагрузок,</w:t>
            </w:r>
          </w:p>
        </w:tc>
        <w:tc>
          <w:tcPr>
            <w:tcW w:w="519" w:type="pct"/>
            <w:shd w:val="clear" w:color="auto" w:fill="auto"/>
            <w:noWrap/>
            <w:vAlign w:val="center"/>
          </w:tcPr>
          <w:p w14:paraId="6A091B18" w14:textId="77777777" w:rsidR="0033442C" w:rsidRPr="0033442C" w:rsidRDefault="0033442C" w:rsidP="0033442C">
            <w:pPr>
              <w:spacing w:after="0" w:line="240" w:lineRule="auto"/>
              <w:ind w:firstLine="0"/>
              <w:contextualSpacing/>
              <w:jc w:val="center"/>
              <w:rPr>
                <w:bCs/>
                <w:color w:val="000000"/>
                <w:sz w:val="20"/>
                <w:szCs w:val="20"/>
              </w:rPr>
            </w:pPr>
          </w:p>
        </w:tc>
        <w:tc>
          <w:tcPr>
            <w:tcW w:w="300" w:type="pct"/>
            <w:shd w:val="clear" w:color="auto" w:fill="auto"/>
            <w:noWrap/>
            <w:vAlign w:val="center"/>
          </w:tcPr>
          <w:p w14:paraId="7A6165BF" w14:textId="77777777" w:rsidR="0033442C" w:rsidRPr="0033442C" w:rsidRDefault="0033442C" w:rsidP="0033442C">
            <w:pPr>
              <w:spacing w:after="0" w:line="240" w:lineRule="auto"/>
              <w:ind w:firstLine="0"/>
              <w:contextualSpacing/>
              <w:jc w:val="center"/>
              <w:rPr>
                <w:bCs/>
                <w:color w:val="000000"/>
                <w:sz w:val="20"/>
                <w:szCs w:val="20"/>
                <w:highlight w:val="green"/>
              </w:rPr>
            </w:pPr>
          </w:p>
        </w:tc>
        <w:tc>
          <w:tcPr>
            <w:tcW w:w="187" w:type="pct"/>
            <w:shd w:val="clear" w:color="auto" w:fill="auto"/>
            <w:noWrap/>
            <w:vAlign w:val="center"/>
            <w:hideMark/>
          </w:tcPr>
          <w:p w14:paraId="05893E29" w14:textId="77777777" w:rsidR="0033442C" w:rsidRPr="0033442C" w:rsidRDefault="0033442C" w:rsidP="0033442C">
            <w:pPr>
              <w:spacing w:after="0" w:line="240" w:lineRule="auto"/>
              <w:ind w:firstLine="0"/>
              <w:contextualSpacing/>
              <w:jc w:val="center"/>
              <w:rPr>
                <w:bCs/>
                <w:color w:val="000000"/>
                <w:sz w:val="20"/>
                <w:szCs w:val="20"/>
              </w:rPr>
            </w:pPr>
          </w:p>
        </w:tc>
        <w:tc>
          <w:tcPr>
            <w:tcW w:w="227" w:type="pct"/>
            <w:shd w:val="clear" w:color="auto" w:fill="auto"/>
            <w:noWrap/>
            <w:vAlign w:val="center"/>
          </w:tcPr>
          <w:p w14:paraId="7D22626A" w14:textId="77777777" w:rsidR="0033442C" w:rsidRPr="0033442C" w:rsidRDefault="0033442C" w:rsidP="0033442C">
            <w:pPr>
              <w:spacing w:after="0" w:line="240" w:lineRule="auto"/>
              <w:ind w:firstLine="0"/>
              <w:contextualSpacing/>
              <w:jc w:val="center"/>
              <w:rPr>
                <w:bCs/>
                <w:color w:val="000000"/>
                <w:sz w:val="20"/>
                <w:szCs w:val="20"/>
              </w:rPr>
            </w:pPr>
            <w:r w:rsidRPr="0033442C">
              <w:rPr>
                <w:bCs/>
                <w:color w:val="000000"/>
                <w:sz w:val="20"/>
                <w:szCs w:val="20"/>
              </w:rPr>
              <w:t>35000</w:t>
            </w:r>
          </w:p>
        </w:tc>
        <w:tc>
          <w:tcPr>
            <w:tcW w:w="194" w:type="pct"/>
            <w:shd w:val="clear" w:color="auto" w:fill="auto"/>
            <w:noWrap/>
            <w:vAlign w:val="center"/>
          </w:tcPr>
          <w:p w14:paraId="2B266D34" w14:textId="77777777" w:rsidR="0033442C" w:rsidRPr="0033442C" w:rsidRDefault="0033442C" w:rsidP="0033442C">
            <w:pPr>
              <w:spacing w:after="0" w:line="240" w:lineRule="auto"/>
              <w:ind w:firstLine="0"/>
              <w:contextualSpacing/>
              <w:jc w:val="center"/>
              <w:rPr>
                <w:bCs/>
                <w:color w:val="000000"/>
                <w:sz w:val="20"/>
                <w:szCs w:val="20"/>
              </w:rPr>
            </w:pPr>
          </w:p>
        </w:tc>
        <w:tc>
          <w:tcPr>
            <w:tcW w:w="233" w:type="pct"/>
            <w:vAlign w:val="center"/>
          </w:tcPr>
          <w:p w14:paraId="7C381E8E" w14:textId="77777777" w:rsidR="0033442C" w:rsidRPr="0033442C" w:rsidRDefault="0033442C" w:rsidP="0033442C">
            <w:pPr>
              <w:spacing w:after="0" w:line="240" w:lineRule="auto"/>
              <w:ind w:firstLine="0"/>
              <w:contextualSpacing/>
              <w:jc w:val="center"/>
              <w:rPr>
                <w:bCs/>
                <w:color w:val="000000"/>
                <w:sz w:val="20"/>
                <w:szCs w:val="20"/>
              </w:rPr>
            </w:pPr>
          </w:p>
        </w:tc>
        <w:tc>
          <w:tcPr>
            <w:tcW w:w="281" w:type="pct"/>
            <w:shd w:val="clear" w:color="auto" w:fill="auto"/>
            <w:noWrap/>
            <w:vAlign w:val="center"/>
            <w:hideMark/>
          </w:tcPr>
          <w:p w14:paraId="0FF93669" w14:textId="77777777" w:rsidR="0033442C" w:rsidRPr="0033442C" w:rsidRDefault="0033442C" w:rsidP="0033442C">
            <w:pPr>
              <w:spacing w:after="0" w:line="240" w:lineRule="auto"/>
              <w:ind w:firstLine="0"/>
              <w:contextualSpacing/>
              <w:jc w:val="center"/>
              <w:rPr>
                <w:bCs/>
                <w:color w:val="000000"/>
                <w:sz w:val="20"/>
                <w:szCs w:val="20"/>
              </w:rPr>
            </w:pPr>
          </w:p>
        </w:tc>
        <w:tc>
          <w:tcPr>
            <w:tcW w:w="606" w:type="pct"/>
            <w:shd w:val="clear" w:color="auto" w:fill="auto"/>
            <w:vAlign w:val="center"/>
            <w:hideMark/>
          </w:tcPr>
          <w:p w14:paraId="66A90154" w14:textId="77777777" w:rsidR="0033442C" w:rsidRPr="0033442C" w:rsidRDefault="0033442C" w:rsidP="0033442C">
            <w:pPr>
              <w:spacing w:after="0" w:line="240" w:lineRule="auto"/>
              <w:ind w:firstLine="0"/>
              <w:rPr>
                <w:color w:val="000000"/>
                <w:sz w:val="20"/>
                <w:szCs w:val="20"/>
              </w:rPr>
            </w:pPr>
            <w:r w:rsidRPr="0033442C">
              <w:rPr>
                <w:color w:val="000000"/>
                <w:sz w:val="20"/>
                <w:szCs w:val="20"/>
              </w:rPr>
              <w:t>Качественное и надежное теплоснабжение существующих и перспективных потребителей.</w:t>
            </w:r>
          </w:p>
          <w:p w14:paraId="7CA4F3A4" w14:textId="77777777" w:rsidR="0033442C" w:rsidRPr="0033442C" w:rsidRDefault="0033442C" w:rsidP="0033442C">
            <w:pPr>
              <w:spacing w:after="0" w:line="240" w:lineRule="auto"/>
              <w:ind w:firstLine="0"/>
              <w:rPr>
                <w:color w:val="000000"/>
                <w:sz w:val="20"/>
                <w:szCs w:val="20"/>
              </w:rPr>
            </w:pPr>
            <w:r w:rsidRPr="0033442C">
              <w:rPr>
                <w:color w:val="000000"/>
                <w:sz w:val="20"/>
                <w:szCs w:val="20"/>
              </w:rPr>
              <w:t>Оптимизация существующей системы теплоснабжения.</w:t>
            </w:r>
          </w:p>
        </w:tc>
      </w:tr>
      <w:bookmarkEnd w:id="129"/>
    </w:tbl>
    <w:p w14:paraId="6A2E093B" w14:textId="77777777" w:rsidR="00BC5955" w:rsidRPr="00BC5955" w:rsidRDefault="00BC5955" w:rsidP="00BC5955">
      <w:pPr>
        <w:spacing w:after="0" w:line="240" w:lineRule="auto"/>
        <w:ind w:firstLine="0"/>
        <w:contextualSpacing/>
        <w:rPr>
          <w:rFonts w:eastAsiaTheme="minorHAnsi"/>
          <w:bCs/>
          <w:sz w:val="24"/>
          <w:szCs w:val="24"/>
          <w:lang w:eastAsia="en-US"/>
        </w:rPr>
      </w:pPr>
    </w:p>
    <w:p w14:paraId="1AB2DF7E" w14:textId="264FE0ED" w:rsidR="001F4E3A" w:rsidRPr="001F4E3A" w:rsidRDefault="001F4E3A" w:rsidP="001F4E3A">
      <w:pPr>
        <w:tabs>
          <w:tab w:val="left" w:pos="1134"/>
        </w:tabs>
        <w:spacing w:after="0" w:line="240" w:lineRule="auto"/>
        <w:ind w:firstLine="0"/>
        <w:contextualSpacing/>
        <w:jc w:val="both"/>
        <w:rPr>
          <w:sz w:val="24"/>
        </w:rPr>
      </w:pPr>
    </w:p>
    <w:p w14:paraId="6174A309" w14:textId="77777777" w:rsidR="001F4E3A" w:rsidRPr="001F4E3A" w:rsidRDefault="001F4E3A" w:rsidP="001F4E3A">
      <w:pPr>
        <w:tabs>
          <w:tab w:val="left" w:pos="1134"/>
        </w:tabs>
        <w:spacing w:after="0" w:line="240" w:lineRule="auto"/>
        <w:ind w:firstLine="0"/>
        <w:contextualSpacing/>
        <w:jc w:val="both"/>
        <w:rPr>
          <w:sz w:val="24"/>
        </w:rPr>
        <w:sectPr w:rsidR="001F4E3A" w:rsidRPr="001F4E3A" w:rsidSect="000D67F0">
          <w:pgSz w:w="16838" w:h="11906" w:orient="landscape"/>
          <w:pgMar w:top="1701" w:right="536" w:bottom="567" w:left="1134" w:header="709" w:footer="567" w:gutter="0"/>
          <w:cols w:space="708"/>
          <w:docGrid w:linePitch="381"/>
        </w:sectPr>
      </w:pPr>
    </w:p>
    <w:p w14:paraId="4CA2DB0E" w14:textId="30707601" w:rsidR="00217024" w:rsidRPr="00F8252D" w:rsidRDefault="00217024" w:rsidP="00521721">
      <w:pPr>
        <w:pStyle w:val="20"/>
        <w:tabs>
          <w:tab w:val="left" w:pos="1134"/>
        </w:tabs>
        <w:spacing w:before="0" w:line="240" w:lineRule="auto"/>
        <w:ind w:left="0" w:firstLine="709"/>
        <w:contextualSpacing/>
        <w:rPr>
          <w:rFonts w:cs="Times New Roman"/>
          <w:b w:val="0"/>
          <w:sz w:val="24"/>
          <w:szCs w:val="24"/>
        </w:rPr>
      </w:pPr>
      <w:bookmarkStart w:id="131" w:name="_Toc524944257"/>
      <w:bookmarkStart w:id="132" w:name="_Toc524944833"/>
      <w:bookmarkStart w:id="133" w:name="_Toc528166512"/>
      <w:bookmarkStart w:id="134" w:name="_Toc15642985"/>
      <w:bookmarkStart w:id="135" w:name="_Toc44051302"/>
      <w:bookmarkEnd w:id="127"/>
      <w:bookmarkEnd w:id="128"/>
      <w:r w:rsidRPr="00F8252D">
        <w:rPr>
          <w:rFonts w:cs="Times New Roman"/>
          <w:b w:val="0"/>
          <w:sz w:val="24"/>
          <w:szCs w:val="24"/>
        </w:rPr>
        <w:lastRenderedPageBreak/>
        <w:t xml:space="preserve">Предложения </w:t>
      </w:r>
      <w:bookmarkEnd w:id="131"/>
      <w:bookmarkEnd w:id="132"/>
      <w:bookmarkEnd w:id="133"/>
      <w:r w:rsidRPr="00F8252D">
        <w:rPr>
          <w:rFonts w:cs="Times New Roman"/>
          <w:b w:val="0"/>
          <w:sz w:val="24"/>
          <w:szCs w:val="24"/>
        </w:rPr>
        <w:t>по техническому перевооружению и (или) модернизации источников тепловой энергии с целью повышения эффективности работы систем теплоснабжения</w:t>
      </w:r>
      <w:bookmarkEnd w:id="134"/>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135"/>
    </w:p>
    <w:p w14:paraId="013BB0B2" w14:textId="77777777" w:rsidR="005B18A8" w:rsidRPr="00F8252D" w:rsidRDefault="005B18A8" w:rsidP="00953BFE">
      <w:pPr>
        <w:spacing w:after="0" w:line="240" w:lineRule="auto"/>
        <w:contextualSpacing/>
        <w:jc w:val="both"/>
        <w:rPr>
          <w:sz w:val="24"/>
          <w:szCs w:val="24"/>
        </w:rPr>
      </w:pPr>
    </w:p>
    <w:p w14:paraId="61F58E10" w14:textId="0E58A21C" w:rsidR="00FA7FC1" w:rsidRPr="00F8252D" w:rsidRDefault="001A54F3" w:rsidP="00F372BC">
      <w:pPr>
        <w:spacing w:after="0" w:line="240" w:lineRule="auto"/>
        <w:contextualSpacing/>
        <w:jc w:val="both"/>
        <w:rPr>
          <w:sz w:val="24"/>
          <w:szCs w:val="24"/>
        </w:rPr>
      </w:pPr>
      <w:r w:rsidRPr="00F8252D">
        <w:rPr>
          <w:sz w:val="24"/>
          <w:szCs w:val="24"/>
        </w:rPr>
        <w:t xml:space="preserve">Перечень проектов </w:t>
      </w:r>
      <w:r w:rsidR="0033442C" w:rsidRPr="0033442C">
        <w:rPr>
          <w:sz w:val="24"/>
          <w:szCs w:val="24"/>
        </w:rPr>
        <w:t>по техническому перевооружению и (или) модернизации источников тепловой энергии с целью повышения эффективности работы систем теплоснабжения на территории с.п. Лыхма</w:t>
      </w:r>
      <w:r w:rsidR="00F372BC" w:rsidRPr="00F8252D">
        <w:rPr>
          <w:sz w:val="24"/>
          <w:szCs w:val="24"/>
        </w:rPr>
        <w:t xml:space="preserve"> представлен в таблиц</w:t>
      </w:r>
      <w:r w:rsidR="0033442C">
        <w:rPr>
          <w:sz w:val="24"/>
          <w:szCs w:val="24"/>
        </w:rPr>
        <w:t>е</w:t>
      </w:r>
      <w:r w:rsidR="00F372BC" w:rsidRPr="00F8252D">
        <w:rPr>
          <w:sz w:val="24"/>
          <w:szCs w:val="24"/>
        </w:rPr>
        <w:t xml:space="preserve"> 1</w:t>
      </w:r>
      <w:r w:rsidR="00755238">
        <w:rPr>
          <w:sz w:val="24"/>
          <w:szCs w:val="24"/>
        </w:rPr>
        <w:t>5</w:t>
      </w:r>
      <w:r w:rsidR="00F372BC" w:rsidRPr="00F8252D">
        <w:rPr>
          <w:sz w:val="24"/>
          <w:szCs w:val="24"/>
        </w:rPr>
        <w:t>.</w:t>
      </w:r>
    </w:p>
    <w:p w14:paraId="45B5194B" w14:textId="77777777" w:rsidR="00361E93" w:rsidRPr="00F8252D" w:rsidRDefault="00361E93" w:rsidP="00361E93">
      <w:pPr>
        <w:tabs>
          <w:tab w:val="left" w:pos="993"/>
          <w:tab w:val="left" w:pos="1134"/>
        </w:tabs>
        <w:spacing w:after="0" w:line="240" w:lineRule="auto"/>
        <w:rPr>
          <w:sz w:val="24"/>
          <w:szCs w:val="24"/>
        </w:rPr>
      </w:pPr>
    </w:p>
    <w:p w14:paraId="1CBD8EA4" w14:textId="752A0EB7" w:rsidR="005435CE" w:rsidRPr="00F8252D" w:rsidRDefault="000A5894" w:rsidP="00B75D18">
      <w:pPr>
        <w:pStyle w:val="20"/>
        <w:tabs>
          <w:tab w:val="left" w:pos="1134"/>
        </w:tabs>
        <w:spacing w:before="0" w:line="240" w:lineRule="auto"/>
        <w:ind w:left="0" w:firstLine="709"/>
        <w:contextualSpacing/>
        <w:rPr>
          <w:rFonts w:cs="Times New Roman"/>
          <w:b w:val="0"/>
          <w:sz w:val="24"/>
          <w:szCs w:val="24"/>
        </w:rPr>
      </w:pPr>
      <w:bookmarkStart w:id="136" w:name="_Toc524944258"/>
      <w:bookmarkStart w:id="137" w:name="_Toc524944834"/>
      <w:bookmarkStart w:id="138" w:name="_Toc528166513"/>
      <w:bookmarkStart w:id="139" w:name="_Toc44051303"/>
      <w:r w:rsidRPr="00F8252D">
        <w:rPr>
          <w:rFonts w:cs="Times New Roman"/>
          <w:b w:val="0"/>
          <w:sz w:val="24"/>
          <w:szCs w:val="24"/>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136"/>
      <w:bookmarkEnd w:id="137"/>
      <w:bookmarkEnd w:id="138"/>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139"/>
    </w:p>
    <w:p w14:paraId="1D352CFE" w14:textId="77777777" w:rsidR="00B75D18" w:rsidRPr="00F8252D" w:rsidRDefault="00B75D18" w:rsidP="00953BFE">
      <w:pPr>
        <w:spacing w:after="0" w:line="240" w:lineRule="auto"/>
        <w:contextualSpacing/>
        <w:jc w:val="both"/>
        <w:rPr>
          <w:sz w:val="24"/>
          <w:szCs w:val="24"/>
        </w:rPr>
      </w:pPr>
    </w:p>
    <w:p w14:paraId="35F13168" w14:textId="12395265" w:rsidR="00941E62" w:rsidRPr="00F8252D" w:rsidRDefault="00941E62" w:rsidP="00953BFE">
      <w:pPr>
        <w:spacing w:after="0" w:line="240" w:lineRule="auto"/>
        <w:contextualSpacing/>
        <w:jc w:val="both"/>
        <w:rPr>
          <w:sz w:val="24"/>
          <w:szCs w:val="24"/>
        </w:rPr>
      </w:pPr>
      <w:r w:rsidRPr="00F8252D">
        <w:rPr>
          <w:sz w:val="24"/>
          <w:szCs w:val="24"/>
        </w:rPr>
        <w:t xml:space="preserve">На территории </w:t>
      </w:r>
      <w:r w:rsidR="00A70B14" w:rsidRPr="00F8252D">
        <w:rPr>
          <w:iCs/>
          <w:sz w:val="24"/>
          <w:szCs w:val="24"/>
        </w:rPr>
        <w:t xml:space="preserve">с.п. </w:t>
      </w:r>
      <w:r w:rsidR="00755238">
        <w:rPr>
          <w:sz w:val="24"/>
          <w:szCs w:val="24"/>
        </w:rPr>
        <w:t>Лыхма</w:t>
      </w:r>
      <w:r w:rsidRPr="00F8252D">
        <w:rPr>
          <w:sz w:val="24"/>
          <w:szCs w:val="24"/>
        </w:rPr>
        <w:t xml:space="preserve"> отсутствуют источники тепловой энергии с комбинированной выработкой тепловой и электрической энергии.</w:t>
      </w:r>
    </w:p>
    <w:p w14:paraId="755BE521" w14:textId="77777777" w:rsidR="00941E62" w:rsidRPr="00F8252D" w:rsidRDefault="00941E62" w:rsidP="00953BFE">
      <w:pPr>
        <w:spacing w:after="0" w:line="240" w:lineRule="auto"/>
        <w:contextualSpacing/>
        <w:jc w:val="both"/>
        <w:rPr>
          <w:sz w:val="24"/>
          <w:szCs w:val="24"/>
        </w:rPr>
      </w:pPr>
    </w:p>
    <w:p w14:paraId="4FF7B9BA" w14:textId="75B7BFA1" w:rsidR="00FE7EA3" w:rsidRPr="00F8252D" w:rsidRDefault="00FE7EA3" w:rsidP="00B75D18">
      <w:pPr>
        <w:pStyle w:val="20"/>
        <w:tabs>
          <w:tab w:val="left" w:pos="1134"/>
        </w:tabs>
        <w:spacing w:before="0" w:line="240" w:lineRule="auto"/>
        <w:ind w:left="0" w:firstLine="709"/>
        <w:contextualSpacing/>
        <w:rPr>
          <w:rFonts w:cs="Times New Roman"/>
          <w:b w:val="0"/>
          <w:sz w:val="24"/>
          <w:szCs w:val="24"/>
        </w:rPr>
      </w:pPr>
      <w:bookmarkStart w:id="140" w:name="_Toc44051304"/>
      <w:bookmarkStart w:id="141" w:name="_Toc524944259"/>
      <w:bookmarkStart w:id="142" w:name="_Toc524944835"/>
      <w:bookmarkStart w:id="143" w:name="_Toc528166514"/>
      <w:r w:rsidRPr="00F8252D">
        <w:rPr>
          <w:rFonts w:cs="Times New Roman"/>
          <w:b w:val="0"/>
          <w:sz w:val="24"/>
          <w:szCs w:val="24"/>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140"/>
    </w:p>
    <w:p w14:paraId="0253E88C" w14:textId="77777777" w:rsidR="00B75D18" w:rsidRPr="00F8252D" w:rsidRDefault="00B75D18" w:rsidP="00135046">
      <w:pPr>
        <w:spacing w:after="0" w:line="240" w:lineRule="auto"/>
        <w:contextualSpacing/>
        <w:jc w:val="both"/>
        <w:rPr>
          <w:sz w:val="24"/>
          <w:szCs w:val="24"/>
        </w:rPr>
      </w:pPr>
    </w:p>
    <w:p w14:paraId="692F8A0B" w14:textId="3EAE40C5" w:rsidR="001F4E3A" w:rsidRDefault="001F4E3A" w:rsidP="00135046">
      <w:pPr>
        <w:spacing w:after="0" w:line="240" w:lineRule="auto"/>
        <w:contextualSpacing/>
        <w:jc w:val="both"/>
        <w:rPr>
          <w:sz w:val="24"/>
          <w:szCs w:val="24"/>
        </w:rPr>
      </w:pPr>
      <w:r w:rsidRPr="001F4E3A">
        <w:rPr>
          <w:sz w:val="24"/>
          <w:szCs w:val="24"/>
        </w:rPr>
        <w:t xml:space="preserve">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на территории с.п. </w:t>
      </w:r>
      <w:r w:rsidR="00755238">
        <w:rPr>
          <w:sz w:val="24"/>
          <w:szCs w:val="24"/>
        </w:rPr>
        <w:t>Лыхма</w:t>
      </w:r>
      <w:r>
        <w:rPr>
          <w:sz w:val="24"/>
          <w:szCs w:val="24"/>
        </w:rPr>
        <w:t>, не предусмотрены.</w:t>
      </w:r>
    </w:p>
    <w:p w14:paraId="3C249811" w14:textId="77777777" w:rsidR="00F372BC" w:rsidRPr="00F8252D" w:rsidRDefault="00F372BC" w:rsidP="00135046">
      <w:pPr>
        <w:spacing w:after="0" w:line="240" w:lineRule="auto"/>
        <w:contextualSpacing/>
        <w:jc w:val="both"/>
        <w:rPr>
          <w:sz w:val="24"/>
          <w:szCs w:val="24"/>
        </w:rPr>
      </w:pPr>
    </w:p>
    <w:p w14:paraId="1B07AC25" w14:textId="0D78B3FC" w:rsidR="006B4D03" w:rsidRPr="00F8252D" w:rsidRDefault="000A5894" w:rsidP="00BF48A3">
      <w:pPr>
        <w:pStyle w:val="20"/>
        <w:tabs>
          <w:tab w:val="left" w:pos="1134"/>
        </w:tabs>
        <w:spacing w:before="0" w:line="240" w:lineRule="auto"/>
        <w:ind w:left="0" w:firstLine="709"/>
        <w:contextualSpacing/>
        <w:rPr>
          <w:rFonts w:cs="Times New Roman"/>
          <w:b w:val="0"/>
          <w:sz w:val="24"/>
          <w:szCs w:val="24"/>
        </w:rPr>
      </w:pPr>
      <w:bookmarkStart w:id="144" w:name="_Toc44051305"/>
      <w:r w:rsidRPr="00F8252D">
        <w:rPr>
          <w:rFonts w:cs="Times New Roman"/>
          <w:b w:val="0"/>
          <w:sz w:val="24"/>
          <w:szCs w:val="24"/>
        </w:rPr>
        <w:t>Меры по переоборудованию котельных в источники комбинированной выработки электрической и тепловой энергии для каждого этапа</w:t>
      </w:r>
      <w:bookmarkEnd w:id="141"/>
      <w:bookmarkEnd w:id="142"/>
      <w:bookmarkEnd w:id="143"/>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144"/>
    </w:p>
    <w:p w14:paraId="34E830C9" w14:textId="77777777" w:rsidR="0017026D" w:rsidRPr="00F8252D" w:rsidRDefault="0017026D" w:rsidP="00953BFE">
      <w:pPr>
        <w:spacing w:after="0" w:line="240" w:lineRule="auto"/>
        <w:contextualSpacing/>
        <w:jc w:val="both"/>
        <w:rPr>
          <w:sz w:val="24"/>
          <w:szCs w:val="24"/>
        </w:rPr>
      </w:pPr>
    </w:p>
    <w:p w14:paraId="2C9CE38E" w14:textId="32DB31F0" w:rsidR="00361E93" w:rsidRPr="00F8252D" w:rsidRDefault="00361E93" w:rsidP="00921D93">
      <w:pPr>
        <w:spacing w:after="0" w:line="240" w:lineRule="auto"/>
        <w:contextualSpacing/>
        <w:jc w:val="both"/>
        <w:rPr>
          <w:sz w:val="24"/>
          <w:szCs w:val="24"/>
        </w:rPr>
      </w:pPr>
      <w:r w:rsidRPr="00F8252D">
        <w:rPr>
          <w:sz w:val="24"/>
          <w:szCs w:val="24"/>
        </w:rPr>
        <w:t>Изменений в предложениях по переводу открытых систем теплоснабжения (горячего водоснабжения) в закрытые системы горячего водоснабжения за период, предшествующий актуализации схемы теплоснабжения, отсутствуют.</w:t>
      </w:r>
    </w:p>
    <w:p w14:paraId="19D28E63" w14:textId="77777777" w:rsidR="00361E93" w:rsidRPr="00F8252D" w:rsidRDefault="00361E93" w:rsidP="00921D93">
      <w:pPr>
        <w:spacing w:after="0" w:line="240" w:lineRule="auto"/>
        <w:contextualSpacing/>
        <w:jc w:val="both"/>
        <w:rPr>
          <w:sz w:val="24"/>
          <w:szCs w:val="24"/>
        </w:rPr>
      </w:pPr>
    </w:p>
    <w:p w14:paraId="1BD2971B" w14:textId="36C7A00D" w:rsidR="006B4D03" w:rsidRPr="00F8252D" w:rsidRDefault="000A5894" w:rsidP="003C15E2">
      <w:pPr>
        <w:pStyle w:val="20"/>
        <w:tabs>
          <w:tab w:val="left" w:pos="1134"/>
        </w:tabs>
        <w:spacing w:before="0" w:line="240" w:lineRule="auto"/>
        <w:ind w:left="0" w:firstLine="709"/>
        <w:contextualSpacing/>
        <w:rPr>
          <w:rFonts w:cs="Times New Roman"/>
          <w:b w:val="0"/>
          <w:sz w:val="24"/>
          <w:szCs w:val="24"/>
        </w:rPr>
      </w:pPr>
      <w:bookmarkStart w:id="145" w:name="_Toc524944260"/>
      <w:bookmarkStart w:id="146" w:name="_Toc524944836"/>
      <w:bookmarkStart w:id="147" w:name="_Toc528166515"/>
      <w:bookmarkStart w:id="148" w:name="_Toc44051306"/>
      <w:r w:rsidRPr="00F8252D">
        <w:rPr>
          <w:rFonts w:cs="Times New Roman"/>
          <w:b w:val="0"/>
          <w:sz w:val="24"/>
          <w:szCs w:val="24"/>
        </w:rPr>
        <w:t xml:space="preserve">Меры по переводу котельных, размещенных в существующих и расширяемых зонах действия источников </w:t>
      </w:r>
      <w:r w:rsidR="00E263EA" w:rsidRPr="00F8252D">
        <w:rPr>
          <w:rFonts w:cs="Times New Roman"/>
          <w:b w:val="0"/>
          <w:sz w:val="24"/>
          <w:szCs w:val="24"/>
        </w:rPr>
        <w:t>тепловой энергии, функционирующих в режиме</w:t>
      </w:r>
      <w:r w:rsidR="00721909" w:rsidRPr="00F8252D">
        <w:rPr>
          <w:rFonts w:cs="Times New Roman"/>
          <w:b w:val="0"/>
          <w:sz w:val="24"/>
          <w:szCs w:val="24"/>
        </w:rPr>
        <w:t xml:space="preserve"> </w:t>
      </w:r>
      <w:r w:rsidRPr="00F8252D">
        <w:rPr>
          <w:rFonts w:cs="Times New Roman"/>
          <w:b w:val="0"/>
          <w:sz w:val="24"/>
          <w:szCs w:val="24"/>
        </w:rPr>
        <w:t xml:space="preserve">комбинированной выработки электрической </w:t>
      </w:r>
      <w:r w:rsidR="00721909" w:rsidRPr="00F8252D">
        <w:rPr>
          <w:rFonts w:cs="Times New Roman"/>
          <w:b w:val="0"/>
          <w:sz w:val="24"/>
          <w:szCs w:val="24"/>
        </w:rPr>
        <w:t>и тепловой энергии</w:t>
      </w:r>
      <w:r w:rsidRPr="00F8252D">
        <w:rPr>
          <w:rFonts w:cs="Times New Roman"/>
          <w:b w:val="0"/>
          <w:sz w:val="24"/>
          <w:szCs w:val="24"/>
        </w:rPr>
        <w:t xml:space="preserve">, в пиковый режим </w:t>
      </w:r>
      <w:bookmarkEnd w:id="145"/>
      <w:bookmarkEnd w:id="146"/>
      <w:bookmarkEnd w:id="147"/>
      <w:r w:rsidR="00721909" w:rsidRPr="00F8252D">
        <w:rPr>
          <w:rFonts w:cs="Times New Roman"/>
          <w:b w:val="0"/>
          <w:sz w:val="24"/>
          <w:szCs w:val="24"/>
        </w:rPr>
        <w:t>работы, либо по выводу их из эксплуатации</w:t>
      </w:r>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148"/>
    </w:p>
    <w:p w14:paraId="7C437F79" w14:textId="77777777" w:rsidR="003C15E2" w:rsidRPr="00F8252D" w:rsidRDefault="003C15E2" w:rsidP="00953BFE">
      <w:pPr>
        <w:spacing w:after="0" w:line="240" w:lineRule="auto"/>
        <w:contextualSpacing/>
        <w:jc w:val="both"/>
        <w:rPr>
          <w:sz w:val="24"/>
          <w:szCs w:val="24"/>
        </w:rPr>
      </w:pPr>
    </w:p>
    <w:p w14:paraId="4EABD408" w14:textId="1624E9F6" w:rsidR="00361E93" w:rsidRPr="00F8252D" w:rsidRDefault="00361E93" w:rsidP="00921D93">
      <w:pPr>
        <w:tabs>
          <w:tab w:val="left" w:pos="1134"/>
        </w:tabs>
        <w:spacing w:after="0" w:line="240" w:lineRule="auto"/>
        <w:contextualSpacing/>
        <w:jc w:val="both"/>
        <w:rPr>
          <w:sz w:val="24"/>
          <w:szCs w:val="24"/>
        </w:rPr>
      </w:pPr>
      <w:r w:rsidRPr="00F8252D">
        <w:rPr>
          <w:sz w:val="24"/>
          <w:szCs w:val="24"/>
        </w:rPr>
        <w:t xml:space="preserve">Для перевода котельных в пиковый режим работы по отношению к источникам тепловой энергии к комбинированной выработкой тепловой и электрической энергии в с.п. </w:t>
      </w:r>
      <w:r w:rsidR="00815B83">
        <w:rPr>
          <w:sz w:val="24"/>
          <w:szCs w:val="24"/>
        </w:rPr>
        <w:t>Лыхма</w:t>
      </w:r>
      <w:r w:rsidR="00AA6782">
        <w:rPr>
          <w:sz w:val="24"/>
          <w:szCs w:val="24"/>
        </w:rPr>
        <w:t xml:space="preserve"> </w:t>
      </w:r>
      <w:r w:rsidRPr="00F8252D">
        <w:rPr>
          <w:sz w:val="24"/>
          <w:szCs w:val="24"/>
        </w:rPr>
        <w:t>мероприятия не предусмотрены.</w:t>
      </w:r>
    </w:p>
    <w:p w14:paraId="757BAE2B" w14:textId="77777777" w:rsidR="00921D93" w:rsidRPr="00F8252D" w:rsidRDefault="00921D93" w:rsidP="00921D93">
      <w:pPr>
        <w:tabs>
          <w:tab w:val="left" w:pos="1134"/>
        </w:tabs>
        <w:spacing w:after="0" w:line="240" w:lineRule="auto"/>
        <w:contextualSpacing/>
        <w:jc w:val="both"/>
        <w:rPr>
          <w:sz w:val="24"/>
          <w:szCs w:val="24"/>
        </w:rPr>
      </w:pPr>
    </w:p>
    <w:p w14:paraId="61F37B0E" w14:textId="64960E45" w:rsidR="006B4D03" w:rsidRPr="00F8252D" w:rsidRDefault="000A5894" w:rsidP="00007A1A">
      <w:pPr>
        <w:pStyle w:val="20"/>
        <w:tabs>
          <w:tab w:val="left" w:pos="1134"/>
        </w:tabs>
        <w:spacing w:before="0" w:line="240" w:lineRule="auto"/>
        <w:ind w:left="0" w:firstLine="709"/>
        <w:contextualSpacing/>
        <w:rPr>
          <w:rFonts w:cs="Times New Roman"/>
          <w:b w:val="0"/>
          <w:sz w:val="24"/>
          <w:szCs w:val="24"/>
        </w:rPr>
      </w:pPr>
      <w:bookmarkStart w:id="149" w:name="_Toc524944261"/>
      <w:bookmarkStart w:id="150" w:name="_Toc524944837"/>
      <w:bookmarkStart w:id="151" w:name="_Toc528166516"/>
      <w:bookmarkStart w:id="152" w:name="_Toc44051307"/>
      <w:r w:rsidRPr="00F8252D">
        <w:rPr>
          <w:rFonts w:cs="Times New Roman"/>
          <w:b w:val="0"/>
          <w:sz w:val="24"/>
          <w:szCs w:val="24"/>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w:t>
      </w:r>
      <w:r w:rsidR="00521721" w:rsidRPr="00F8252D">
        <w:rPr>
          <w:rFonts w:cs="Times New Roman"/>
          <w:b w:val="0"/>
          <w:sz w:val="24"/>
          <w:szCs w:val="24"/>
        </w:rPr>
        <w:t xml:space="preserve"> с.п. </w:t>
      </w:r>
      <w:r w:rsidR="005A7D64">
        <w:rPr>
          <w:rFonts w:cs="Times New Roman"/>
          <w:b w:val="0"/>
          <w:sz w:val="24"/>
          <w:szCs w:val="24"/>
        </w:rPr>
        <w:t>Лыхма</w:t>
      </w:r>
      <w:r w:rsidRPr="00F8252D">
        <w:rPr>
          <w:rFonts w:cs="Times New Roman"/>
          <w:b w:val="0"/>
          <w:sz w:val="24"/>
          <w:szCs w:val="24"/>
        </w:rPr>
        <w:t>, работающей на общую тепловую сеть, и оценку затрат при необходимости его изменения</w:t>
      </w:r>
      <w:bookmarkEnd w:id="149"/>
      <w:bookmarkEnd w:id="150"/>
      <w:bookmarkEnd w:id="151"/>
      <w:bookmarkEnd w:id="152"/>
    </w:p>
    <w:p w14:paraId="773FCDE0" w14:textId="36F5D254" w:rsidR="00007A1A" w:rsidRPr="00CC04B6" w:rsidRDefault="00007A1A" w:rsidP="00CC04B6">
      <w:pPr>
        <w:spacing w:after="0" w:line="240" w:lineRule="auto"/>
        <w:ind w:firstLine="0"/>
        <w:contextualSpacing/>
        <w:jc w:val="both"/>
        <w:rPr>
          <w:sz w:val="24"/>
          <w:szCs w:val="24"/>
        </w:rPr>
      </w:pPr>
    </w:p>
    <w:p w14:paraId="5660BF59" w14:textId="77777777" w:rsidR="00CC04B6" w:rsidRPr="00CC04B6" w:rsidRDefault="00CC04B6" w:rsidP="00CC04B6">
      <w:pPr>
        <w:spacing w:after="0" w:line="240" w:lineRule="auto"/>
        <w:contextualSpacing/>
        <w:jc w:val="both"/>
        <w:rPr>
          <w:sz w:val="24"/>
          <w:szCs w:val="24"/>
        </w:rPr>
      </w:pPr>
      <w:r w:rsidRPr="00CC04B6">
        <w:rPr>
          <w:sz w:val="24"/>
          <w:szCs w:val="24"/>
        </w:rPr>
        <w:t>Метод регулирования отпуска тепловой энергии в тепловых сетях – качественный, т. е. изменением температуры теплоносителя в подающем трубопроводе, в зависимости от температуры наружного воздуха.</w:t>
      </w:r>
    </w:p>
    <w:p w14:paraId="10FF3DE5" w14:textId="3DF7A9F9" w:rsidR="00CC04B6" w:rsidRPr="00CC04B6" w:rsidRDefault="00CC04B6" w:rsidP="00755238">
      <w:pPr>
        <w:spacing w:after="0" w:line="240" w:lineRule="auto"/>
        <w:contextualSpacing/>
        <w:jc w:val="both"/>
        <w:rPr>
          <w:noProof/>
          <w:sz w:val="24"/>
          <w:szCs w:val="24"/>
        </w:rPr>
      </w:pPr>
      <w:r w:rsidRPr="00CC04B6">
        <w:rPr>
          <w:sz w:val="24"/>
          <w:szCs w:val="24"/>
        </w:rPr>
        <w:t xml:space="preserve">Температурный график работы котельной – 95/70 и 60/50 </w:t>
      </w:r>
      <w:proofErr w:type="spellStart"/>
      <w:r w:rsidRPr="00CC04B6">
        <w:rPr>
          <w:sz w:val="24"/>
          <w:szCs w:val="24"/>
          <w:vertAlign w:val="superscript"/>
        </w:rPr>
        <w:t>о</w:t>
      </w:r>
      <w:r w:rsidRPr="00CC04B6">
        <w:rPr>
          <w:sz w:val="24"/>
          <w:szCs w:val="24"/>
        </w:rPr>
        <w:t>С</w:t>
      </w:r>
      <w:proofErr w:type="spellEnd"/>
      <w:r w:rsidRPr="00CC04B6">
        <w:rPr>
          <w:sz w:val="24"/>
          <w:szCs w:val="24"/>
        </w:rPr>
        <w:t xml:space="preserve">. При данном графике, существующем состоянии сети запорной арматуры и способах подключения потребителей </w:t>
      </w:r>
      <w:r w:rsidRPr="00CC04B6">
        <w:rPr>
          <w:sz w:val="24"/>
          <w:szCs w:val="24"/>
        </w:rPr>
        <w:lastRenderedPageBreak/>
        <w:t>обеспечивается оптимальный температурный режим внутреннего воздуха помещений потребителей.</w:t>
      </w:r>
    </w:p>
    <w:p w14:paraId="2AF6420D" w14:textId="77777777" w:rsidR="00CC04B6" w:rsidRPr="00CC04B6" w:rsidRDefault="00CC04B6" w:rsidP="00CC04B6">
      <w:pPr>
        <w:spacing w:after="0" w:line="240" w:lineRule="auto"/>
        <w:ind w:firstLine="0"/>
        <w:contextualSpacing/>
        <w:jc w:val="both"/>
        <w:rPr>
          <w:sz w:val="24"/>
          <w:szCs w:val="24"/>
        </w:rPr>
      </w:pPr>
    </w:p>
    <w:p w14:paraId="40AFA948" w14:textId="18FF9727" w:rsidR="006B4D03" w:rsidRPr="00F8252D" w:rsidRDefault="000A5894" w:rsidP="00007A1A">
      <w:pPr>
        <w:pStyle w:val="20"/>
        <w:tabs>
          <w:tab w:val="left" w:pos="1134"/>
        </w:tabs>
        <w:spacing w:before="0" w:line="240" w:lineRule="auto"/>
        <w:ind w:left="0" w:firstLine="709"/>
        <w:contextualSpacing/>
        <w:rPr>
          <w:rFonts w:cs="Times New Roman"/>
          <w:b w:val="0"/>
          <w:sz w:val="24"/>
          <w:szCs w:val="24"/>
        </w:rPr>
      </w:pPr>
      <w:bookmarkStart w:id="153" w:name="_Toc524944262"/>
      <w:bookmarkStart w:id="154" w:name="_Toc524944838"/>
      <w:bookmarkStart w:id="155" w:name="_Toc528166517"/>
      <w:bookmarkStart w:id="156" w:name="_Toc44051308"/>
      <w:r w:rsidRPr="00F8252D">
        <w:rPr>
          <w:rFonts w:cs="Times New Roman"/>
          <w:b w:val="0"/>
          <w:sz w:val="24"/>
          <w:szCs w:val="24"/>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153"/>
      <w:bookmarkEnd w:id="154"/>
      <w:bookmarkEnd w:id="155"/>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156"/>
    </w:p>
    <w:p w14:paraId="48A952E2" w14:textId="77777777" w:rsidR="00007A1A" w:rsidRPr="00F8252D" w:rsidRDefault="00007A1A" w:rsidP="00953BFE">
      <w:pPr>
        <w:spacing w:after="0" w:line="240" w:lineRule="auto"/>
        <w:contextualSpacing/>
        <w:jc w:val="both"/>
        <w:rPr>
          <w:sz w:val="24"/>
          <w:szCs w:val="24"/>
        </w:rPr>
      </w:pPr>
    </w:p>
    <w:p w14:paraId="297678B2" w14:textId="0AC6481C" w:rsidR="0077683A" w:rsidRPr="00F8252D" w:rsidRDefault="0077683A" w:rsidP="0077683A">
      <w:pPr>
        <w:spacing w:after="0" w:line="240" w:lineRule="auto"/>
        <w:contextualSpacing/>
        <w:jc w:val="both"/>
        <w:rPr>
          <w:sz w:val="24"/>
          <w:szCs w:val="24"/>
        </w:rPr>
      </w:pPr>
      <w:r w:rsidRPr="00F8252D">
        <w:rPr>
          <w:sz w:val="24"/>
          <w:szCs w:val="24"/>
        </w:rPr>
        <w:t xml:space="preserve">В Разделе 2.3 настоящего документа рассмотрены сведения о наличии резервов установленной и располагаемой мощности на тепловых источниках </w:t>
      </w:r>
      <w:r w:rsidR="00A70B14" w:rsidRPr="00F8252D">
        <w:rPr>
          <w:iCs/>
          <w:sz w:val="24"/>
          <w:szCs w:val="24"/>
        </w:rPr>
        <w:t xml:space="preserve">с.п. </w:t>
      </w:r>
      <w:r w:rsidR="00755238">
        <w:rPr>
          <w:sz w:val="24"/>
          <w:szCs w:val="24"/>
        </w:rPr>
        <w:t>Лыхма</w:t>
      </w:r>
      <w:r w:rsidR="009754AE" w:rsidRPr="00F8252D">
        <w:rPr>
          <w:sz w:val="24"/>
          <w:szCs w:val="24"/>
        </w:rPr>
        <w:t>.</w:t>
      </w:r>
    </w:p>
    <w:p w14:paraId="0FFD226A" w14:textId="41010344" w:rsidR="0077683A" w:rsidRPr="00F8252D" w:rsidRDefault="0077683A" w:rsidP="0077683A">
      <w:pPr>
        <w:spacing w:after="0" w:line="240" w:lineRule="auto"/>
        <w:contextualSpacing/>
        <w:jc w:val="both"/>
        <w:rPr>
          <w:sz w:val="24"/>
          <w:szCs w:val="24"/>
        </w:rPr>
      </w:pPr>
      <w:r w:rsidRPr="00F8252D">
        <w:rPr>
          <w:sz w:val="24"/>
          <w:szCs w:val="24"/>
        </w:rPr>
        <w:t>Вопрос тепловых балансов будет ежегодно рассматриваться на этапе актуализации электронной модели и самого проекта схемы теплоснабжения. На этом этапе ежегодно представляется возможность внесения при необходимости корректировок и предложений по изменениям перспективной установленной тепловой мощности тепловых источников и их зон действия с учетом возможных и произошедших изменений.</w:t>
      </w:r>
    </w:p>
    <w:p w14:paraId="7D1E0543" w14:textId="77777777" w:rsidR="0077683A" w:rsidRPr="00F8252D" w:rsidRDefault="0077683A" w:rsidP="00953BFE">
      <w:pPr>
        <w:spacing w:after="0" w:line="240" w:lineRule="auto"/>
        <w:contextualSpacing/>
        <w:jc w:val="both"/>
        <w:rPr>
          <w:sz w:val="24"/>
          <w:szCs w:val="24"/>
        </w:rPr>
      </w:pPr>
    </w:p>
    <w:p w14:paraId="2B282F9F" w14:textId="2FB7C214" w:rsidR="006B4D03" w:rsidRPr="00F8252D" w:rsidRDefault="000A5894" w:rsidP="00BC175E">
      <w:pPr>
        <w:pStyle w:val="20"/>
        <w:tabs>
          <w:tab w:val="left" w:pos="1276"/>
        </w:tabs>
        <w:spacing w:before="0" w:line="240" w:lineRule="auto"/>
        <w:ind w:left="0" w:firstLine="709"/>
        <w:contextualSpacing/>
        <w:rPr>
          <w:rFonts w:cs="Times New Roman"/>
          <w:b w:val="0"/>
          <w:sz w:val="24"/>
          <w:szCs w:val="24"/>
        </w:rPr>
      </w:pPr>
      <w:bookmarkStart w:id="157" w:name="_Toc524944263"/>
      <w:bookmarkStart w:id="158" w:name="_Toc524944839"/>
      <w:bookmarkStart w:id="159" w:name="_Toc528166518"/>
      <w:bookmarkStart w:id="160" w:name="_Toc44051309"/>
      <w:r w:rsidRPr="00F8252D">
        <w:rPr>
          <w:rFonts w:cs="Times New Roman"/>
          <w:b w:val="0"/>
          <w:sz w:val="24"/>
          <w:szCs w:val="24"/>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57"/>
      <w:bookmarkEnd w:id="158"/>
      <w:bookmarkEnd w:id="159"/>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160"/>
    </w:p>
    <w:p w14:paraId="5EC3CDD7" w14:textId="77777777" w:rsidR="00990DE3" w:rsidRPr="00F8252D" w:rsidRDefault="00990DE3" w:rsidP="00953BFE">
      <w:pPr>
        <w:spacing w:after="0" w:line="240" w:lineRule="auto"/>
        <w:contextualSpacing/>
        <w:jc w:val="both"/>
        <w:rPr>
          <w:sz w:val="24"/>
          <w:szCs w:val="24"/>
        </w:rPr>
      </w:pPr>
    </w:p>
    <w:p w14:paraId="5B9DBCC3" w14:textId="14367FDB" w:rsidR="008D31D8" w:rsidRPr="00F8252D" w:rsidRDefault="008D31D8" w:rsidP="008D31D8">
      <w:pPr>
        <w:spacing w:after="0" w:line="240" w:lineRule="auto"/>
        <w:contextualSpacing/>
        <w:jc w:val="both"/>
        <w:rPr>
          <w:sz w:val="24"/>
          <w:szCs w:val="24"/>
        </w:rPr>
      </w:pPr>
      <w:r w:rsidRPr="00F8252D">
        <w:rPr>
          <w:sz w:val="24"/>
          <w:szCs w:val="24"/>
        </w:rPr>
        <w:t>Возобновляемые источники энергии (ВИЭ) следует рассматривать не только как вынужденную замену имеющих тенденцию к быстрому исчерпанию ископаемых органических топлив, прежде всего нефти и газа, а как экономически и экологически обоснованную замену органического топлива там, где уже в настоящее время имеются все условия для использования новых нетрадиционных источников - ВИЭ. Хотя масштабы использования ВИЭ сегодня ещё невелики (в России они не превосходят 0,5 %), учёные полагают, что время начала интенсивного и крупномасштабного внедрения ВИЭ в энергетику многих стран уже пришло, и к середине XXI в. их доля в производстве энергии (тепловой и электрической) может достигнуть 35 – 40 %.</w:t>
      </w:r>
    </w:p>
    <w:p w14:paraId="4D5F6353" w14:textId="547BF856" w:rsidR="008D31D8" w:rsidRPr="00F8252D" w:rsidRDefault="008D31D8" w:rsidP="008D31D8">
      <w:pPr>
        <w:spacing w:after="0" w:line="240" w:lineRule="auto"/>
        <w:contextualSpacing/>
        <w:jc w:val="both"/>
        <w:rPr>
          <w:sz w:val="24"/>
          <w:szCs w:val="24"/>
        </w:rPr>
      </w:pPr>
      <w:r w:rsidRPr="00F8252D">
        <w:rPr>
          <w:sz w:val="24"/>
          <w:szCs w:val="24"/>
        </w:rPr>
        <w:t>Необходимость использования ВИЭ в экономике развитых стран диктуется не только ограниченными запасами ископаемых топлив, но и требованиями уменьшить выброс в атмосферу парниковых газов, прежде всего диоксида углерода. Расширение потребления ВИЭ с учетом того, что использование почти всех из них не сопровождается эмиссией СО2, позволит не только глобально снизить масштабы выброса СО2, но и не ограничивать в недалёком будущем производство энергии, так как ВИЭ, например, солнечного происхождения, не вносят, по существу, дополнительного энергетического вклада в тепловой баланс планеты.</w:t>
      </w:r>
    </w:p>
    <w:p w14:paraId="5F7242DD" w14:textId="2A440886" w:rsidR="008D31D8" w:rsidRPr="00F8252D" w:rsidRDefault="008D31D8" w:rsidP="008D31D8">
      <w:pPr>
        <w:spacing w:after="0" w:line="240" w:lineRule="auto"/>
        <w:contextualSpacing/>
        <w:jc w:val="both"/>
        <w:rPr>
          <w:sz w:val="24"/>
          <w:szCs w:val="24"/>
        </w:rPr>
      </w:pPr>
      <w:r w:rsidRPr="00F8252D">
        <w:rPr>
          <w:sz w:val="24"/>
          <w:szCs w:val="24"/>
        </w:rPr>
        <w:t>Государственная политика в сфере повышения энергетической эффективности электро- и теплоэнергетики на основе использования ВИЭ является составной частью энергетической политики Российской Федерации. Объем технически доступных ресурсов возобновляемых источников энергии в Российской Федерации эквивалентен не менее 4,6 млрд. тонн условного топлива.</w:t>
      </w:r>
    </w:p>
    <w:p w14:paraId="3D7BFEB6" w14:textId="3A1105C0" w:rsidR="008D31D8" w:rsidRPr="00F8252D" w:rsidRDefault="008D31D8" w:rsidP="008D31D8">
      <w:pPr>
        <w:spacing w:after="0" w:line="240" w:lineRule="auto"/>
        <w:contextualSpacing/>
        <w:jc w:val="both"/>
        <w:rPr>
          <w:sz w:val="24"/>
          <w:szCs w:val="24"/>
        </w:rPr>
      </w:pPr>
      <w:r w:rsidRPr="00F8252D">
        <w:rPr>
          <w:sz w:val="24"/>
          <w:szCs w:val="24"/>
        </w:rPr>
        <w:t>Масштабы вовлечения в топливно-энергетический баланс ВИЭ зависят не только от решения технических задач их использования, но и в значительной мере от экономической их оценки и методологического подхода к определению их эффективности. В 2013 году Правительством РФ были утверждены механизмы поддержки проектов ВИЭ на оптовом рынке: на специальном конкурсе, проводимом некоммерческим партнёрством «Совет рынка», отбираются проекты, инвесторы которых получат гарантированный возврат вложенных средств: при соблюдении всех условий можно получить возврат капитала в течение 15 лет с базовой доходностью 14 % годовых.</w:t>
      </w:r>
    </w:p>
    <w:p w14:paraId="58E77192" w14:textId="06A88809" w:rsidR="008D31D8" w:rsidRPr="00F8252D" w:rsidRDefault="008D31D8" w:rsidP="008D31D8">
      <w:pPr>
        <w:spacing w:after="0" w:line="240" w:lineRule="auto"/>
        <w:contextualSpacing/>
        <w:jc w:val="both"/>
        <w:rPr>
          <w:sz w:val="24"/>
          <w:szCs w:val="24"/>
        </w:rPr>
      </w:pPr>
      <w:r w:rsidRPr="00F8252D">
        <w:rPr>
          <w:sz w:val="24"/>
          <w:szCs w:val="24"/>
        </w:rPr>
        <w:t>Эффект использования ВИЭ состоит не только в производстве энергии, но и в сохранении при этом топлива, поэтому полезный результат от использования ВИЭ представляется в виде суммы полученной энергии и сохранённого топлива.</w:t>
      </w:r>
    </w:p>
    <w:p w14:paraId="41FCC5A1" w14:textId="24958BC0" w:rsidR="008D31D8" w:rsidRPr="00F8252D" w:rsidRDefault="008D31D8" w:rsidP="008D31D8">
      <w:pPr>
        <w:spacing w:after="0" w:line="240" w:lineRule="auto"/>
        <w:contextualSpacing/>
        <w:jc w:val="both"/>
        <w:rPr>
          <w:sz w:val="24"/>
          <w:szCs w:val="24"/>
        </w:rPr>
      </w:pPr>
      <w:r w:rsidRPr="00F8252D">
        <w:rPr>
          <w:sz w:val="24"/>
          <w:szCs w:val="24"/>
        </w:rPr>
        <w:lastRenderedPageBreak/>
        <w:t>К возобновляемым источникам энергии в современной мировой практике относят: солнечную, ветровую, геотермальную, гидравлическую энергии, энергию морских течений, волн, приливов, температурного градиента морской воды, разности температур между воздушной массой и океаном, тепла Земли, биомассу животного, растительного и бытового происхождения.</w:t>
      </w:r>
    </w:p>
    <w:p w14:paraId="1936984B" w14:textId="789B49ED" w:rsidR="008D31D8" w:rsidRPr="00F8252D" w:rsidRDefault="008D31D8" w:rsidP="008D31D8">
      <w:pPr>
        <w:spacing w:after="0" w:line="240" w:lineRule="auto"/>
        <w:contextualSpacing/>
        <w:jc w:val="both"/>
        <w:rPr>
          <w:sz w:val="24"/>
          <w:szCs w:val="24"/>
        </w:rPr>
      </w:pPr>
      <w:r w:rsidRPr="00F8252D">
        <w:rPr>
          <w:sz w:val="24"/>
          <w:szCs w:val="24"/>
        </w:rPr>
        <w:t>В настоящее время для целей энергетического снабжения наиболее распространено использование ветровой и солнечной энергий.</w:t>
      </w:r>
    </w:p>
    <w:p w14:paraId="5E7D30D0" w14:textId="5BAF7B81" w:rsidR="008D31D8" w:rsidRPr="00F8252D" w:rsidRDefault="008D31D8" w:rsidP="008D31D8">
      <w:pPr>
        <w:spacing w:after="0" w:line="240" w:lineRule="auto"/>
        <w:contextualSpacing/>
        <w:jc w:val="both"/>
        <w:rPr>
          <w:sz w:val="24"/>
          <w:szCs w:val="24"/>
        </w:rPr>
      </w:pPr>
      <w:r w:rsidRPr="00F8252D">
        <w:rPr>
          <w:sz w:val="24"/>
          <w:szCs w:val="24"/>
        </w:rPr>
        <w:t>Технический потенциал ветровой энергии России оценивается свыше 50</w:t>
      </w:r>
      <w:r w:rsidR="00FA5FB5" w:rsidRPr="00F8252D">
        <w:rPr>
          <w:sz w:val="24"/>
          <w:szCs w:val="24"/>
        </w:rPr>
        <w:t> </w:t>
      </w:r>
      <w:r w:rsidRPr="00F8252D">
        <w:rPr>
          <w:sz w:val="24"/>
          <w:szCs w:val="24"/>
        </w:rPr>
        <w:t>000 млрд кВт/год. Экономический потенциал составляет примерно 260 млрд</w:t>
      </w:r>
      <w:r w:rsidR="00F8097A" w:rsidRPr="00F8252D">
        <w:rPr>
          <w:sz w:val="24"/>
          <w:szCs w:val="24"/>
        </w:rPr>
        <w:t>.</w:t>
      </w:r>
      <w:r w:rsidRPr="00F8252D">
        <w:rPr>
          <w:sz w:val="24"/>
          <w:szCs w:val="24"/>
        </w:rPr>
        <w:t xml:space="preserve"> кВт/год, то есть около 30 процентов производства электроэнергии всеми электростанциями России. Энергетические ветровые зоны в России расположены, в основном, на побережье и островах Северного Ледовитого океана от Кольского полуострова до Камчатки, в районах Нижней и Средней Волги, и Дона, побережье Каспийского, Охотского, Баренцева, Балтийского, Чёрного и Азовского морей. Отдельные ветровые зоны расположены в Карелии, на Алтае, в Туве, на Байкале. Максимальная средняя скорость ветра в этих районах приходится на осенне-зимний период - период наибольшей потребности в электроэнергии и тепле. Около 30 % экономического потенциала ветроэнергетики сосредоточено на Дальнем Востоке, 14 % — в Северном экономическом районе, около 16 % — в Западной и Восточной Сибири. Суммарная установленная мощность ветровых электростанций в стране на 2015 год составляет 18 МВт. </w:t>
      </w:r>
    </w:p>
    <w:p w14:paraId="03C684EA" w14:textId="7D441F2A" w:rsidR="008D31D8" w:rsidRPr="00F8252D" w:rsidRDefault="008D31D8" w:rsidP="008D31D8">
      <w:pPr>
        <w:spacing w:after="0" w:line="240" w:lineRule="auto"/>
        <w:contextualSpacing/>
        <w:jc w:val="both"/>
        <w:rPr>
          <w:sz w:val="24"/>
          <w:szCs w:val="24"/>
        </w:rPr>
      </w:pPr>
      <w:r w:rsidRPr="00F8252D">
        <w:rPr>
          <w:sz w:val="24"/>
          <w:szCs w:val="24"/>
        </w:rPr>
        <w:t>Российские проекты в сфере солнечной энергетики остались без изменений, и планы по их реализации не откладываются. К тому же с помощью государственной поддержки в этот же период может быть дан старт развитию торфяной энергетики. Минэнерго уже разработало законопроект о включении торфа в список возобновляемых источников энергии, поддержка которых предусмотрена на розничном рынке электроэнергии.</w:t>
      </w:r>
    </w:p>
    <w:p w14:paraId="71E5C751" w14:textId="50C993F4" w:rsidR="008D31D8" w:rsidRPr="00F8252D" w:rsidRDefault="008D31D8" w:rsidP="008D31D8">
      <w:pPr>
        <w:spacing w:after="0" w:line="240" w:lineRule="auto"/>
        <w:contextualSpacing/>
        <w:jc w:val="both"/>
        <w:rPr>
          <w:sz w:val="24"/>
          <w:szCs w:val="24"/>
        </w:rPr>
      </w:pPr>
      <w:r w:rsidRPr="00F8252D">
        <w:rPr>
          <w:sz w:val="24"/>
          <w:szCs w:val="24"/>
        </w:rPr>
        <w:t>Мощности по генерированию «чистой» электроэнергии каждый год растут быстрее, чем мощности для угля, газа и нефти вместе взятых. Она становится все более конкурентоспособной: после того как ветряная или солнечная электростанция построена, себестоимость производства дополнительной единицы продукции близка к нулю, тогда как газовым и угольным станциям требуется топливо.</w:t>
      </w:r>
    </w:p>
    <w:p w14:paraId="7340057E" w14:textId="5BF39168" w:rsidR="008D31D8" w:rsidRPr="00F8252D" w:rsidRDefault="008D31D8" w:rsidP="008D31D8">
      <w:pPr>
        <w:spacing w:after="0" w:line="240" w:lineRule="auto"/>
        <w:contextualSpacing/>
        <w:jc w:val="both"/>
        <w:rPr>
          <w:sz w:val="24"/>
          <w:szCs w:val="24"/>
        </w:rPr>
      </w:pPr>
      <w:r w:rsidRPr="00F8252D">
        <w:rPr>
          <w:sz w:val="24"/>
          <w:szCs w:val="24"/>
        </w:rPr>
        <w:t xml:space="preserve">При актуализации схемы теплоснабжения </w:t>
      </w:r>
      <w:r w:rsidR="00A70B14" w:rsidRPr="00F8252D">
        <w:rPr>
          <w:iCs/>
          <w:sz w:val="24"/>
          <w:szCs w:val="24"/>
        </w:rPr>
        <w:t xml:space="preserve">с.п. </w:t>
      </w:r>
      <w:r w:rsidR="00CD59BC">
        <w:rPr>
          <w:sz w:val="24"/>
          <w:szCs w:val="24"/>
        </w:rPr>
        <w:t>Лыхма</w:t>
      </w:r>
      <w:r w:rsidRPr="00F8252D">
        <w:rPr>
          <w:sz w:val="24"/>
          <w:szCs w:val="24"/>
        </w:rPr>
        <w:t xml:space="preserve"> до 20</w:t>
      </w:r>
      <w:r w:rsidR="00274D2E" w:rsidRPr="00F8252D">
        <w:rPr>
          <w:sz w:val="24"/>
          <w:szCs w:val="24"/>
        </w:rPr>
        <w:t>29</w:t>
      </w:r>
      <w:r w:rsidRPr="00F8252D">
        <w:rPr>
          <w:sz w:val="24"/>
          <w:szCs w:val="24"/>
        </w:rPr>
        <w:t xml:space="preserve"> года использование возобновляемых источников тепловой энергии не рассматривалось. Ввод источников тепловой энергии с использованием возобновляемых источников энергии нецелесообразен ввиду высокой стоимости и больших сроков окупаемости.</w:t>
      </w:r>
    </w:p>
    <w:p w14:paraId="7A1FA7E2" w14:textId="77777777" w:rsidR="008D31D8" w:rsidRPr="00F8252D" w:rsidRDefault="008D31D8" w:rsidP="00953BFE">
      <w:pPr>
        <w:spacing w:after="0" w:line="240" w:lineRule="auto"/>
        <w:contextualSpacing/>
        <w:jc w:val="both"/>
        <w:rPr>
          <w:sz w:val="24"/>
          <w:szCs w:val="24"/>
        </w:rPr>
      </w:pPr>
    </w:p>
    <w:p w14:paraId="51B6F076" w14:textId="2BA68979" w:rsidR="000A5894" w:rsidRPr="00F8252D" w:rsidRDefault="000A5894" w:rsidP="00AC1F06">
      <w:pPr>
        <w:pStyle w:val="10"/>
        <w:pageBreakBefore/>
        <w:tabs>
          <w:tab w:val="left" w:pos="993"/>
        </w:tabs>
        <w:spacing w:before="0" w:line="240" w:lineRule="auto"/>
        <w:ind w:left="0" w:firstLine="709"/>
        <w:contextualSpacing/>
        <w:rPr>
          <w:rFonts w:cs="Times New Roman"/>
          <w:b w:val="0"/>
          <w:sz w:val="24"/>
          <w:szCs w:val="24"/>
        </w:rPr>
      </w:pPr>
      <w:bookmarkStart w:id="161" w:name="_Toc524944264"/>
      <w:bookmarkStart w:id="162" w:name="_Toc524944840"/>
      <w:bookmarkStart w:id="163" w:name="_Toc528166519"/>
      <w:bookmarkStart w:id="164" w:name="_Toc44051310"/>
      <w:r w:rsidRPr="00F8252D">
        <w:rPr>
          <w:rFonts w:cs="Times New Roman"/>
          <w:b w:val="0"/>
          <w:sz w:val="24"/>
          <w:szCs w:val="24"/>
        </w:rPr>
        <w:lastRenderedPageBreak/>
        <w:t>Раздел 6</w:t>
      </w:r>
      <w:r w:rsidR="00380042" w:rsidRPr="00F8252D">
        <w:rPr>
          <w:rFonts w:cs="Times New Roman"/>
          <w:b w:val="0"/>
          <w:sz w:val="24"/>
          <w:szCs w:val="24"/>
        </w:rPr>
        <w:t>.</w:t>
      </w:r>
      <w:r w:rsidRPr="00F8252D">
        <w:rPr>
          <w:rFonts w:cs="Times New Roman"/>
          <w:b w:val="0"/>
          <w:sz w:val="24"/>
          <w:szCs w:val="24"/>
        </w:rPr>
        <w:t xml:space="preserve"> </w:t>
      </w:r>
      <w:bookmarkEnd w:id="161"/>
      <w:bookmarkEnd w:id="162"/>
      <w:bookmarkEnd w:id="163"/>
      <w:r w:rsidR="00217024" w:rsidRPr="00F8252D">
        <w:rPr>
          <w:rFonts w:cs="Times New Roman"/>
          <w:b w:val="0"/>
          <w:sz w:val="24"/>
          <w:szCs w:val="24"/>
        </w:rPr>
        <w:t>Предложения по строительству, реконструкции и (или) модернизации тепловых сетей</w:t>
      </w:r>
      <w:bookmarkEnd w:id="164"/>
    </w:p>
    <w:p w14:paraId="570F715A" w14:textId="77777777" w:rsidR="00206379" w:rsidRPr="00F8252D" w:rsidRDefault="00206379" w:rsidP="00D37BE6">
      <w:pPr>
        <w:tabs>
          <w:tab w:val="left" w:pos="993"/>
        </w:tabs>
        <w:spacing w:after="0" w:line="240" w:lineRule="auto"/>
        <w:rPr>
          <w:sz w:val="24"/>
          <w:szCs w:val="24"/>
        </w:rPr>
      </w:pPr>
    </w:p>
    <w:p w14:paraId="6070998A" w14:textId="264E29BA" w:rsidR="00217024" w:rsidRPr="00F8252D" w:rsidRDefault="00217024" w:rsidP="00206379">
      <w:pPr>
        <w:pStyle w:val="20"/>
        <w:tabs>
          <w:tab w:val="left" w:pos="1134"/>
        </w:tabs>
        <w:spacing w:before="0" w:line="240" w:lineRule="auto"/>
        <w:ind w:left="0" w:firstLine="709"/>
        <w:contextualSpacing/>
        <w:rPr>
          <w:rFonts w:cs="Times New Roman"/>
          <w:b w:val="0"/>
          <w:sz w:val="24"/>
          <w:szCs w:val="24"/>
        </w:rPr>
      </w:pPr>
      <w:bookmarkStart w:id="165" w:name="_Toc524944265"/>
      <w:bookmarkStart w:id="166" w:name="_Toc524944841"/>
      <w:bookmarkStart w:id="167" w:name="_Toc528166520"/>
      <w:bookmarkStart w:id="168" w:name="_Toc15642994"/>
      <w:bookmarkStart w:id="169" w:name="_Toc44051311"/>
      <w:r w:rsidRPr="00F8252D">
        <w:rPr>
          <w:rFonts w:cs="Times New Roman"/>
          <w:b w:val="0"/>
          <w:sz w:val="24"/>
          <w:szCs w:val="24"/>
        </w:rPr>
        <w:t xml:space="preserve">Предложения </w:t>
      </w:r>
      <w:bookmarkEnd w:id="165"/>
      <w:bookmarkEnd w:id="166"/>
      <w:bookmarkEnd w:id="167"/>
      <w:r w:rsidRPr="00F8252D">
        <w:rPr>
          <w:rFonts w:cs="Times New Roman"/>
          <w:b w:val="0"/>
          <w:sz w:val="24"/>
          <w:szCs w:val="24"/>
        </w:rPr>
        <w:t>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68"/>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169"/>
    </w:p>
    <w:p w14:paraId="067C5E25" w14:textId="77777777" w:rsidR="00206379" w:rsidRPr="00F8252D" w:rsidRDefault="00206379" w:rsidP="00953BFE">
      <w:pPr>
        <w:spacing w:after="0" w:line="240" w:lineRule="auto"/>
        <w:contextualSpacing/>
        <w:jc w:val="both"/>
        <w:rPr>
          <w:sz w:val="24"/>
          <w:szCs w:val="24"/>
        </w:rPr>
      </w:pPr>
    </w:p>
    <w:p w14:paraId="07A24EA8" w14:textId="0D50E025" w:rsidR="00CF0086" w:rsidRPr="00F8252D" w:rsidRDefault="00684D1E" w:rsidP="00906E7F">
      <w:pPr>
        <w:tabs>
          <w:tab w:val="left" w:pos="1134"/>
        </w:tabs>
        <w:spacing w:after="0" w:line="240" w:lineRule="auto"/>
        <w:contextualSpacing/>
        <w:jc w:val="both"/>
        <w:rPr>
          <w:sz w:val="24"/>
          <w:szCs w:val="24"/>
        </w:rPr>
      </w:pPr>
      <w:r w:rsidRPr="00F8252D">
        <w:rPr>
          <w:sz w:val="24"/>
          <w:szCs w:val="24"/>
        </w:rPr>
        <w:t xml:space="preserve">В </w:t>
      </w:r>
      <w:r w:rsidR="00A70B14" w:rsidRPr="00F8252D">
        <w:rPr>
          <w:iCs/>
          <w:sz w:val="24"/>
          <w:szCs w:val="24"/>
        </w:rPr>
        <w:t xml:space="preserve">с.п. </w:t>
      </w:r>
      <w:r w:rsidR="005A7D64" w:rsidRPr="005A7D64">
        <w:rPr>
          <w:sz w:val="24"/>
          <w:szCs w:val="24"/>
        </w:rPr>
        <w:t>Лыхма</w:t>
      </w:r>
      <w:r w:rsidRPr="00F8252D">
        <w:rPr>
          <w:sz w:val="24"/>
          <w:szCs w:val="24"/>
        </w:rPr>
        <w:t xml:space="preserve"> зоны с дефицитом тепловой мощности отсутствуют. Перераспределение тепловой нагрузки не требуется.</w:t>
      </w:r>
    </w:p>
    <w:p w14:paraId="116FBB47" w14:textId="77777777" w:rsidR="00684D1E" w:rsidRPr="00F8252D" w:rsidRDefault="00684D1E" w:rsidP="00906E7F">
      <w:pPr>
        <w:tabs>
          <w:tab w:val="left" w:pos="1134"/>
        </w:tabs>
        <w:spacing w:after="0" w:line="240" w:lineRule="auto"/>
        <w:contextualSpacing/>
        <w:jc w:val="both"/>
        <w:rPr>
          <w:sz w:val="24"/>
          <w:szCs w:val="24"/>
        </w:rPr>
      </w:pPr>
    </w:p>
    <w:p w14:paraId="591C7E7F" w14:textId="37073A8A" w:rsidR="00217024" w:rsidRPr="00F8252D" w:rsidRDefault="00217024" w:rsidP="00906E7F">
      <w:pPr>
        <w:pStyle w:val="20"/>
        <w:tabs>
          <w:tab w:val="left" w:pos="1134"/>
        </w:tabs>
        <w:spacing w:before="0" w:line="240" w:lineRule="auto"/>
        <w:ind w:left="0" w:firstLine="709"/>
        <w:contextualSpacing/>
        <w:rPr>
          <w:rFonts w:cs="Times New Roman"/>
          <w:b w:val="0"/>
          <w:sz w:val="24"/>
          <w:szCs w:val="24"/>
        </w:rPr>
      </w:pPr>
      <w:bookmarkStart w:id="170" w:name="_Toc524944266"/>
      <w:bookmarkStart w:id="171" w:name="_Toc524944842"/>
      <w:bookmarkStart w:id="172" w:name="_Toc528166521"/>
      <w:bookmarkStart w:id="173" w:name="_Toc15642995"/>
      <w:bookmarkStart w:id="174" w:name="_Toc44051312"/>
      <w:r w:rsidRPr="00F8252D">
        <w:rPr>
          <w:rFonts w:cs="Times New Roman"/>
          <w:b w:val="0"/>
          <w:sz w:val="24"/>
          <w:szCs w:val="24"/>
        </w:rPr>
        <w:t xml:space="preserve">Предложения </w:t>
      </w:r>
      <w:bookmarkStart w:id="175" w:name="_Hlk52439054"/>
      <w:bookmarkEnd w:id="170"/>
      <w:bookmarkEnd w:id="171"/>
      <w:bookmarkEnd w:id="172"/>
      <w:r w:rsidRPr="00F8252D">
        <w:rPr>
          <w:rFonts w:cs="Times New Roman"/>
          <w:b w:val="0"/>
          <w:sz w:val="24"/>
          <w:szCs w:val="24"/>
        </w:rPr>
        <w:t xml:space="preserve">по строительству, реконструкции и (или) модернизации тепловых сетей для обеспечения перспективных приростов тепловой нагрузки в осваиваемых районах </w:t>
      </w:r>
      <w:r w:rsidR="00521721" w:rsidRPr="00F8252D">
        <w:rPr>
          <w:rFonts w:cs="Times New Roman"/>
          <w:b w:val="0"/>
          <w:sz w:val="24"/>
          <w:szCs w:val="24"/>
        </w:rPr>
        <w:t xml:space="preserve">с.п. </w:t>
      </w:r>
      <w:r w:rsidR="005A7D64">
        <w:rPr>
          <w:rFonts w:cs="Times New Roman"/>
          <w:b w:val="0"/>
          <w:sz w:val="24"/>
          <w:szCs w:val="24"/>
        </w:rPr>
        <w:t>Лыхма</w:t>
      </w:r>
      <w:r w:rsidRPr="00F8252D">
        <w:rPr>
          <w:rFonts w:cs="Times New Roman"/>
          <w:b w:val="0"/>
          <w:sz w:val="24"/>
          <w:szCs w:val="24"/>
        </w:rPr>
        <w:t xml:space="preserve"> под жилищную, комплексную или производственную застройку</w:t>
      </w:r>
      <w:bookmarkEnd w:id="173"/>
      <w:bookmarkEnd w:id="174"/>
      <w:bookmarkEnd w:id="175"/>
    </w:p>
    <w:p w14:paraId="281B267B" w14:textId="40B2A8C2" w:rsidR="00A8139B" w:rsidRDefault="00A8139B" w:rsidP="00A8139B">
      <w:pPr>
        <w:spacing w:after="0" w:line="240" w:lineRule="auto"/>
        <w:contextualSpacing/>
        <w:jc w:val="both"/>
        <w:rPr>
          <w:sz w:val="24"/>
          <w:szCs w:val="24"/>
        </w:rPr>
      </w:pPr>
    </w:p>
    <w:p w14:paraId="226617B2" w14:textId="071BAD50" w:rsidR="00CC04B6" w:rsidRPr="001F4E3A" w:rsidRDefault="00CC04B6" w:rsidP="00CC04B6">
      <w:pPr>
        <w:spacing w:after="0" w:line="240" w:lineRule="auto"/>
        <w:contextualSpacing/>
        <w:jc w:val="both"/>
        <w:rPr>
          <w:sz w:val="24"/>
          <w:szCs w:val="24"/>
        </w:rPr>
      </w:pPr>
      <w:r w:rsidRPr="001F4E3A">
        <w:rPr>
          <w:sz w:val="24"/>
          <w:szCs w:val="24"/>
        </w:rPr>
        <w:t xml:space="preserve">Проекты </w:t>
      </w:r>
      <w:r w:rsidR="0033442C" w:rsidRPr="0033442C">
        <w:rPr>
          <w:sz w:val="24"/>
          <w:szCs w:val="24"/>
        </w:rPr>
        <w:t>по строительству, реконструкции и (или) модернизации тепловых сетей для обеспечения перспективных приростов тепловой нагрузки в осваиваемых районах с.п. Лыхма под жилищную, комплексную или производственную застройку</w:t>
      </w:r>
      <w:r w:rsidRPr="001F4E3A">
        <w:rPr>
          <w:sz w:val="24"/>
          <w:szCs w:val="24"/>
        </w:rPr>
        <w:t xml:space="preserve"> представлены в таблице </w:t>
      </w:r>
      <w:r w:rsidR="00CD59BC">
        <w:rPr>
          <w:sz w:val="24"/>
          <w:szCs w:val="24"/>
        </w:rPr>
        <w:t>1</w:t>
      </w:r>
      <w:r w:rsidR="0033442C">
        <w:rPr>
          <w:sz w:val="24"/>
          <w:szCs w:val="24"/>
        </w:rPr>
        <w:t>6</w:t>
      </w:r>
      <w:r w:rsidRPr="001F4E3A">
        <w:rPr>
          <w:sz w:val="24"/>
          <w:szCs w:val="24"/>
        </w:rPr>
        <w:t>.</w:t>
      </w:r>
    </w:p>
    <w:p w14:paraId="41A7CA80" w14:textId="77777777" w:rsidR="00CC04B6" w:rsidRPr="001F4E3A" w:rsidRDefault="00CC04B6" w:rsidP="00CC04B6">
      <w:pPr>
        <w:spacing w:after="0" w:line="240" w:lineRule="auto"/>
        <w:ind w:firstLine="0"/>
        <w:contextualSpacing/>
        <w:jc w:val="both"/>
        <w:rPr>
          <w:sz w:val="24"/>
          <w:szCs w:val="24"/>
        </w:rPr>
      </w:pPr>
    </w:p>
    <w:p w14:paraId="5D106B3D" w14:textId="77777777" w:rsidR="00CC04B6" w:rsidRPr="001F4E3A" w:rsidRDefault="00CC04B6" w:rsidP="00CC04B6">
      <w:pPr>
        <w:spacing w:after="0" w:line="240" w:lineRule="auto"/>
        <w:ind w:firstLine="0"/>
        <w:contextualSpacing/>
        <w:jc w:val="both"/>
        <w:rPr>
          <w:sz w:val="24"/>
          <w:szCs w:val="24"/>
          <w:lang w:val="x-none"/>
        </w:rPr>
      </w:pPr>
    </w:p>
    <w:p w14:paraId="59EEDBB9" w14:textId="77777777" w:rsidR="00CC04B6" w:rsidRPr="001F4E3A" w:rsidRDefault="00CC04B6" w:rsidP="00CC04B6">
      <w:pPr>
        <w:spacing w:after="0" w:line="240" w:lineRule="auto"/>
        <w:ind w:firstLine="0"/>
        <w:contextualSpacing/>
        <w:jc w:val="both"/>
        <w:rPr>
          <w:sz w:val="24"/>
          <w:szCs w:val="24"/>
          <w:lang w:val="x-none"/>
        </w:rPr>
      </w:pPr>
    </w:p>
    <w:p w14:paraId="3B703CDF" w14:textId="77777777" w:rsidR="00CC04B6" w:rsidRPr="001F4E3A" w:rsidRDefault="00CC04B6" w:rsidP="00CC04B6">
      <w:pPr>
        <w:spacing w:after="0" w:line="240" w:lineRule="auto"/>
        <w:ind w:firstLine="0"/>
        <w:contextualSpacing/>
        <w:jc w:val="both"/>
        <w:rPr>
          <w:sz w:val="24"/>
          <w:szCs w:val="24"/>
        </w:rPr>
      </w:pPr>
    </w:p>
    <w:p w14:paraId="5BDC09BB" w14:textId="77777777" w:rsidR="00CC04B6" w:rsidRPr="001F4E3A" w:rsidRDefault="00CC04B6" w:rsidP="00CC04B6">
      <w:pPr>
        <w:spacing w:after="0" w:line="240" w:lineRule="auto"/>
        <w:ind w:firstLine="0"/>
        <w:contextualSpacing/>
        <w:rPr>
          <w:sz w:val="24"/>
          <w:szCs w:val="24"/>
        </w:rPr>
      </w:pPr>
    </w:p>
    <w:p w14:paraId="236E3928" w14:textId="77777777" w:rsidR="00CC04B6" w:rsidRPr="001F4E3A" w:rsidRDefault="00CC04B6" w:rsidP="00CC04B6">
      <w:pPr>
        <w:tabs>
          <w:tab w:val="left" w:pos="1134"/>
        </w:tabs>
        <w:spacing w:after="0" w:line="240" w:lineRule="auto"/>
        <w:ind w:firstLine="0"/>
        <w:contextualSpacing/>
        <w:jc w:val="both"/>
        <w:rPr>
          <w:sz w:val="24"/>
          <w:szCs w:val="24"/>
        </w:rPr>
      </w:pPr>
    </w:p>
    <w:p w14:paraId="56936E6D" w14:textId="77777777" w:rsidR="00CC04B6" w:rsidRPr="001F4E3A" w:rsidRDefault="00CC04B6" w:rsidP="00CC04B6">
      <w:pPr>
        <w:tabs>
          <w:tab w:val="left" w:pos="1134"/>
        </w:tabs>
        <w:spacing w:after="0" w:line="240" w:lineRule="auto"/>
        <w:ind w:firstLine="0"/>
        <w:contextualSpacing/>
        <w:jc w:val="both"/>
        <w:rPr>
          <w:sz w:val="24"/>
          <w:szCs w:val="24"/>
        </w:rPr>
      </w:pPr>
    </w:p>
    <w:p w14:paraId="71001C98" w14:textId="77777777" w:rsidR="00CC04B6" w:rsidRPr="001F4E3A" w:rsidRDefault="00CC04B6" w:rsidP="00CC04B6">
      <w:pPr>
        <w:tabs>
          <w:tab w:val="left" w:pos="1134"/>
        </w:tabs>
        <w:spacing w:after="0" w:line="240" w:lineRule="auto"/>
        <w:ind w:firstLine="0"/>
        <w:contextualSpacing/>
        <w:jc w:val="both"/>
        <w:rPr>
          <w:sz w:val="24"/>
          <w:szCs w:val="24"/>
        </w:rPr>
      </w:pPr>
    </w:p>
    <w:p w14:paraId="2C55DA9F" w14:textId="77777777" w:rsidR="00CC04B6" w:rsidRPr="001F4E3A" w:rsidRDefault="00CC04B6" w:rsidP="00CC04B6">
      <w:pPr>
        <w:tabs>
          <w:tab w:val="left" w:pos="1134"/>
        </w:tabs>
        <w:spacing w:after="0" w:line="240" w:lineRule="auto"/>
        <w:ind w:firstLine="0"/>
        <w:contextualSpacing/>
        <w:jc w:val="both"/>
        <w:rPr>
          <w:sz w:val="24"/>
          <w:szCs w:val="24"/>
        </w:rPr>
      </w:pPr>
    </w:p>
    <w:p w14:paraId="74B0D2B6" w14:textId="77777777" w:rsidR="00CC04B6" w:rsidRPr="001F4E3A" w:rsidRDefault="00CC04B6" w:rsidP="00CC04B6">
      <w:pPr>
        <w:tabs>
          <w:tab w:val="left" w:pos="1134"/>
        </w:tabs>
        <w:spacing w:after="0" w:line="240" w:lineRule="auto"/>
        <w:ind w:firstLine="0"/>
        <w:contextualSpacing/>
        <w:jc w:val="both"/>
        <w:rPr>
          <w:sz w:val="24"/>
          <w:szCs w:val="24"/>
        </w:rPr>
      </w:pPr>
    </w:p>
    <w:p w14:paraId="3E907EDD" w14:textId="77777777" w:rsidR="00CC04B6" w:rsidRPr="001F4E3A" w:rsidRDefault="00CC04B6" w:rsidP="00CC04B6">
      <w:pPr>
        <w:pStyle w:val="afb"/>
        <w:keepNext/>
        <w:spacing w:before="0" w:after="0" w:line="240" w:lineRule="auto"/>
        <w:ind w:firstLine="0"/>
        <w:contextualSpacing/>
        <w:rPr>
          <w:b w:val="0"/>
          <w:sz w:val="24"/>
          <w:szCs w:val="24"/>
        </w:rPr>
        <w:sectPr w:rsidR="00CC04B6" w:rsidRPr="001F4E3A" w:rsidSect="001F4E3A">
          <w:pgSz w:w="11906" w:h="16838"/>
          <w:pgMar w:top="1134" w:right="567" w:bottom="1134" w:left="1701" w:header="283" w:footer="567" w:gutter="0"/>
          <w:cols w:space="708"/>
          <w:docGrid w:linePitch="360"/>
        </w:sectPr>
      </w:pPr>
    </w:p>
    <w:p w14:paraId="6AEEC361" w14:textId="2B2779E7" w:rsidR="00CD59BC" w:rsidRPr="00BC5955" w:rsidRDefault="00CD59BC" w:rsidP="00CD59BC">
      <w:pPr>
        <w:pStyle w:val="afb"/>
        <w:keepNext/>
        <w:keepLines/>
        <w:spacing w:before="0" w:after="0" w:line="240" w:lineRule="auto"/>
        <w:ind w:firstLine="0"/>
        <w:contextualSpacing/>
        <w:rPr>
          <w:b w:val="0"/>
          <w:sz w:val="24"/>
          <w:szCs w:val="24"/>
        </w:rPr>
      </w:pPr>
      <w:r w:rsidRPr="00BC5955">
        <w:rPr>
          <w:b w:val="0"/>
          <w:sz w:val="24"/>
          <w:szCs w:val="24"/>
        </w:rPr>
        <w:lastRenderedPageBreak/>
        <w:t xml:space="preserve">Таблица </w:t>
      </w:r>
      <w:r w:rsidRPr="00BC5955">
        <w:rPr>
          <w:b w:val="0"/>
          <w:noProof/>
          <w:sz w:val="24"/>
          <w:szCs w:val="24"/>
        </w:rPr>
        <w:fldChar w:fldCharType="begin"/>
      </w:r>
      <w:r w:rsidRPr="00BC5955">
        <w:rPr>
          <w:b w:val="0"/>
          <w:noProof/>
          <w:sz w:val="24"/>
          <w:szCs w:val="24"/>
        </w:rPr>
        <w:instrText xml:space="preserve"> SEQ Таблица \* ARABIC </w:instrText>
      </w:r>
      <w:r w:rsidRPr="00BC5955">
        <w:rPr>
          <w:b w:val="0"/>
          <w:noProof/>
          <w:sz w:val="24"/>
          <w:szCs w:val="24"/>
        </w:rPr>
        <w:fldChar w:fldCharType="separate"/>
      </w:r>
      <w:r w:rsidR="005A101A">
        <w:rPr>
          <w:b w:val="0"/>
          <w:noProof/>
          <w:sz w:val="24"/>
          <w:szCs w:val="24"/>
        </w:rPr>
        <w:t>16</w:t>
      </w:r>
      <w:r w:rsidRPr="00BC5955">
        <w:rPr>
          <w:b w:val="0"/>
          <w:noProof/>
          <w:sz w:val="24"/>
          <w:szCs w:val="24"/>
        </w:rPr>
        <w:fldChar w:fldCharType="end"/>
      </w:r>
      <w:r w:rsidRPr="00BC5955">
        <w:rPr>
          <w:b w:val="0"/>
          <w:sz w:val="24"/>
          <w:szCs w:val="24"/>
        </w:rPr>
        <w:t xml:space="preserve"> – Проекты </w:t>
      </w:r>
      <w:r w:rsidR="0033442C" w:rsidRPr="0033442C">
        <w:rPr>
          <w:b w:val="0"/>
          <w:sz w:val="24"/>
          <w:szCs w:val="24"/>
        </w:rPr>
        <w:t>по строительству, реконструкции и (или) модернизации тепловых сетей для обеспечения перспективных приростов тепловой нагрузки в осваиваемых районах с.п. Лыхма под жилищную, комплексную или производственную застройку</w:t>
      </w:r>
    </w:p>
    <w:p w14:paraId="64CA4CFF" w14:textId="77777777" w:rsidR="00CD59BC" w:rsidRPr="00BC5955" w:rsidRDefault="00CD59BC" w:rsidP="00CD59BC">
      <w:pPr>
        <w:keepNext/>
        <w:keepLines/>
        <w:spacing w:after="0" w:line="240" w:lineRule="auto"/>
        <w:ind w:firstLine="0"/>
        <w:contextualSpacing/>
        <w:rPr>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736"/>
        <w:gridCol w:w="795"/>
        <w:gridCol w:w="3048"/>
        <w:gridCol w:w="1940"/>
        <w:gridCol w:w="1502"/>
        <w:gridCol w:w="799"/>
        <w:gridCol w:w="706"/>
        <w:gridCol w:w="808"/>
        <w:gridCol w:w="808"/>
        <w:gridCol w:w="668"/>
        <w:gridCol w:w="814"/>
        <w:gridCol w:w="1600"/>
      </w:tblGrid>
      <w:tr w:rsidR="0033442C" w:rsidRPr="0033442C" w14:paraId="6A60457C" w14:textId="77777777" w:rsidTr="009A3B31">
        <w:trPr>
          <w:trHeight w:val="20"/>
          <w:tblHeader/>
        </w:trPr>
        <w:tc>
          <w:tcPr>
            <w:tcW w:w="573" w:type="pct"/>
            <w:vMerge w:val="restart"/>
            <w:vAlign w:val="center"/>
          </w:tcPr>
          <w:p w14:paraId="036C3F33" w14:textId="77777777" w:rsidR="0033442C" w:rsidRPr="0033442C" w:rsidRDefault="0033442C" w:rsidP="0033442C">
            <w:pPr>
              <w:keepNext/>
              <w:keepLines/>
              <w:spacing w:after="0" w:line="240" w:lineRule="auto"/>
              <w:ind w:firstLine="0"/>
              <w:jc w:val="center"/>
              <w:rPr>
                <w:bCs/>
                <w:sz w:val="20"/>
                <w:szCs w:val="20"/>
              </w:rPr>
            </w:pPr>
            <w:bookmarkStart w:id="176" w:name="_Hlk52438810"/>
            <w:r w:rsidRPr="0033442C">
              <w:rPr>
                <w:bCs/>
                <w:sz w:val="20"/>
                <w:szCs w:val="20"/>
              </w:rPr>
              <w:t>Наименование проекта</w:t>
            </w:r>
          </w:p>
        </w:tc>
        <w:tc>
          <w:tcPr>
            <w:tcW w:w="266" w:type="pct"/>
            <w:vMerge w:val="restart"/>
            <w:vAlign w:val="center"/>
          </w:tcPr>
          <w:p w14:paraId="6AC145DE" w14:textId="77777777" w:rsidR="0033442C" w:rsidRPr="0033442C" w:rsidRDefault="0033442C" w:rsidP="0033442C">
            <w:pPr>
              <w:keepNext/>
              <w:keepLines/>
              <w:spacing w:after="0" w:line="240" w:lineRule="auto"/>
              <w:ind w:firstLine="0"/>
              <w:jc w:val="center"/>
              <w:rPr>
                <w:bCs/>
                <w:sz w:val="20"/>
                <w:szCs w:val="20"/>
              </w:rPr>
            </w:pPr>
            <w:r w:rsidRPr="0033442C">
              <w:rPr>
                <w:bCs/>
                <w:sz w:val="20"/>
                <w:szCs w:val="20"/>
              </w:rPr>
              <w:t>№</w:t>
            </w:r>
          </w:p>
          <w:p w14:paraId="13A23449" w14:textId="77777777" w:rsidR="0033442C" w:rsidRPr="0033442C" w:rsidRDefault="0033442C" w:rsidP="0033442C">
            <w:pPr>
              <w:keepNext/>
              <w:keepLines/>
              <w:spacing w:after="0" w:line="240" w:lineRule="auto"/>
              <w:ind w:firstLine="0"/>
              <w:jc w:val="center"/>
              <w:rPr>
                <w:bCs/>
                <w:sz w:val="20"/>
                <w:szCs w:val="20"/>
              </w:rPr>
            </w:pPr>
            <w:r w:rsidRPr="0033442C">
              <w:rPr>
                <w:bCs/>
                <w:sz w:val="20"/>
                <w:szCs w:val="20"/>
              </w:rPr>
              <w:t>проекта</w:t>
            </w:r>
          </w:p>
        </w:tc>
        <w:tc>
          <w:tcPr>
            <w:tcW w:w="1005" w:type="pct"/>
            <w:vMerge w:val="restart"/>
            <w:vAlign w:val="center"/>
          </w:tcPr>
          <w:p w14:paraId="50BC97CE" w14:textId="77777777" w:rsidR="0033442C" w:rsidRPr="0033442C" w:rsidRDefault="0033442C" w:rsidP="0033442C">
            <w:pPr>
              <w:keepNext/>
              <w:keepLines/>
              <w:spacing w:after="0" w:line="240" w:lineRule="auto"/>
              <w:ind w:firstLine="0"/>
              <w:jc w:val="center"/>
              <w:rPr>
                <w:bCs/>
                <w:sz w:val="20"/>
                <w:szCs w:val="20"/>
              </w:rPr>
            </w:pPr>
            <w:r w:rsidRPr="0033442C">
              <w:rPr>
                <w:bCs/>
                <w:sz w:val="20"/>
                <w:szCs w:val="20"/>
              </w:rPr>
              <w:t>Краткое описание, технические параметры проекта</w:t>
            </w:r>
          </w:p>
        </w:tc>
        <w:tc>
          <w:tcPr>
            <w:tcW w:w="641" w:type="pct"/>
            <w:vMerge w:val="restart"/>
            <w:vAlign w:val="center"/>
          </w:tcPr>
          <w:p w14:paraId="6E189805" w14:textId="77777777" w:rsidR="0033442C" w:rsidRPr="0033442C" w:rsidRDefault="0033442C" w:rsidP="0033442C">
            <w:pPr>
              <w:keepNext/>
              <w:keepLines/>
              <w:spacing w:after="0" w:line="240" w:lineRule="auto"/>
              <w:ind w:firstLine="0"/>
              <w:jc w:val="center"/>
              <w:rPr>
                <w:bCs/>
                <w:sz w:val="20"/>
                <w:szCs w:val="20"/>
              </w:rPr>
            </w:pPr>
            <w:r w:rsidRPr="0033442C">
              <w:rPr>
                <w:bCs/>
                <w:sz w:val="20"/>
                <w:szCs w:val="20"/>
              </w:rPr>
              <w:t>Цель проекта</w:t>
            </w:r>
          </w:p>
        </w:tc>
        <w:tc>
          <w:tcPr>
            <w:tcW w:w="497" w:type="pct"/>
            <w:vMerge w:val="restart"/>
            <w:vAlign w:val="center"/>
          </w:tcPr>
          <w:p w14:paraId="408CDE05" w14:textId="77777777" w:rsidR="0033442C" w:rsidRPr="0033442C" w:rsidRDefault="0033442C" w:rsidP="0033442C">
            <w:pPr>
              <w:keepNext/>
              <w:keepLines/>
              <w:spacing w:after="0" w:line="240" w:lineRule="auto"/>
              <w:ind w:firstLine="0"/>
              <w:jc w:val="center"/>
              <w:rPr>
                <w:bCs/>
                <w:sz w:val="20"/>
                <w:szCs w:val="20"/>
              </w:rPr>
            </w:pPr>
            <w:r w:rsidRPr="0033442C">
              <w:rPr>
                <w:bCs/>
                <w:sz w:val="20"/>
                <w:szCs w:val="20"/>
              </w:rPr>
              <w:t xml:space="preserve">Необходимые капитальные затраты в ценах 2019 года, </w:t>
            </w:r>
            <w:r w:rsidRPr="0033442C">
              <w:rPr>
                <w:bCs/>
                <w:color w:val="000000"/>
                <w:sz w:val="20"/>
                <w:szCs w:val="20"/>
              </w:rPr>
              <w:t>тыс. руб.</w:t>
            </w:r>
          </w:p>
        </w:tc>
        <w:tc>
          <w:tcPr>
            <w:tcW w:w="1489" w:type="pct"/>
            <w:gridSpan w:val="6"/>
            <w:vAlign w:val="center"/>
          </w:tcPr>
          <w:p w14:paraId="772E365C" w14:textId="77777777" w:rsidR="0033442C" w:rsidRPr="0033442C" w:rsidRDefault="0033442C" w:rsidP="0033442C">
            <w:pPr>
              <w:keepNext/>
              <w:keepLines/>
              <w:spacing w:after="0" w:line="240" w:lineRule="auto"/>
              <w:ind w:firstLine="0"/>
              <w:jc w:val="center"/>
              <w:rPr>
                <w:bCs/>
                <w:sz w:val="20"/>
                <w:szCs w:val="20"/>
              </w:rPr>
            </w:pPr>
            <w:r w:rsidRPr="0033442C">
              <w:rPr>
                <w:bCs/>
                <w:sz w:val="20"/>
                <w:szCs w:val="20"/>
              </w:rPr>
              <w:t>Объемы капитальных затрат (инвестиций) по срокам реализации</w:t>
            </w:r>
          </w:p>
        </w:tc>
        <w:tc>
          <w:tcPr>
            <w:tcW w:w="529" w:type="pct"/>
            <w:vMerge w:val="restart"/>
            <w:vAlign w:val="center"/>
          </w:tcPr>
          <w:p w14:paraId="42E871BD" w14:textId="77777777" w:rsidR="0033442C" w:rsidRPr="0033442C" w:rsidRDefault="0033442C" w:rsidP="0033442C">
            <w:pPr>
              <w:keepNext/>
              <w:keepLines/>
              <w:spacing w:after="0" w:line="240" w:lineRule="auto"/>
              <w:ind w:firstLine="0"/>
              <w:jc w:val="center"/>
              <w:rPr>
                <w:bCs/>
                <w:sz w:val="20"/>
                <w:szCs w:val="20"/>
              </w:rPr>
            </w:pPr>
            <w:r w:rsidRPr="0033442C">
              <w:rPr>
                <w:bCs/>
                <w:sz w:val="20"/>
                <w:szCs w:val="20"/>
              </w:rPr>
              <w:t>Ожидаемые эффекты</w:t>
            </w:r>
          </w:p>
        </w:tc>
      </w:tr>
      <w:tr w:rsidR="0033442C" w:rsidRPr="0033442C" w14:paraId="41DE51AC" w14:textId="77777777" w:rsidTr="009A3B31">
        <w:trPr>
          <w:trHeight w:val="20"/>
          <w:tblHeader/>
        </w:trPr>
        <w:tc>
          <w:tcPr>
            <w:tcW w:w="573" w:type="pct"/>
            <w:vMerge/>
            <w:vAlign w:val="center"/>
          </w:tcPr>
          <w:p w14:paraId="0A56A07C" w14:textId="77777777" w:rsidR="0033442C" w:rsidRPr="0033442C" w:rsidRDefault="0033442C" w:rsidP="0033442C">
            <w:pPr>
              <w:spacing w:after="0" w:line="240" w:lineRule="auto"/>
              <w:ind w:firstLine="0"/>
              <w:jc w:val="center"/>
              <w:rPr>
                <w:bCs/>
                <w:sz w:val="20"/>
                <w:szCs w:val="20"/>
              </w:rPr>
            </w:pPr>
          </w:p>
        </w:tc>
        <w:tc>
          <w:tcPr>
            <w:tcW w:w="266" w:type="pct"/>
            <w:vMerge/>
            <w:vAlign w:val="center"/>
          </w:tcPr>
          <w:p w14:paraId="385760E1" w14:textId="77777777" w:rsidR="0033442C" w:rsidRPr="0033442C" w:rsidRDefault="0033442C" w:rsidP="0033442C">
            <w:pPr>
              <w:spacing w:after="0" w:line="240" w:lineRule="auto"/>
              <w:ind w:firstLine="0"/>
              <w:jc w:val="center"/>
              <w:rPr>
                <w:bCs/>
                <w:sz w:val="20"/>
                <w:szCs w:val="20"/>
              </w:rPr>
            </w:pPr>
          </w:p>
        </w:tc>
        <w:tc>
          <w:tcPr>
            <w:tcW w:w="1005" w:type="pct"/>
            <w:vMerge/>
            <w:vAlign w:val="center"/>
          </w:tcPr>
          <w:p w14:paraId="0B2C7B8C" w14:textId="77777777" w:rsidR="0033442C" w:rsidRPr="0033442C" w:rsidRDefault="0033442C" w:rsidP="0033442C">
            <w:pPr>
              <w:spacing w:after="0" w:line="240" w:lineRule="auto"/>
              <w:ind w:firstLine="0"/>
              <w:jc w:val="center"/>
              <w:rPr>
                <w:bCs/>
                <w:sz w:val="20"/>
                <w:szCs w:val="20"/>
              </w:rPr>
            </w:pPr>
          </w:p>
        </w:tc>
        <w:tc>
          <w:tcPr>
            <w:tcW w:w="641" w:type="pct"/>
            <w:vMerge/>
            <w:vAlign w:val="center"/>
          </w:tcPr>
          <w:p w14:paraId="448C5B3D" w14:textId="77777777" w:rsidR="0033442C" w:rsidRPr="0033442C" w:rsidRDefault="0033442C" w:rsidP="0033442C">
            <w:pPr>
              <w:spacing w:after="0" w:line="240" w:lineRule="auto"/>
              <w:ind w:firstLine="0"/>
              <w:jc w:val="center"/>
              <w:rPr>
                <w:bCs/>
                <w:sz w:val="20"/>
                <w:szCs w:val="20"/>
              </w:rPr>
            </w:pPr>
          </w:p>
        </w:tc>
        <w:tc>
          <w:tcPr>
            <w:tcW w:w="497" w:type="pct"/>
            <w:vMerge/>
            <w:vAlign w:val="center"/>
          </w:tcPr>
          <w:p w14:paraId="57950189" w14:textId="77777777" w:rsidR="0033442C" w:rsidRPr="0033442C" w:rsidRDefault="0033442C" w:rsidP="0033442C">
            <w:pPr>
              <w:spacing w:after="0" w:line="240" w:lineRule="auto"/>
              <w:ind w:firstLine="0"/>
              <w:jc w:val="center"/>
              <w:rPr>
                <w:bCs/>
                <w:sz w:val="20"/>
                <w:szCs w:val="20"/>
              </w:rPr>
            </w:pPr>
          </w:p>
        </w:tc>
        <w:tc>
          <w:tcPr>
            <w:tcW w:w="266" w:type="pct"/>
            <w:shd w:val="clear" w:color="auto" w:fill="auto"/>
            <w:vAlign w:val="center"/>
          </w:tcPr>
          <w:p w14:paraId="0A68BE76" w14:textId="77777777" w:rsidR="0033442C" w:rsidRPr="0033442C" w:rsidRDefault="0033442C" w:rsidP="0033442C">
            <w:pPr>
              <w:spacing w:after="0" w:line="240" w:lineRule="auto"/>
              <w:ind w:firstLine="0"/>
              <w:jc w:val="center"/>
              <w:rPr>
                <w:bCs/>
                <w:sz w:val="20"/>
                <w:szCs w:val="20"/>
              </w:rPr>
            </w:pPr>
            <w:r w:rsidRPr="0033442C">
              <w:rPr>
                <w:bCs/>
                <w:sz w:val="20"/>
                <w:szCs w:val="20"/>
              </w:rPr>
              <w:t>2020</w:t>
            </w:r>
          </w:p>
        </w:tc>
        <w:tc>
          <w:tcPr>
            <w:tcW w:w="191" w:type="pct"/>
            <w:shd w:val="clear" w:color="auto" w:fill="auto"/>
            <w:vAlign w:val="center"/>
          </w:tcPr>
          <w:p w14:paraId="6F5F789A" w14:textId="77777777" w:rsidR="0033442C" w:rsidRPr="0033442C" w:rsidRDefault="0033442C" w:rsidP="0033442C">
            <w:pPr>
              <w:spacing w:after="0" w:line="240" w:lineRule="auto"/>
              <w:ind w:firstLine="0"/>
              <w:jc w:val="center"/>
              <w:rPr>
                <w:bCs/>
                <w:sz w:val="20"/>
                <w:szCs w:val="20"/>
              </w:rPr>
            </w:pPr>
            <w:r w:rsidRPr="0033442C">
              <w:rPr>
                <w:bCs/>
                <w:sz w:val="20"/>
                <w:szCs w:val="20"/>
              </w:rPr>
              <w:t>2021</w:t>
            </w:r>
          </w:p>
        </w:tc>
        <w:tc>
          <w:tcPr>
            <w:tcW w:w="269" w:type="pct"/>
            <w:shd w:val="clear" w:color="auto" w:fill="auto"/>
            <w:vAlign w:val="center"/>
          </w:tcPr>
          <w:p w14:paraId="3CA28D94" w14:textId="77777777" w:rsidR="0033442C" w:rsidRPr="0033442C" w:rsidRDefault="0033442C" w:rsidP="0033442C">
            <w:pPr>
              <w:spacing w:after="0" w:line="240" w:lineRule="auto"/>
              <w:ind w:firstLine="0"/>
              <w:jc w:val="center"/>
              <w:rPr>
                <w:bCs/>
                <w:sz w:val="20"/>
                <w:szCs w:val="20"/>
              </w:rPr>
            </w:pPr>
            <w:r w:rsidRPr="0033442C">
              <w:rPr>
                <w:bCs/>
                <w:sz w:val="20"/>
                <w:szCs w:val="20"/>
              </w:rPr>
              <w:t>2022</w:t>
            </w:r>
          </w:p>
        </w:tc>
        <w:tc>
          <w:tcPr>
            <w:tcW w:w="269" w:type="pct"/>
            <w:shd w:val="clear" w:color="auto" w:fill="auto"/>
            <w:vAlign w:val="center"/>
          </w:tcPr>
          <w:p w14:paraId="431E3451" w14:textId="77777777" w:rsidR="0033442C" w:rsidRPr="0033442C" w:rsidRDefault="0033442C" w:rsidP="0033442C">
            <w:pPr>
              <w:spacing w:after="0" w:line="240" w:lineRule="auto"/>
              <w:ind w:firstLine="0"/>
              <w:jc w:val="center"/>
              <w:rPr>
                <w:bCs/>
                <w:sz w:val="20"/>
                <w:szCs w:val="20"/>
              </w:rPr>
            </w:pPr>
            <w:r w:rsidRPr="0033442C">
              <w:rPr>
                <w:bCs/>
                <w:sz w:val="20"/>
                <w:szCs w:val="20"/>
              </w:rPr>
              <w:t>2023</w:t>
            </w:r>
          </w:p>
        </w:tc>
        <w:tc>
          <w:tcPr>
            <w:tcW w:w="223" w:type="pct"/>
            <w:vAlign w:val="center"/>
          </w:tcPr>
          <w:p w14:paraId="78C9E130" w14:textId="77777777" w:rsidR="0033442C" w:rsidRPr="0033442C" w:rsidRDefault="0033442C" w:rsidP="0033442C">
            <w:pPr>
              <w:spacing w:after="0" w:line="240" w:lineRule="auto"/>
              <w:ind w:firstLine="0"/>
              <w:jc w:val="center"/>
              <w:rPr>
                <w:bCs/>
                <w:sz w:val="20"/>
                <w:szCs w:val="20"/>
              </w:rPr>
            </w:pPr>
            <w:r w:rsidRPr="0033442C">
              <w:rPr>
                <w:bCs/>
                <w:sz w:val="20"/>
                <w:szCs w:val="20"/>
              </w:rPr>
              <w:t>2024</w:t>
            </w:r>
          </w:p>
        </w:tc>
        <w:tc>
          <w:tcPr>
            <w:tcW w:w="271" w:type="pct"/>
            <w:shd w:val="clear" w:color="auto" w:fill="auto"/>
            <w:vAlign w:val="center"/>
          </w:tcPr>
          <w:p w14:paraId="73D0DF80" w14:textId="77777777" w:rsidR="0033442C" w:rsidRPr="0033442C" w:rsidRDefault="0033442C" w:rsidP="0033442C">
            <w:pPr>
              <w:spacing w:after="0" w:line="240" w:lineRule="auto"/>
              <w:ind w:firstLine="0"/>
              <w:jc w:val="center"/>
              <w:rPr>
                <w:bCs/>
                <w:sz w:val="20"/>
                <w:szCs w:val="20"/>
              </w:rPr>
            </w:pPr>
            <w:r w:rsidRPr="0033442C">
              <w:rPr>
                <w:bCs/>
                <w:sz w:val="20"/>
                <w:szCs w:val="20"/>
              </w:rPr>
              <w:t xml:space="preserve">2025 - 2029 </w:t>
            </w:r>
          </w:p>
        </w:tc>
        <w:tc>
          <w:tcPr>
            <w:tcW w:w="529" w:type="pct"/>
            <w:vMerge/>
            <w:vAlign w:val="center"/>
          </w:tcPr>
          <w:p w14:paraId="2F1B3573" w14:textId="77777777" w:rsidR="0033442C" w:rsidRPr="0033442C" w:rsidRDefault="0033442C" w:rsidP="0033442C">
            <w:pPr>
              <w:spacing w:after="0" w:line="240" w:lineRule="auto"/>
              <w:ind w:firstLine="0"/>
              <w:jc w:val="center"/>
              <w:rPr>
                <w:bCs/>
                <w:sz w:val="20"/>
                <w:szCs w:val="20"/>
              </w:rPr>
            </w:pPr>
          </w:p>
        </w:tc>
      </w:tr>
      <w:tr w:rsidR="0033442C" w:rsidRPr="0033442C" w14:paraId="2B15A9D3" w14:textId="77777777" w:rsidTr="009A3B31">
        <w:trPr>
          <w:trHeight w:val="20"/>
        </w:trPr>
        <w:tc>
          <w:tcPr>
            <w:tcW w:w="2484" w:type="pct"/>
            <w:gridSpan w:val="4"/>
            <w:shd w:val="clear" w:color="auto" w:fill="auto"/>
            <w:vAlign w:val="center"/>
          </w:tcPr>
          <w:p w14:paraId="08F0059C" w14:textId="77777777" w:rsidR="0033442C" w:rsidRPr="0033442C" w:rsidRDefault="0033442C" w:rsidP="0033442C">
            <w:pPr>
              <w:spacing w:after="0" w:line="240" w:lineRule="auto"/>
              <w:ind w:firstLine="0"/>
              <w:jc w:val="center"/>
              <w:rPr>
                <w:color w:val="000000"/>
                <w:sz w:val="20"/>
                <w:szCs w:val="20"/>
              </w:rPr>
            </w:pPr>
            <w:r w:rsidRPr="0033442C">
              <w:rPr>
                <w:bCs/>
                <w:sz w:val="20"/>
                <w:szCs w:val="20"/>
              </w:rPr>
              <w:t xml:space="preserve">Всего по проектам схемы теплоснабжения, </w:t>
            </w:r>
            <w:r w:rsidRPr="0033442C">
              <w:rPr>
                <w:sz w:val="20"/>
                <w:szCs w:val="20"/>
              </w:rPr>
              <w:t>в том числе:</w:t>
            </w:r>
          </w:p>
        </w:tc>
        <w:tc>
          <w:tcPr>
            <w:tcW w:w="497" w:type="pct"/>
            <w:shd w:val="clear" w:color="auto" w:fill="auto"/>
            <w:noWrap/>
            <w:vAlign w:val="center"/>
          </w:tcPr>
          <w:p w14:paraId="7B13E824" w14:textId="77777777" w:rsidR="0033442C" w:rsidRPr="0033442C" w:rsidRDefault="0033442C" w:rsidP="0033442C">
            <w:pPr>
              <w:spacing w:after="0" w:line="240" w:lineRule="auto"/>
              <w:ind w:firstLine="0"/>
              <w:jc w:val="center"/>
              <w:rPr>
                <w:bCs/>
                <w:color w:val="000000"/>
                <w:sz w:val="20"/>
                <w:szCs w:val="20"/>
              </w:rPr>
            </w:pPr>
            <w:r w:rsidRPr="0033442C">
              <w:rPr>
                <w:bCs/>
                <w:color w:val="000000"/>
                <w:sz w:val="20"/>
                <w:szCs w:val="20"/>
              </w:rPr>
              <w:t>29656,92</w:t>
            </w:r>
          </w:p>
        </w:tc>
        <w:tc>
          <w:tcPr>
            <w:tcW w:w="266" w:type="pct"/>
            <w:shd w:val="clear" w:color="auto" w:fill="auto"/>
            <w:noWrap/>
            <w:vAlign w:val="center"/>
          </w:tcPr>
          <w:p w14:paraId="45BDAF4E" w14:textId="77777777" w:rsidR="0033442C" w:rsidRPr="0033442C" w:rsidRDefault="0033442C" w:rsidP="0033442C">
            <w:pPr>
              <w:spacing w:after="0" w:line="240" w:lineRule="auto"/>
              <w:ind w:firstLine="0"/>
              <w:jc w:val="center"/>
              <w:rPr>
                <w:bCs/>
                <w:color w:val="000000"/>
                <w:sz w:val="20"/>
                <w:szCs w:val="20"/>
              </w:rPr>
            </w:pPr>
          </w:p>
        </w:tc>
        <w:tc>
          <w:tcPr>
            <w:tcW w:w="191" w:type="pct"/>
            <w:shd w:val="clear" w:color="auto" w:fill="auto"/>
            <w:noWrap/>
            <w:vAlign w:val="center"/>
          </w:tcPr>
          <w:p w14:paraId="18FB117D" w14:textId="77777777" w:rsidR="0033442C" w:rsidRPr="0033442C" w:rsidRDefault="0033442C" w:rsidP="0033442C">
            <w:pPr>
              <w:spacing w:after="0" w:line="240" w:lineRule="auto"/>
              <w:ind w:firstLine="0"/>
              <w:jc w:val="center"/>
              <w:rPr>
                <w:bCs/>
                <w:color w:val="000000"/>
                <w:sz w:val="20"/>
                <w:szCs w:val="20"/>
              </w:rPr>
            </w:pPr>
            <w:r w:rsidRPr="0033442C">
              <w:rPr>
                <w:bCs/>
                <w:color w:val="000000"/>
                <w:sz w:val="20"/>
                <w:szCs w:val="20"/>
              </w:rPr>
              <w:t>4950,00</w:t>
            </w:r>
          </w:p>
        </w:tc>
        <w:tc>
          <w:tcPr>
            <w:tcW w:w="269" w:type="pct"/>
            <w:shd w:val="clear" w:color="auto" w:fill="auto"/>
            <w:noWrap/>
            <w:vAlign w:val="center"/>
          </w:tcPr>
          <w:p w14:paraId="72DAAD31" w14:textId="77777777" w:rsidR="0033442C" w:rsidRPr="0033442C" w:rsidRDefault="0033442C" w:rsidP="0033442C">
            <w:pPr>
              <w:spacing w:after="0" w:line="240" w:lineRule="auto"/>
              <w:ind w:firstLine="0"/>
              <w:jc w:val="center"/>
              <w:rPr>
                <w:bCs/>
                <w:color w:val="000000"/>
                <w:sz w:val="20"/>
                <w:szCs w:val="20"/>
              </w:rPr>
            </w:pPr>
          </w:p>
        </w:tc>
        <w:tc>
          <w:tcPr>
            <w:tcW w:w="269" w:type="pct"/>
            <w:shd w:val="clear" w:color="auto" w:fill="auto"/>
            <w:noWrap/>
            <w:vAlign w:val="center"/>
          </w:tcPr>
          <w:p w14:paraId="4A332743" w14:textId="77777777" w:rsidR="0033442C" w:rsidRPr="0033442C" w:rsidRDefault="0033442C" w:rsidP="0033442C">
            <w:pPr>
              <w:spacing w:after="0" w:line="240" w:lineRule="auto"/>
              <w:ind w:firstLine="0"/>
              <w:jc w:val="center"/>
              <w:rPr>
                <w:bCs/>
                <w:color w:val="000000"/>
                <w:sz w:val="20"/>
                <w:szCs w:val="20"/>
              </w:rPr>
            </w:pPr>
            <w:r w:rsidRPr="0033442C">
              <w:rPr>
                <w:bCs/>
                <w:color w:val="000000"/>
                <w:sz w:val="20"/>
                <w:szCs w:val="20"/>
              </w:rPr>
              <w:t>24706,92</w:t>
            </w:r>
          </w:p>
        </w:tc>
        <w:tc>
          <w:tcPr>
            <w:tcW w:w="223" w:type="pct"/>
            <w:vAlign w:val="center"/>
          </w:tcPr>
          <w:p w14:paraId="277615ED" w14:textId="77777777" w:rsidR="0033442C" w:rsidRPr="0033442C" w:rsidRDefault="0033442C" w:rsidP="0033442C">
            <w:pPr>
              <w:spacing w:after="0" w:line="240" w:lineRule="auto"/>
              <w:ind w:firstLine="0"/>
              <w:jc w:val="center"/>
              <w:rPr>
                <w:bCs/>
                <w:color w:val="000000"/>
                <w:sz w:val="20"/>
                <w:szCs w:val="20"/>
              </w:rPr>
            </w:pPr>
          </w:p>
        </w:tc>
        <w:tc>
          <w:tcPr>
            <w:tcW w:w="271" w:type="pct"/>
            <w:shd w:val="clear" w:color="auto" w:fill="auto"/>
            <w:noWrap/>
            <w:vAlign w:val="center"/>
          </w:tcPr>
          <w:p w14:paraId="7833DDBE" w14:textId="77777777" w:rsidR="0033442C" w:rsidRPr="0033442C" w:rsidRDefault="0033442C" w:rsidP="0033442C">
            <w:pPr>
              <w:spacing w:after="0" w:line="240" w:lineRule="auto"/>
              <w:ind w:firstLine="0"/>
              <w:jc w:val="center"/>
              <w:rPr>
                <w:bCs/>
                <w:color w:val="000000"/>
                <w:sz w:val="20"/>
                <w:szCs w:val="20"/>
              </w:rPr>
            </w:pPr>
          </w:p>
        </w:tc>
        <w:tc>
          <w:tcPr>
            <w:tcW w:w="529" w:type="pct"/>
            <w:shd w:val="clear" w:color="auto" w:fill="auto"/>
            <w:vAlign w:val="center"/>
          </w:tcPr>
          <w:p w14:paraId="78CEA826" w14:textId="77777777" w:rsidR="0033442C" w:rsidRPr="0033442C" w:rsidRDefault="0033442C" w:rsidP="0033442C">
            <w:pPr>
              <w:spacing w:after="0" w:line="240" w:lineRule="auto"/>
              <w:ind w:firstLine="0"/>
              <w:jc w:val="center"/>
              <w:rPr>
                <w:color w:val="000000"/>
                <w:sz w:val="20"/>
                <w:szCs w:val="20"/>
              </w:rPr>
            </w:pPr>
          </w:p>
        </w:tc>
      </w:tr>
      <w:tr w:rsidR="0033442C" w:rsidRPr="0033442C" w14:paraId="651B6E54" w14:textId="77777777" w:rsidTr="009A3B31">
        <w:trPr>
          <w:trHeight w:val="1697"/>
        </w:trPr>
        <w:tc>
          <w:tcPr>
            <w:tcW w:w="573" w:type="pct"/>
            <w:shd w:val="clear" w:color="auto" w:fill="auto"/>
            <w:hideMark/>
          </w:tcPr>
          <w:p w14:paraId="7920CC68" w14:textId="77777777" w:rsidR="0033442C" w:rsidRPr="0033442C" w:rsidRDefault="0033442C" w:rsidP="0033442C">
            <w:pPr>
              <w:spacing w:after="0" w:line="240" w:lineRule="auto"/>
              <w:ind w:firstLine="0"/>
              <w:jc w:val="center"/>
              <w:rPr>
                <w:bCs/>
                <w:sz w:val="20"/>
                <w:szCs w:val="20"/>
              </w:rPr>
            </w:pPr>
            <w:r w:rsidRPr="0033442C">
              <w:rPr>
                <w:color w:val="000000"/>
                <w:sz w:val="20"/>
                <w:szCs w:val="20"/>
              </w:rPr>
              <w:t>Строительство распределительных сетей теплоснабжения для обеспечения перспективных приростов тепловой нагрузки.</w:t>
            </w:r>
          </w:p>
        </w:tc>
        <w:tc>
          <w:tcPr>
            <w:tcW w:w="266" w:type="pct"/>
            <w:shd w:val="clear" w:color="auto" w:fill="auto"/>
            <w:vAlign w:val="center"/>
            <w:hideMark/>
          </w:tcPr>
          <w:p w14:paraId="7A4E99EE" w14:textId="77777777" w:rsidR="0033442C" w:rsidRPr="0033442C" w:rsidRDefault="0033442C" w:rsidP="0033442C">
            <w:pPr>
              <w:spacing w:after="0" w:line="240" w:lineRule="auto"/>
              <w:ind w:firstLine="0"/>
              <w:jc w:val="center"/>
              <w:rPr>
                <w:bCs/>
                <w:color w:val="000000"/>
                <w:sz w:val="20"/>
                <w:szCs w:val="20"/>
              </w:rPr>
            </w:pPr>
            <w:r w:rsidRPr="0033442C">
              <w:rPr>
                <w:bCs/>
                <w:color w:val="000000"/>
                <w:sz w:val="20"/>
                <w:szCs w:val="20"/>
              </w:rPr>
              <w:t>1.1</w:t>
            </w:r>
          </w:p>
        </w:tc>
        <w:tc>
          <w:tcPr>
            <w:tcW w:w="1005" w:type="pct"/>
            <w:shd w:val="clear" w:color="auto" w:fill="auto"/>
            <w:hideMark/>
          </w:tcPr>
          <w:p w14:paraId="34742BE2" w14:textId="77777777" w:rsidR="0033442C" w:rsidRPr="0033442C" w:rsidRDefault="0033442C" w:rsidP="0033442C">
            <w:pPr>
              <w:spacing w:after="0" w:line="240" w:lineRule="auto"/>
              <w:ind w:firstLine="0"/>
              <w:jc w:val="center"/>
              <w:rPr>
                <w:color w:val="000000"/>
                <w:sz w:val="20"/>
                <w:szCs w:val="20"/>
              </w:rPr>
            </w:pPr>
            <w:r w:rsidRPr="0033442C">
              <w:rPr>
                <w:color w:val="000000"/>
                <w:sz w:val="20"/>
                <w:szCs w:val="20"/>
              </w:rPr>
              <w:t>Строительство теплотрассы для подключения:</w:t>
            </w:r>
          </w:p>
          <w:p w14:paraId="67C450A5" w14:textId="77777777" w:rsidR="0033442C" w:rsidRPr="0033442C" w:rsidRDefault="0033442C" w:rsidP="0033442C">
            <w:pPr>
              <w:spacing w:after="0" w:line="240" w:lineRule="auto"/>
              <w:ind w:firstLine="0"/>
              <w:jc w:val="center"/>
              <w:rPr>
                <w:color w:val="000000"/>
                <w:sz w:val="20"/>
                <w:szCs w:val="20"/>
              </w:rPr>
            </w:pPr>
            <w:r w:rsidRPr="0033442C">
              <w:rPr>
                <w:color w:val="000000"/>
                <w:sz w:val="20"/>
                <w:szCs w:val="20"/>
              </w:rPr>
              <w:t xml:space="preserve">-  перспективного Вахтового общежития на 75 человек Т1, Т2 = </w:t>
            </w:r>
            <w:proofErr w:type="spellStart"/>
            <w:r w:rsidRPr="0033442C">
              <w:rPr>
                <w:color w:val="000000"/>
                <w:sz w:val="20"/>
                <w:szCs w:val="20"/>
              </w:rPr>
              <w:t>Ду</w:t>
            </w:r>
            <w:proofErr w:type="spellEnd"/>
            <w:r w:rsidRPr="0033442C">
              <w:rPr>
                <w:color w:val="000000"/>
                <w:sz w:val="20"/>
                <w:szCs w:val="20"/>
              </w:rPr>
              <w:t xml:space="preserve"> 80 протяженностью 160 м;</w:t>
            </w:r>
          </w:p>
          <w:p w14:paraId="7156B815" w14:textId="77777777" w:rsidR="0033442C" w:rsidRPr="0033442C" w:rsidRDefault="0033442C" w:rsidP="0033442C">
            <w:pPr>
              <w:spacing w:after="0" w:line="240" w:lineRule="auto"/>
              <w:ind w:firstLine="0"/>
              <w:jc w:val="center"/>
              <w:rPr>
                <w:color w:val="000000"/>
                <w:sz w:val="20"/>
                <w:szCs w:val="20"/>
              </w:rPr>
            </w:pPr>
            <w:r w:rsidRPr="0033442C">
              <w:rPr>
                <w:color w:val="000000"/>
                <w:sz w:val="20"/>
                <w:szCs w:val="20"/>
              </w:rPr>
              <w:t xml:space="preserve">- перспективного </w:t>
            </w:r>
            <w:proofErr w:type="spellStart"/>
            <w:r w:rsidRPr="0033442C">
              <w:rPr>
                <w:color w:val="000000"/>
                <w:sz w:val="20"/>
                <w:szCs w:val="20"/>
              </w:rPr>
              <w:t>многокв</w:t>
            </w:r>
            <w:proofErr w:type="spellEnd"/>
            <w:r w:rsidRPr="0033442C">
              <w:rPr>
                <w:color w:val="000000"/>
                <w:sz w:val="20"/>
                <w:szCs w:val="20"/>
              </w:rPr>
              <w:t xml:space="preserve">. ж. дома (51 кв. на месте </w:t>
            </w:r>
            <w:proofErr w:type="spellStart"/>
            <w:r w:rsidRPr="0033442C">
              <w:rPr>
                <w:color w:val="000000"/>
                <w:sz w:val="20"/>
                <w:szCs w:val="20"/>
              </w:rPr>
              <w:t>ж.д</w:t>
            </w:r>
            <w:proofErr w:type="spellEnd"/>
            <w:r w:rsidRPr="0033442C">
              <w:rPr>
                <w:color w:val="000000"/>
                <w:sz w:val="20"/>
                <w:szCs w:val="20"/>
              </w:rPr>
              <w:t xml:space="preserve">. №№ 1, 51) Т1, Т2 = </w:t>
            </w:r>
            <w:proofErr w:type="spellStart"/>
            <w:r w:rsidRPr="0033442C">
              <w:rPr>
                <w:color w:val="000000"/>
                <w:sz w:val="20"/>
                <w:szCs w:val="20"/>
              </w:rPr>
              <w:t>Ду</w:t>
            </w:r>
            <w:proofErr w:type="spellEnd"/>
            <w:r w:rsidRPr="0033442C">
              <w:rPr>
                <w:color w:val="000000"/>
                <w:sz w:val="20"/>
                <w:szCs w:val="20"/>
              </w:rPr>
              <w:t xml:space="preserve"> 100 протяженностью 15 м.</w:t>
            </w:r>
          </w:p>
        </w:tc>
        <w:tc>
          <w:tcPr>
            <w:tcW w:w="641" w:type="pct"/>
            <w:vMerge w:val="restart"/>
            <w:shd w:val="clear" w:color="auto" w:fill="auto"/>
            <w:vAlign w:val="center"/>
            <w:hideMark/>
          </w:tcPr>
          <w:p w14:paraId="26E0FE48" w14:textId="77777777" w:rsidR="0033442C" w:rsidRPr="0033442C" w:rsidRDefault="0033442C" w:rsidP="0033442C">
            <w:pPr>
              <w:spacing w:after="0" w:line="240" w:lineRule="auto"/>
              <w:ind w:firstLine="0"/>
              <w:jc w:val="center"/>
              <w:rPr>
                <w:color w:val="000000"/>
                <w:sz w:val="20"/>
                <w:szCs w:val="20"/>
              </w:rPr>
            </w:pPr>
            <w:r w:rsidRPr="0033442C">
              <w:rPr>
                <w:color w:val="000000"/>
                <w:sz w:val="20"/>
                <w:szCs w:val="20"/>
              </w:rPr>
              <w:t>Обеспечение качественного и надежного теплоснабжения существующих и перспективных тепловых нагрузок (объектов), Оптимизация существующей системы теплоснабжения</w:t>
            </w:r>
          </w:p>
        </w:tc>
        <w:tc>
          <w:tcPr>
            <w:tcW w:w="497" w:type="pct"/>
            <w:shd w:val="clear" w:color="auto" w:fill="auto"/>
            <w:noWrap/>
            <w:vAlign w:val="center"/>
            <w:hideMark/>
          </w:tcPr>
          <w:p w14:paraId="2087E55A" w14:textId="77777777" w:rsidR="0033442C" w:rsidRPr="0033442C" w:rsidRDefault="0033442C" w:rsidP="0033442C">
            <w:pPr>
              <w:spacing w:after="0" w:line="240" w:lineRule="auto"/>
              <w:ind w:firstLine="0"/>
              <w:jc w:val="center"/>
              <w:rPr>
                <w:bCs/>
                <w:color w:val="000000"/>
                <w:sz w:val="20"/>
                <w:szCs w:val="20"/>
              </w:rPr>
            </w:pPr>
            <w:r w:rsidRPr="0033442C">
              <w:rPr>
                <w:color w:val="000000"/>
                <w:sz w:val="20"/>
                <w:szCs w:val="20"/>
              </w:rPr>
              <w:t>946,69</w:t>
            </w:r>
          </w:p>
        </w:tc>
        <w:tc>
          <w:tcPr>
            <w:tcW w:w="266" w:type="pct"/>
            <w:shd w:val="clear" w:color="auto" w:fill="auto"/>
            <w:noWrap/>
            <w:vAlign w:val="center"/>
          </w:tcPr>
          <w:p w14:paraId="18767554" w14:textId="77777777" w:rsidR="0033442C" w:rsidRPr="0033442C" w:rsidRDefault="0033442C" w:rsidP="0033442C">
            <w:pPr>
              <w:spacing w:after="0" w:line="240" w:lineRule="auto"/>
              <w:ind w:firstLine="0"/>
              <w:jc w:val="center"/>
              <w:rPr>
                <w:bCs/>
                <w:color w:val="000000"/>
                <w:sz w:val="20"/>
                <w:szCs w:val="20"/>
              </w:rPr>
            </w:pPr>
          </w:p>
        </w:tc>
        <w:tc>
          <w:tcPr>
            <w:tcW w:w="191" w:type="pct"/>
            <w:shd w:val="clear" w:color="auto" w:fill="auto"/>
            <w:noWrap/>
            <w:vAlign w:val="center"/>
            <w:hideMark/>
          </w:tcPr>
          <w:p w14:paraId="137FE3DF" w14:textId="77777777" w:rsidR="0033442C" w:rsidRPr="0033442C" w:rsidRDefault="0033442C" w:rsidP="0033442C">
            <w:pPr>
              <w:spacing w:after="0" w:line="240" w:lineRule="auto"/>
              <w:ind w:firstLine="0"/>
              <w:jc w:val="center"/>
              <w:rPr>
                <w:bCs/>
                <w:color w:val="000000"/>
                <w:sz w:val="20"/>
                <w:szCs w:val="20"/>
              </w:rPr>
            </w:pPr>
          </w:p>
        </w:tc>
        <w:tc>
          <w:tcPr>
            <w:tcW w:w="269" w:type="pct"/>
            <w:shd w:val="clear" w:color="auto" w:fill="auto"/>
            <w:noWrap/>
            <w:vAlign w:val="center"/>
          </w:tcPr>
          <w:p w14:paraId="2C559903" w14:textId="77777777" w:rsidR="0033442C" w:rsidRPr="0033442C" w:rsidRDefault="0033442C" w:rsidP="0033442C">
            <w:pPr>
              <w:spacing w:after="0" w:line="240" w:lineRule="auto"/>
              <w:ind w:firstLine="0"/>
              <w:jc w:val="center"/>
              <w:rPr>
                <w:bCs/>
                <w:color w:val="000000"/>
                <w:sz w:val="20"/>
                <w:szCs w:val="20"/>
              </w:rPr>
            </w:pPr>
          </w:p>
        </w:tc>
        <w:tc>
          <w:tcPr>
            <w:tcW w:w="269" w:type="pct"/>
            <w:shd w:val="clear" w:color="auto" w:fill="auto"/>
            <w:noWrap/>
            <w:vAlign w:val="center"/>
            <w:hideMark/>
          </w:tcPr>
          <w:p w14:paraId="6ADBC800" w14:textId="77777777" w:rsidR="0033442C" w:rsidRPr="0033442C" w:rsidRDefault="0033442C" w:rsidP="0033442C">
            <w:pPr>
              <w:spacing w:after="0" w:line="240" w:lineRule="auto"/>
              <w:ind w:firstLine="0"/>
              <w:jc w:val="center"/>
              <w:rPr>
                <w:bCs/>
                <w:color w:val="000000"/>
                <w:sz w:val="20"/>
                <w:szCs w:val="20"/>
              </w:rPr>
            </w:pPr>
            <w:r w:rsidRPr="0033442C">
              <w:rPr>
                <w:color w:val="000000"/>
                <w:sz w:val="20"/>
                <w:szCs w:val="20"/>
              </w:rPr>
              <w:t>946,69</w:t>
            </w:r>
          </w:p>
        </w:tc>
        <w:tc>
          <w:tcPr>
            <w:tcW w:w="223" w:type="pct"/>
            <w:vAlign w:val="center"/>
          </w:tcPr>
          <w:p w14:paraId="0C94A5E2" w14:textId="77777777" w:rsidR="0033442C" w:rsidRPr="0033442C" w:rsidRDefault="0033442C" w:rsidP="0033442C">
            <w:pPr>
              <w:spacing w:after="0" w:line="240" w:lineRule="auto"/>
              <w:ind w:firstLine="0"/>
              <w:jc w:val="center"/>
              <w:rPr>
                <w:bCs/>
                <w:color w:val="000000"/>
                <w:sz w:val="20"/>
                <w:szCs w:val="20"/>
              </w:rPr>
            </w:pPr>
          </w:p>
        </w:tc>
        <w:tc>
          <w:tcPr>
            <w:tcW w:w="271" w:type="pct"/>
            <w:shd w:val="clear" w:color="auto" w:fill="auto"/>
            <w:noWrap/>
            <w:vAlign w:val="center"/>
          </w:tcPr>
          <w:p w14:paraId="3DAC8892" w14:textId="77777777" w:rsidR="0033442C" w:rsidRPr="0033442C" w:rsidRDefault="0033442C" w:rsidP="0033442C">
            <w:pPr>
              <w:spacing w:after="0" w:line="240" w:lineRule="auto"/>
              <w:ind w:firstLine="0"/>
              <w:jc w:val="center"/>
              <w:rPr>
                <w:bCs/>
                <w:color w:val="000000"/>
                <w:sz w:val="20"/>
                <w:szCs w:val="20"/>
              </w:rPr>
            </w:pPr>
          </w:p>
        </w:tc>
        <w:tc>
          <w:tcPr>
            <w:tcW w:w="529" w:type="pct"/>
            <w:vMerge w:val="restart"/>
            <w:shd w:val="clear" w:color="auto" w:fill="auto"/>
            <w:vAlign w:val="center"/>
            <w:hideMark/>
          </w:tcPr>
          <w:p w14:paraId="1F002F18" w14:textId="77777777" w:rsidR="0033442C" w:rsidRPr="0033442C" w:rsidRDefault="0033442C" w:rsidP="0033442C">
            <w:pPr>
              <w:spacing w:after="0" w:line="240" w:lineRule="auto"/>
              <w:ind w:firstLine="0"/>
              <w:jc w:val="center"/>
              <w:rPr>
                <w:color w:val="000000"/>
                <w:sz w:val="20"/>
                <w:szCs w:val="20"/>
              </w:rPr>
            </w:pPr>
            <w:r w:rsidRPr="0033442C">
              <w:rPr>
                <w:color w:val="000000"/>
                <w:sz w:val="20"/>
                <w:szCs w:val="20"/>
              </w:rPr>
              <w:t>Качественное и надежное теплоснабжение перспективных потребителей.</w:t>
            </w:r>
          </w:p>
        </w:tc>
      </w:tr>
      <w:tr w:rsidR="0033442C" w:rsidRPr="0033442C" w14:paraId="51BD9BE8" w14:textId="77777777" w:rsidTr="009A3B31">
        <w:trPr>
          <w:trHeight w:val="20"/>
        </w:trPr>
        <w:tc>
          <w:tcPr>
            <w:tcW w:w="573" w:type="pct"/>
            <w:shd w:val="clear" w:color="auto" w:fill="auto"/>
            <w:hideMark/>
          </w:tcPr>
          <w:p w14:paraId="686478B6" w14:textId="77777777" w:rsidR="0033442C" w:rsidRPr="0033442C" w:rsidRDefault="0033442C" w:rsidP="0033442C">
            <w:pPr>
              <w:spacing w:after="0" w:line="240" w:lineRule="auto"/>
              <w:ind w:firstLine="0"/>
              <w:jc w:val="center"/>
              <w:rPr>
                <w:bCs/>
                <w:sz w:val="20"/>
                <w:szCs w:val="20"/>
              </w:rPr>
            </w:pPr>
            <w:r w:rsidRPr="0033442C">
              <w:rPr>
                <w:color w:val="000000"/>
                <w:sz w:val="20"/>
                <w:szCs w:val="20"/>
              </w:rPr>
              <w:t>Реконструкция и строительство магистральных и распределительных сетей теплоснабжения для обеспечения перспективных приростов тепловой нагрузки и оптимизации существующей системы теплоснабжения.</w:t>
            </w:r>
          </w:p>
        </w:tc>
        <w:tc>
          <w:tcPr>
            <w:tcW w:w="266" w:type="pct"/>
            <w:shd w:val="clear" w:color="auto" w:fill="auto"/>
            <w:vAlign w:val="center"/>
            <w:hideMark/>
          </w:tcPr>
          <w:p w14:paraId="7177C30B" w14:textId="77777777" w:rsidR="0033442C" w:rsidRPr="0033442C" w:rsidRDefault="0033442C" w:rsidP="0033442C">
            <w:pPr>
              <w:spacing w:after="0" w:line="240" w:lineRule="auto"/>
              <w:ind w:firstLine="0"/>
              <w:jc w:val="center"/>
              <w:rPr>
                <w:bCs/>
                <w:color w:val="000000"/>
                <w:sz w:val="20"/>
                <w:szCs w:val="20"/>
              </w:rPr>
            </w:pPr>
            <w:r w:rsidRPr="0033442C">
              <w:rPr>
                <w:bCs/>
                <w:sz w:val="20"/>
                <w:szCs w:val="20"/>
              </w:rPr>
              <w:t>1.2</w:t>
            </w:r>
          </w:p>
        </w:tc>
        <w:tc>
          <w:tcPr>
            <w:tcW w:w="1005" w:type="pct"/>
            <w:shd w:val="clear" w:color="auto" w:fill="auto"/>
            <w:hideMark/>
          </w:tcPr>
          <w:p w14:paraId="1A82708A" w14:textId="77777777" w:rsidR="0033442C" w:rsidRPr="0033442C" w:rsidRDefault="0033442C" w:rsidP="0033442C">
            <w:pPr>
              <w:spacing w:after="0" w:line="240" w:lineRule="auto"/>
              <w:ind w:firstLine="0"/>
              <w:jc w:val="center"/>
              <w:rPr>
                <w:color w:val="000000"/>
                <w:sz w:val="20"/>
                <w:szCs w:val="20"/>
              </w:rPr>
            </w:pPr>
            <w:r w:rsidRPr="0033442C">
              <w:rPr>
                <w:color w:val="000000"/>
                <w:sz w:val="20"/>
                <w:szCs w:val="20"/>
              </w:rPr>
              <w:t xml:space="preserve">Реконструкция тепловой сети (изменение трассировки и прокладки) от УТ10 до УТ10-2 и от  УТ10-2 до УТ10-6 для подключения перспективного </w:t>
            </w:r>
            <w:proofErr w:type="spellStart"/>
            <w:r w:rsidRPr="0033442C">
              <w:rPr>
                <w:color w:val="000000"/>
                <w:sz w:val="20"/>
                <w:szCs w:val="20"/>
              </w:rPr>
              <w:t>многокв</w:t>
            </w:r>
            <w:proofErr w:type="spellEnd"/>
            <w:r w:rsidRPr="0033442C">
              <w:rPr>
                <w:color w:val="000000"/>
                <w:sz w:val="20"/>
                <w:szCs w:val="20"/>
              </w:rPr>
              <w:t xml:space="preserve">. ж. дома 51 кв. (на месте </w:t>
            </w:r>
            <w:proofErr w:type="spellStart"/>
            <w:r w:rsidRPr="0033442C">
              <w:rPr>
                <w:color w:val="000000"/>
                <w:sz w:val="20"/>
                <w:szCs w:val="20"/>
              </w:rPr>
              <w:t>ж.д</w:t>
            </w:r>
            <w:proofErr w:type="spellEnd"/>
            <w:r w:rsidRPr="0033442C">
              <w:rPr>
                <w:color w:val="000000"/>
                <w:sz w:val="20"/>
                <w:szCs w:val="20"/>
              </w:rPr>
              <w:t xml:space="preserve">. №№ 1, 51) и существующих зданий: магазина (д.№ 33), кафе "Таежное", </w:t>
            </w:r>
            <w:proofErr w:type="spellStart"/>
            <w:r w:rsidRPr="0033442C">
              <w:rPr>
                <w:color w:val="000000"/>
                <w:sz w:val="20"/>
                <w:szCs w:val="20"/>
              </w:rPr>
              <w:t>ж.д</w:t>
            </w:r>
            <w:proofErr w:type="spellEnd"/>
            <w:r w:rsidRPr="0033442C">
              <w:rPr>
                <w:color w:val="000000"/>
                <w:sz w:val="20"/>
                <w:szCs w:val="20"/>
              </w:rPr>
              <w:t>.№ 115.</w:t>
            </w:r>
          </w:p>
        </w:tc>
        <w:tc>
          <w:tcPr>
            <w:tcW w:w="641" w:type="pct"/>
            <w:vMerge/>
            <w:shd w:val="clear" w:color="auto" w:fill="auto"/>
            <w:vAlign w:val="center"/>
            <w:hideMark/>
          </w:tcPr>
          <w:p w14:paraId="19241535" w14:textId="77777777" w:rsidR="0033442C" w:rsidRPr="0033442C" w:rsidRDefault="0033442C" w:rsidP="0033442C">
            <w:pPr>
              <w:spacing w:after="0" w:line="240" w:lineRule="auto"/>
              <w:ind w:firstLine="0"/>
              <w:jc w:val="center"/>
              <w:rPr>
                <w:color w:val="000000"/>
                <w:sz w:val="20"/>
                <w:szCs w:val="20"/>
              </w:rPr>
            </w:pPr>
          </w:p>
        </w:tc>
        <w:tc>
          <w:tcPr>
            <w:tcW w:w="497" w:type="pct"/>
            <w:shd w:val="clear" w:color="auto" w:fill="auto"/>
            <w:vAlign w:val="center"/>
            <w:hideMark/>
          </w:tcPr>
          <w:p w14:paraId="184E5924" w14:textId="77777777" w:rsidR="0033442C" w:rsidRPr="0033442C" w:rsidRDefault="0033442C" w:rsidP="0033442C">
            <w:pPr>
              <w:spacing w:after="0" w:line="240" w:lineRule="auto"/>
              <w:ind w:firstLine="0"/>
              <w:jc w:val="center"/>
              <w:rPr>
                <w:color w:val="000000"/>
                <w:sz w:val="20"/>
                <w:szCs w:val="20"/>
              </w:rPr>
            </w:pPr>
            <w:r w:rsidRPr="0033442C">
              <w:rPr>
                <w:color w:val="000000"/>
                <w:sz w:val="20"/>
                <w:szCs w:val="20"/>
              </w:rPr>
              <w:t>23760,23</w:t>
            </w:r>
          </w:p>
        </w:tc>
        <w:tc>
          <w:tcPr>
            <w:tcW w:w="266" w:type="pct"/>
            <w:shd w:val="clear" w:color="auto" w:fill="auto"/>
            <w:noWrap/>
            <w:vAlign w:val="center"/>
          </w:tcPr>
          <w:p w14:paraId="10BE671D" w14:textId="77777777" w:rsidR="0033442C" w:rsidRPr="0033442C" w:rsidRDefault="0033442C" w:rsidP="0033442C">
            <w:pPr>
              <w:spacing w:after="0" w:line="240" w:lineRule="auto"/>
              <w:ind w:firstLine="0"/>
              <w:jc w:val="center"/>
              <w:rPr>
                <w:bCs/>
                <w:color w:val="000000"/>
                <w:sz w:val="20"/>
                <w:szCs w:val="20"/>
              </w:rPr>
            </w:pPr>
          </w:p>
        </w:tc>
        <w:tc>
          <w:tcPr>
            <w:tcW w:w="191" w:type="pct"/>
            <w:shd w:val="clear" w:color="auto" w:fill="auto"/>
            <w:noWrap/>
            <w:vAlign w:val="center"/>
            <w:hideMark/>
          </w:tcPr>
          <w:p w14:paraId="73867D61" w14:textId="77777777" w:rsidR="0033442C" w:rsidRPr="0033442C" w:rsidRDefault="0033442C" w:rsidP="0033442C">
            <w:pPr>
              <w:spacing w:after="0" w:line="240" w:lineRule="auto"/>
              <w:ind w:firstLine="0"/>
              <w:jc w:val="center"/>
              <w:rPr>
                <w:bCs/>
                <w:color w:val="000000"/>
                <w:sz w:val="20"/>
                <w:szCs w:val="20"/>
              </w:rPr>
            </w:pPr>
          </w:p>
        </w:tc>
        <w:tc>
          <w:tcPr>
            <w:tcW w:w="269" w:type="pct"/>
            <w:shd w:val="clear" w:color="auto" w:fill="auto"/>
            <w:noWrap/>
            <w:vAlign w:val="center"/>
          </w:tcPr>
          <w:p w14:paraId="0984D4C6" w14:textId="77777777" w:rsidR="0033442C" w:rsidRPr="0033442C" w:rsidRDefault="0033442C" w:rsidP="0033442C">
            <w:pPr>
              <w:spacing w:after="0" w:line="240" w:lineRule="auto"/>
              <w:ind w:firstLine="0"/>
              <w:jc w:val="center"/>
              <w:rPr>
                <w:color w:val="000000"/>
                <w:sz w:val="20"/>
                <w:szCs w:val="20"/>
              </w:rPr>
            </w:pPr>
          </w:p>
        </w:tc>
        <w:tc>
          <w:tcPr>
            <w:tcW w:w="269" w:type="pct"/>
            <w:shd w:val="clear" w:color="auto" w:fill="auto"/>
            <w:noWrap/>
            <w:vAlign w:val="center"/>
            <w:hideMark/>
          </w:tcPr>
          <w:p w14:paraId="47E35E03" w14:textId="77777777" w:rsidR="0033442C" w:rsidRPr="0033442C" w:rsidRDefault="0033442C" w:rsidP="0033442C">
            <w:pPr>
              <w:spacing w:after="0" w:line="240" w:lineRule="auto"/>
              <w:ind w:firstLine="0"/>
              <w:jc w:val="center"/>
              <w:rPr>
                <w:color w:val="000000"/>
                <w:sz w:val="20"/>
                <w:szCs w:val="20"/>
              </w:rPr>
            </w:pPr>
            <w:r w:rsidRPr="0033442C">
              <w:rPr>
                <w:color w:val="000000"/>
                <w:sz w:val="20"/>
                <w:szCs w:val="20"/>
              </w:rPr>
              <w:t>23760,23</w:t>
            </w:r>
          </w:p>
        </w:tc>
        <w:tc>
          <w:tcPr>
            <w:tcW w:w="223" w:type="pct"/>
            <w:vAlign w:val="center"/>
          </w:tcPr>
          <w:p w14:paraId="789A67C3" w14:textId="77777777" w:rsidR="0033442C" w:rsidRPr="0033442C" w:rsidRDefault="0033442C" w:rsidP="0033442C">
            <w:pPr>
              <w:spacing w:after="0" w:line="240" w:lineRule="auto"/>
              <w:ind w:firstLine="0"/>
              <w:jc w:val="center"/>
              <w:rPr>
                <w:color w:val="000000"/>
                <w:sz w:val="20"/>
                <w:szCs w:val="20"/>
              </w:rPr>
            </w:pPr>
          </w:p>
        </w:tc>
        <w:tc>
          <w:tcPr>
            <w:tcW w:w="271" w:type="pct"/>
            <w:shd w:val="clear" w:color="auto" w:fill="auto"/>
            <w:noWrap/>
            <w:vAlign w:val="center"/>
          </w:tcPr>
          <w:p w14:paraId="568B9967" w14:textId="77777777" w:rsidR="0033442C" w:rsidRPr="0033442C" w:rsidRDefault="0033442C" w:rsidP="0033442C">
            <w:pPr>
              <w:spacing w:after="0" w:line="240" w:lineRule="auto"/>
              <w:ind w:firstLine="0"/>
              <w:jc w:val="center"/>
              <w:rPr>
                <w:color w:val="000000"/>
                <w:sz w:val="20"/>
                <w:szCs w:val="20"/>
              </w:rPr>
            </w:pPr>
          </w:p>
        </w:tc>
        <w:tc>
          <w:tcPr>
            <w:tcW w:w="529" w:type="pct"/>
            <w:vMerge/>
            <w:shd w:val="clear" w:color="auto" w:fill="auto"/>
            <w:vAlign w:val="center"/>
            <w:hideMark/>
          </w:tcPr>
          <w:p w14:paraId="4488DE1B" w14:textId="77777777" w:rsidR="0033442C" w:rsidRPr="0033442C" w:rsidRDefault="0033442C" w:rsidP="0033442C">
            <w:pPr>
              <w:spacing w:after="0" w:line="240" w:lineRule="auto"/>
              <w:ind w:firstLine="0"/>
              <w:jc w:val="center"/>
              <w:rPr>
                <w:color w:val="000000"/>
                <w:sz w:val="20"/>
                <w:szCs w:val="20"/>
              </w:rPr>
            </w:pPr>
          </w:p>
        </w:tc>
      </w:tr>
      <w:tr w:rsidR="0033442C" w:rsidRPr="0033442C" w14:paraId="72680C60" w14:textId="77777777" w:rsidTr="009A3B31">
        <w:trPr>
          <w:trHeight w:val="767"/>
        </w:trPr>
        <w:tc>
          <w:tcPr>
            <w:tcW w:w="573" w:type="pct"/>
            <w:shd w:val="clear" w:color="auto" w:fill="auto"/>
            <w:vAlign w:val="center"/>
          </w:tcPr>
          <w:p w14:paraId="7212F4E9" w14:textId="77777777" w:rsidR="0033442C" w:rsidRPr="0033442C" w:rsidRDefault="0033442C" w:rsidP="0033442C">
            <w:pPr>
              <w:spacing w:after="0" w:line="240" w:lineRule="auto"/>
              <w:ind w:firstLine="0"/>
              <w:jc w:val="center"/>
              <w:rPr>
                <w:color w:val="000000"/>
                <w:sz w:val="20"/>
                <w:szCs w:val="20"/>
              </w:rPr>
            </w:pPr>
            <w:r w:rsidRPr="0033442C">
              <w:rPr>
                <w:color w:val="000000"/>
                <w:sz w:val="20"/>
                <w:szCs w:val="20"/>
              </w:rPr>
              <w:t>Капремонт</w:t>
            </w:r>
          </w:p>
        </w:tc>
        <w:tc>
          <w:tcPr>
            <w:tcW w:w="266" w:type="pct"/>
            <w:shd w:val="clear" w:color="auto" w:fill="auto"/>
            <w:vAlign w:val="center"/>
          </w:tcPr>
          <w:p w14:paraId="5C4A827B" w14:textId="77777777" w:rsidR="0033442C" w:rsidRPr="0033442C" w:rsidRDefault="0033442C" w:rsidP="0033442C">
            <w:pPr>
              <w:spacing w:after="0" w:line="240" w:lineRule="auto"/>
              <w:ind w:firstLine="0"/>
              <w:jc w:val="center"/>
              <w:rPr>
                <w:bCs/>
                <w:sz w:val="20"/>
                <w:szCs w:val="20"/>
              </w:rPr>
            </w:pPr>
            <w:r w:rsidRPr="0033442C">
              <w:rPr>
                <w:bCs/>
                <w:sz w:val="20"/>
                <w:szCs w:val="20"/>
              </w:rPr>
              <w:t>1.4</w:t>
            </w:r>
          </w:p>
        </w:tc>
        <w:tc>
          <w:tcPr>
            <w:tcW w:w="1005" w:type="pct"/>
            <w:shd w:val="clear" w:color="auto" w:fill="auto"/>
            <w:vAlign w:val="center"/>
          </w:tcPr>
          <w:p w14:paraId="317CA1FE" w14:textId="77777777" w:rsidR="0033442C" w:rsidRPr="0033442C" w:rsidRDefault="0033442C" w:rsidP="0033442C">
            <w:pPr>
              <w:spacing w:after="0" w:line="240" w:lineRule="auto"/>
              <w:ind w:firstLine="0"/>
              <w:jc w:val="center"/>
              <w:rPr>
                <w:color w:val="000000"/>
                <w:sz w:val="20"/>
                <w:szCs w:val="20"/>
              </w:rPr>
            </w:pPr>
            <w:r w:rsidRPr="0033442C">
              <w:rPr>
                <w:color w:val="000000"/>
                <w:sz w:val="20"/>
                <w:szCs w:val="20"/>
              </w:rPr>
              <w:t xml:space="preserve">КР сетей </w:t>
            </w:r>
            <w:proofErr w:type="spellStart"/>
            <w:r w:rsidRPr="0033442C">
              <w:rPr>
                <w:color w:val="000000"/>
                <w:sz w:val="20"/>
                <w:szCs w:val="20"/>
              </w:rPr>
              <w:t>ТВСиК</w:t>
            </w:r>
            <w:proofErr w:type="spellEnd"/>
            <w:r w:rsidRPr="0033442C">
              <w:rPr>
                <w:color w:val="000000"/>
                <w:sz w:val="20"/>
                <w:szCs w:val="20"/>
              </w:rPr>
              <w:t xml:space="preserve"> «Сети теплоснабжения внеплощадочные»</w:t>
            </w:r>
          </w:p>
        </w:tc>
        <w:tc>
          <w:tcPr>
            <w:tcW w:w="641" w:type="pct"/>
            <w:vMerge/>
            <w:shd w:val="clear" w:color="auto" w:fill="auto"/>
            <w:vAlign w:val="center"/>
          </w:tcPr>
          <w:p w14:paraId="155F6A0A" w14:textId="77777777" w:rsidR="0033442C" w:rsidRPr="0033442C" w:rsidRDefault="0033442C" w:rsidP="0033442C">
            <w:pPr>
              <w:spacing w:after="0" w:line="240" w:lineRule="auto"/>
              <w:ind w:firstLine="0"/>
              <w:jc w:val="center"/>
              <w:rPr>
                <w:color w:val="000000"/>
                <w:sz w:val="20"/>
                <w:szCs w:val="20"/>
              </w:rPr>
            </w:pPr>
          </w:p>
        </w:tc>
        <w:tc>
          <w:tcPr>
            <w:tcW w:w="497" w:type="pct"/>
            <w:shd w:val="clear" w:color="auto" w:fill="auto"/>
            <w:vAlign w:val="center"/>
          </w:tcPr>
          <w:p w14:paraId="0873B02B" w14:textId="77777777" w:rsidR="0033442C" w:rsidRPr="0033442C" w:rsidRDefault="0033442C" w:rsidP="0033442C">
            <w:pPr>
              <w:spacing w:after="0" w:line="240" w:lineRule="auto"/>
              <w:ind w:firstLine="0"/>
              <w:jc w:val="center"/>
              <w:rPr>
                <w:color w:val="000000"/>
                <w:sz w:val="20"/>
                <w:szCs w:val="20"/>
              </w:rPr>
            </w:pPr>
            <w:r w:rsidRPr="0033442C">
              <w:rPr>
                <w:bCs/>
                <w:color w:val="000000"/>
                <w:sz w:val="20"/>
                <w:szCs w:val="20"/>
              </w:rPr>
              <w:t>4950</w:t>
            </w:r>
          </w:p>
        </w:tc>
        <w:tc>
          <w:tcPr>
            <w:tcW w:w="266" w:type="pct"/>
            <w:shd w:val="clear" w:color="auto" w:fill="auto"/>
            <w:noWrap/>
            <w:vAlign w:val="center"/>
          </w:tcPr>
          <w:p w14:paraId="593A0D61" w14:textId="77777777" w:rsidR="0033442C" w:rsidRPr="0033442C" w:rsidRDefault="0033442C" w:rsidP="0033442C">
            <w:pPr>
              <w:spacing w:after="0" w:line="240" w:lineRule="auto"/>
              <w:ind w:firstLine="0"/>
              <w:jc w:val="center"/>
              <w:rPr>
                <w:color w:val="000000"/>
                <w:sz w:val="20"/>
                <w:szCs w:val="20"/>
              </w:rPr>
            </w:pPr>
          </w:p>
        </w:tc>
        <w:tc>
          <w:tcPr>
            <w:tcW w:w="191" w:type="pct"/>
            <w:shd w:val="clear" w:color="auto" w:fill="auto"/>
            <w:noWrap/>
            <w:vAlign w:val="center"/>
          </w:tcPr>
          <w:p w14:paraId="23201F14" w14:textId="77777777" w:rsidR="0033442C" w:rsidRPr="0033442C" w:rsidRDefault="0033442C" w:rsidP="0033442C">
            <w:pPr>
              <w:spacing w:after="0" w:line="240" w:lineRule="auto"/>
              <w:ind w:firstLine="0"/>
              <w:jc w:val="center"/>
              <w:rPr>
                <w:bCs/>
                <w:color w:val="000000"/>
                <w:sz w:val="20"/>
                <w:szCs w:val="20"/>
              </w:rPr>
            </w:pPr>
            <w:r w:rsidRPr="0033442C">
              <w:rPr>
                <w:bCs/>
                <w:color w:val="000000"/>
                <w:sz w:val="20"/>
                <w:szCs w:val="20"/>
              </w:rPr>
              <w:t>4950</w:t>
            </w:r>
          </w:p>
        </w:tc>
        <w:tc>
          <w:tcPr>
            <w:tcW w:w="269" w:type="pct"/>
            <w:shd w:val="clear" w:color="auto" w:fill="auto"/>
            <w:noWrap/>
            <w:vAlign w:val="center"/>
          </w:tcPr>
          <w:p w14:paraId="2254F7C4" w14:textId="77777777" w:rsidR="0033442C" w:rsidRPr="0033442C" w:rsidRDefault="0033442C" w:rsidP="0033442C">
            <w:pPr>
              <w:spacing w:after="0" w:line="240" w:lineRule="auto"/>
              <w:ind w:firstLine="0"/>
              <w:jc w:val="center"/>
              <w:rPr>
                <w:color w:val="000000"/>
                <w:sz w:val="20"/>
                <w:szCs w:val="20"/>
              </w:rPr>
            </w:pPr>
          </w:p>
        </w:tc>
        <w:tc>
          <w:tcPr>
            <w:tcW w:w="269" w:type="pct"/>
            <w:shd w:val="clear" w:color="auto" w:fill="auto"/>
            <w:noWrap/>
            <w:vAlign w:val="center"/>
          </w:tcPr>
          <w:p w14:paraId="30B1E834" w14:textId="77777777" w:rsidR="0033442C" w:rsidRPr="0033442C" w:rsidRDefault="0033442C" w:rsidP="0033442C">
            <w:pPr>
              <w:spacing w:after="0" w:line="240" w:lineRule="auto"/>
              <w:ind w:firstLine="0"/>
              <w:jc w:val="center"/>
              <w:rPr>
                <w:color w:val="000000"/>
                <w:sz w:val="20"/>
                <w:szCs w:val="20"/>
              </w:rPr>
            </w:pPr>
          </w:p>
        </w:tc>
        <w:tc>
          <w:tcPr>
            <w:tcW w:w="223" w:type="pct"/>
            <w:vAlign w:val="center"/>
          </w:tcPr>
          <w:p w14:paraId="3425F01A" w14:textId="77777777" w:rsidR="0033442C" w:rsidRPr="0033442C" w:rsidRDefault="0033442C" w:rsidP="0033442C">
            <w:pPr>
              <w:spacing w:after="0" w:line="240" w:lineRule="auto"/>
              <w:ind w:firstLine="0"/>
              <w:jc w:val="center"/>
              <w:rPr>
                <w:color w:val="000000"/>
                <w:sz w:val="20"/>
                <w:szCs w:val="20"/>
              </w:rPr>
            </w:pPr>
          </w:p>
        </w:tc>
        <w:tc>
          <w:tcPr>
            <w:tcW w:w="271" w:type="pct"/>
            <w:shd w:val="clear" w:color="auto" w:fill="auto"/>
            <w:noWrap/>
            <w:vAlign w:val="center"/>
          </w:tcPr>
          <w:p w14:paraId="2E78EDCA" w14:textId="77777777" w:rsidR="0033442C" w:rsidRPr="0033442C" w:rsidRDefault="0033442C" w:rsidP="0033442C">
            <w:pPr>
              <w:spacing w:after="0" w:line="240" w:lineRule="auto"/>
              <w:ind w:firstLine="0"/>
              <w:jc w:val="center"/>
              <w:rPr>
                <w:color w:val="000000"/>
                <w:sz w:val="20"/>
                <w:szCs w:val="20"/>
              </w:rPr>
            </w:pPr>
          </w:p>
        </w:tc>
        <w:tc>
          <w:tcPr>
            <w:tcW w:w="529" w:type="pct"/>
            <w:vMerge/>
            <w:shd w:val="clear" w:color="auto" w:fill="auto"/>
            <w:vAlign w:val="center"/>
          </w:tcPr>
          <w:p w14:paraId="704717C6" w14:textId="77777777" w:rsidR="0033442C" w:rsidRPr="0033442C" w:rsidRDefault="0033442C" w:rsidP="0033442C">
            <w:pPr>
              <w:spacing w:after="0" w:line="240" w:lineRule="auto"/>
              <w:ind w:firstLine="0"/>
              <w:jc w:val="center"/>
              <w:rPr>
                <w:color w:val="000000"/>
                <w:sz w:val="20"/>
                <w:szCs w:val="20"/>
              </w:rPr>
            </w:pPr>
          </w:p>
        </w:tc>
      </w:tr>
      <w:bookmarkEnd w:id="176"/>
    </w:tbl>
    <w:p w14:paraId="387FB0D7" w14:textId="77777777" w:rsidR="00CC04B6" w:rsidRPr="001F4E3A" w:rsidRDefault="00CC04B6" w:rsidP="00CC04B6">
      <w:pPr>
        <w:tabs>
          <w:tab w:val="left" w:pos="1134"/>
        </w:tabs>
        <w:spacing w:after="0" w:line="240" w:lineRule="auto"/>
        <w:ind w:firstLine="0"/>
        <w:contextualSpacing/>
        <w:jc w:val="both"/>
        <w:rPr>
          <w:sz w:val="24"/>
        </w:rPr>
      </w:pPr>
    </w:p>
    <w:p w14:paraId="15B00B3D" w14:textId="77777777" w:rsidR="00CC04B6" w:rsidRPr="001F4E3A" w:rsidRDefault="00CC04B6" w:rsidP="00CC04B6">
      <w:pPr>
        <w:tabs>
          <w:tab w:val="left" w:pos="1134"/>
        </w:tabs>
        <w:spacing w:after="0" w:line="240" w:lineRule="auto"/>
        <w:ind w:firstLine="0"/>
        <w:contextualSpacing/>
        <w:jc w:val="both"/>
        <w:rPr>
          <w:sz w:val="24"/>
        </w:rPr>
        <w:sectPr w:rsidR="00CC04B6" w:rsidRPr="001F4E3A" w:rsidSect="000D67F0">
          <w:pgSz w:w="16838" w:h="11906" w:orient="landscape"/>
          <w:pgMar w:top="1701" w:right="536" w:bottom="567" w:left="1134" w:header="709" w:footer="567" w:gutter="0"/>
          <w:cols w:space="708"/>
          <w:docGrid w:linePitch="381"/>
        </w:sectPr>
      </w:pPr>
    </w:p>
    <w:p w14:paraId="0647E473" w14:textId="3DEEF967" w:rsidR="00217024" w:rsidRPr="00F8252D" w:rsidRDefault="00217024" w:rsidP="00906E7F">
      <w:pPr>
        <w:pStyle w:val="20"/>
        <w:tabs>
          <w:tab w:val="left" w:pos="1134"/>
        </w:tabs>
        <w:spacing w:before="0" w:line="240" w:lineRule="auto"/>
        <w:ind w:left="0" w:firstLine="709"/>
        <w:contextualSpacing/>
        <w:rPr>
          <w:rFonts w:cs="Times New Roman"/>
          <w:b w:val="0"/>
          <w:sz w:val="24"/>
          <w:szCs w:val="24"/>
        </w:rPr>
      </w:pPr>
      <w:bookmarkStart w:id="177" w:name="_Toc524944267"/>
      <w:bookmarkStart w:id="178" w:name="_Toc524944843"/>
      <w:bookmarkStart w:id="179" w:name="_Toc528166522"/>
      <w:bookmarkStart w:id="180" w:name="_Toc15642996"/>
      <w:bookmarkStart w:id="181" w:name="_Toc44051313"/>
      <w:r w:rsidRPr="00F8252D">
        <w:rPr>
          <w:rFonts w:cs="Times New Roman"/>
          <w:b w:val="0"/>
          <w:sz w:val="24"/>
          <w:szCs w:val="24"/>
        </w:rPr>
        <w:t xml:space="preserve">Предложения </w:t>
      </w:r>
      <w:bookmarkEnd w:id="177"/>
      <w:bookmarkEnd w:id="178"/>
      <w:bookmarkEnd w:id="179"/>
      <w:r w:rsidRPr="00F8252D">
        <w:rPr>
          <w:rFonts w:cs="Times New Roman"/>
          <w:b w:val="0"/>
          <w:sz w:val="24"/>
          <w:szCs w:val="24"/>
        </w:rPr>
        <w:t>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w:t>
      </w:r>
      <w:r w:rsidR="004864D1" w:rsidRPr="00F8252D">
        <w:rPr>
          <w:rFonts w:cs="Times New Roman"/>
          <w:b w:val="0"/>
          <w:sz w:val="24"/>
          <w:szCs w:val="24"/>
        </w:rPr>
        <w:t>овой энергии при сохранении надё</w:t>
      </w:r>
      <w:r w:rsidRPr="00F8252D">
        <w:rPr>
          <w:rFonts w:cs="Times New Roman"/>
          <w:b w:val="0"/>
          <w:sz w:val="24"/>
          <w:szCs w:val="24"/>
        </w:rPr>
        <w:t>жности теплоснабжения</w:t>
      </w:r>
      <w:bookmarkEnd w:id="180"/>
      <w:r w:rsidR="001E59E2" w:rsidRPr="00F8252D">
        <w:rPr>
          <w:rFonts w:cs="Times New Roman"/>
          <w:b w:val="0"/>
          <w:sz w:val="24"/>
          <w:szCs w:val="24"/>
        </w:rPr>
        <w:t xml:space="preserve"> на территории с.п. </w:t>
      </w:r>
      <w:r w:rsidR="005A7D64">
        <w:rPr>
          <w:rFonts w:cs="Times New Roman"/>
          <w:b w:val="0"/>
          <w:sz w:val="24"/>
          <w:szCs w:val="24"/>
        </w:rPr>
        <w:t>Лыхма</w:t>
      </w:r>
      <w:bookmarkEnd w:id="181"/>
    </w:p>
    <w:p w14:paraId="4F46A631" w14:textId="77777777" w:rsidR="00906E7F" w:rsidRPr="00F8252D" w:rsidRDefault="00906E7F" w:rsidP="00953BFE">
      <w:pPr>
        <w:spacing w:after="0" w:line="240" w:lineRule="auto"/>
        <w:contextualSpacing/>
        <w:jc w:val="both"/>
        <w:rPr>
          <w:sz w:val="24"/>
          <w:szCs w:val="24"/>
        </w:rPr>
      </w:pPr>
    </w:p>
    <w:p w14:paraId="1D9E6582" w14:textId="3EF37834" w:rsidR="002B7D6B" w:rsidRPr="00F8252D" w:rsidRDefault="002B7D6B" w:rsidP="00953BFE">
      <w:pPr>
        <w:spacing w:after="0" w:line="240" w:lineRule="auto"/>
        <w:contextualSpacing/>
        <w:jc w:val="both"/>
        <w:rPr>
          <w:sz w:val="24"/>
          <w:szCs w:val="24"/>
        </w:rPr>
      </w:pPr>
      <w:r w:rsidRPr="00F8252D">
        <w:rPr>
          <w:sz w:val="24"/>
          <w:szCs w:val="24"/>
        </w:rPr>
        <w:t>Мероприятия по строительству и реконструкции тепловых сетей в целях обеспечения условий, при наличии которых существует возможность по</w:t>
      </w:r>
      <w:r w:rsidR="00A672F0" w:rsidRPr="00F8252D">
        <w:rPr>
          <w:sz w:val="24"/>
          <w:szCs w:val="24"/>
        </w:rPr>
        <w:t>ставок тепловой энергии потреби</w:t>
      </w:r>
      <w:r w:rsidRPr="00F8252D">
        <w:rPr>
          <w:sz w:val="24"/>
          <w:szCs w:val="24"/>
        </w:rPr>
        <w:t>телям от различных источников тепловой энергии при сохранении надёжности теплоснабжения, не требуются.</w:t>
      </w:r>
    </w:p>
    <w:p w14:paraId="17AECCA1" w14:textId="77777777" w:rsidR="004F3B6C" w:rsidRPr="00F8252D" w:rsidRDefault="004F3B6C" w:rsidP="004F3B6C">
      <w:pPr>
        <w:spacing w:after="0" w:line="240" w:lineRule="auto"/>
        <w:contextualSpacing/>
        <w:jc w:val="both"/>
        <w:rPr>
          <w:sz w:val="24"/>
          <w:szCs w:val="24"/>
        </w:rPr>
      </w:pPr>
    </w:p>
    <w:p w14:paraId="0FCFA335" w14:textId="7987BFBA" w:rsidR="00217024" w:rsidRPr="00F8252D" w:rsidRDefault="00217024" w:rsidP="00AC1F06">
      <w:pPr>
        <w:pStyle w:val="20"/>
        <w:keepNext/>
        <w:tabs>
          <w:tab w:val="left" w:pos="1134"/>
        </w:tabs>
        <w:spacing w:before="0" w:line="240" w:lineRule="auto"/>
        <w:ind w:left="0" w:firstLine="709"/>
        <w:contextualSpacing/>
        <w:rPr>
          <w:rFonts w:cs="Times New Roman"/>
          <w:b w:val="0"/>
          <w:sz w:val="24"/>
          <w:szCs w:val="24"/>
        </w:rPr>
      </w:pPr>
      <w:bookmarkStart w:id="182" w:name="_Toc524944268"/>
      <w:bookmarkStart w:id="183" w:name="_Toc524944844"/>
      <w:bookmarkStart w:id="184" w:name="_Toc528166523"/>
      <w:bookmarkStart w:id="185" w:name="_Toc15642997"/>
      <w:bookmarkStart w:id="186" w:name="_Toc44051314"/>
      <w:r w:rsidRPr="00F8252D">
        <w:rPr>
          <w:rFonts w:cs="Times New Roman"/>
          <w:b w:val="0"/>
          <w:sz w:val="24"/>
          <w:szCs w:val="24"/>
        </w:rPr>
        <w:t xml:space="preserve">Предложения </w:t>
      </w:r>
      <w:bookmarkEnd w:id="182"/>
      <w:bookmarkEnd w:id="183"/>
      <w:bookmarkEnd w:id="184"/>
      <w:r w:rsidRPr="00F8252D">
        <w:rPr>
          <w:rFonts w:cs="Times New Roman"/>
          <w:b w:val="0"/>
          <w:sz w:val="24"/>
          <w:szCs w:val="24"/>
        </w:rPr>
        <w:t>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w:t>
      </w:r>
      <w:r w:rsidR="00743C43" w:rsidRPr="00F8252D">
        <w:rPr>
          <w:rFonts w:cs="Times New Roman"/>
          <w:b w:val="0"/>
          <w:sz w:val="24"/>
          <w:szCs w:val="24"/>
        </w:rPr>
        <w:t>ё</w:t>
      </w:r>
      <w:r w:rsidRPr="00F8252D">
        <w:rPr>
          <w:rFonts w:cs="Times New Roman"/>
          <w:b w:val="0"/>
          <w:sz w:val="24"/>
          <w:szCs w:val="24"/>
        </w:rPr>
        <w:t>т перевода котельных в пиковый режим работы или ликвидации котельных</w:t>
      </w:r>
      <w:bookmarkEnd w:id="185"/>
      <w:r w:rsidR="001E59E2" w:rsidRPr="00F8252D">
        <w:rPr>
          <w:rFonts w:cs="Times New Roman"/>
          <w:b w:val="0"/>
          <w:sz w:val="24"/>
          <w:szCs w:val="24"/>
        </w:rPr>
        <w:t xml:space="preserve"> на территории с.п. </w:t>
      </w:r>
      <w:r w:rsidR="005A7D64">
        <w:rPr>
          <w:rFonts w:cs="Times New Roman"/>
          <w:b w:val="0"/>
          <w:sz w:val="24"/>
          <w:szCs w:val="24"/>
        </w:rPr>
        <w:t>Лыхма</w:t>
      </w:r>
      <w:bookmarkEnd w:id="186"/>
    </w:p>
    <w:p w14:paraId="0ACB5A8C" w14:textId="77777777" w:rsidR="00906E7F" w:rsidRPr="00F8252D" w:rsidRDefault="00906E7F" w:rsidP="00AC1F06">
      <w:pPr>
        <w:keepNext/>
        <w:keepLines/>
        <w:spacing w:after="0" w:line="240" w:lineRule="auto"/>
        <w:contextualSpacing/>
        <w:jc w:val="both"/>
        <w:rPr>
          <w:sz w:val="24"/>
          <w:szCs w:val="24"/>
        </w:rPr>
      </w:pPr>
      <w:bookmarkStart w:id="187" w:name="_Hlk10420208"/>
    </w:p>
    <w:bookmarkEnd w:id="187"/>
    <w:p w14:paraId="5712791C" w14:textId="77777777" w:rsidR="001D64B7" w:rsidRPr="00F8252D" w:rsidRDefault="001D64B7" w:rsidP="001D64B7">
      <w:pPr>
        <w:tabs>
          <w:tab w:val="left" w:pos="1134"/>
        </w:tabs>
        <w:spacing w:after="0" w:line="240" w:lineRule="auto"/>
        <w:contextualSpacing/>
        <w:jc w:val="both"/>
        <w:rPr>
          <w:sz w:val="24"/>
          <w:szCs w:val="24"/>
        </w:rPr>
      </w:pPr>
      <w:r w:rsidRPr="00F8252D">
        <w:rPr>
          <w:sz w:val="24"/>
          <w:szCs w:val="24"/>
        </w:rPr>
        <w:t>Перевод котельных в пиковый режим работы не предусматривается.</w:t>
      </w:r>
    </w:p>
    <w:p w14:paraId="730CFA17" w14:textId="4B900454" w:rsidR="001D64B7" w:rsidRPr="00F8252D" w:rsidRDefault="001D64B7" w:rsidP="001D64B7">
      <w:pPr>
        <w:tabs>
          <w:tab w:val="left" w:pos="1134"/>
        </w:tabs>
        <w:spacing w:after="0" w:line="240" w:lineRule="auto"/>
        <w:contextualSpacing/>
        <w:jc w:val="both"/>
        <w:rPr>
          <w:sz w:val="24"/>
          <w:szCs w:val="24"/>
        </w:rPr>
      </w:pPr>
      <w:r w:rsidRPr="00F8252D">
        <w:rPr>
          <w:sz w:val="24"/>
          <w:szCs w:val="24"/>
        </w:rPr>
        <w:t>В перспективе развития системы теплоснабжения планируется выполнить как строительство новых участков тепловой сети для обеспечения тепловой энергией перспективных потребителей, так и реконструкцию существующих сетей для обеспечения нормативной надёжности теплоснабжения и повышения эффективности функционирования системы теплоснабжения.</w:t>
      </w:r>
    </w:p>
    <w:p w14:paraId="3408CD12" w14:textId="2F7999FA" w:rsidR="001D64B7" w:rsidRPr="00F8252D" w:rsidRDefault="001D64B7" w:rsidP="001D64B7">
      <w:pPr>
        <w:pStyle w:val="afffffffff9"/>
        <w:ind w:firstLine="709"/>
        <w:contextualSpacing/>
        <w:rPr>
          <w:szCs w:val="24"/>
        </w:rPr>
      </w:pPr>
      <w:r w:rsidRPr="00F8252D">
        <w:rPr>
          <w:szCs w:val="24"/>
        </w:rPr>
        <w:t>Предложения по реконструкции тепловых сетей для обеспечения нормативной надежности теплоснабжения и повышения эффективности функционирования системы теплоснабжения, представлены в таблиц</w:t>
      </w:r>
      <w:r w:rsidR="0033442C">
        <w:rPr>
          <w:szCs w:val="24"/>
        </w:rPr>
        <w:t>е</w:t>
      </w:r>
      <w:r w:rsidR="00CD59BC">
        <w:rPr>
          <w:szCs w:val="24"/>
        </w:rPr>
        <w:t xml:space="preserve"> 1</w:t>
      </w:r>
      <w:r w:rsidR="0033442C">
        <w:rPr>
          <w:szCs w:val="24"/>
        </w:rPr>
        <w:t>6</w:t>
      </w:r>
      <w:r w:rsidRPr="00F8252D">
        <w:rPr>
          <w:szCs w:val="24"/>
        </w:rPr>
        <w:t>.</w:t>
      </w:r>
    </w:p>
    <w:p w14:paraId="43721B0B" w14:textId="77777777" w:rsidR="001818F3" w:rsidRPr="00F8252D" w:rsidRDefault="001818F3" w:rsidP="00953BFE">
      <w:pPr>
        <w:spacing w:after="0" w:line="240" w:lineRule="auto"/>
        <w:contextualSpacing/>
        <w:rPr>
          <w:sz w:val="24"/>
          <w:szCs w:val="24"/>
        </w:rPr>
      </w:pPr>
    </w:p>
    <w:p w14:paraId="70EF1990" w14:textId="3471F138" w:rsidR="00217024" w:rsidRPr="00F8252D" w:rsidRDefault="00217024" w:rsidP="00953BFE">
      <w:pPr>
        <w:pStyle w:val="20"/>
        <w:spacing w:before="0" w:line="240" w:lineRule="auto"/>
        <w:ind w:left="0" w:firstLine="709"/>
        <w:contextualSpacing/>
        <w:rPr>
          <w:rFonts w:cs="Times New Roman"/>
          <w:b w:val="0"/>
          <w:sz w:val="24"/>
          <w:szCs w:val="24"/>
        </w:rPr>
      </w:pPr>
      <w:bookmarkStart w:id="188" w:name="_Toc524944269"/>
      <w:bookmarkStart w:id="189" w:name="_Toc524944845"/>
      <w:bookmarkStart w:id="190" w:name="_Toc528166524"/>
      <w:bookmarkStart w:id="191" w:name="_Toc15642998"/>
      <w:bookmarkStart w:id="192" w:name="_Toc44051315"/>
      <w:r w:rsidRPr="00F8252D">
        <w:rPr>
          <w:rFonts w:cs="Times New Roman"/>
          <w:b w:val="0"/>
          <w:sz w:val="24"/>
          <w:szCs w:val="24"/>
        </w:rPr>
        <w:t xml:space="preserve">Предложения </w:t>
      </w:r>
      <w:bookmarkEnd w:id="188"/>
      <w:bookmarkEnd w:id="189"/>
      <w:bookmarkEnd w:id="190"/>
      <w:r w:rsidRPr="00F8252D">
        <w:rPr>
          <w:rFonts w:cs="Times New Roman"/>
          <w:b w:val="0"/>
          <w:sz w:val="24"/>
          <w:szCs w:val="24"/>
        </w:rPr>
        <w:t>по строительству, реконструкции и (или) модернизации тепловых сетей для обеспечения нормат</w:t>
      </w:r>
      <w:r w:rsidR="004864D1" w:rsidRPr="00F8252D">
        <w:rPr>
          <w:rFonts w:cs="Times New Roman"/>
          <w:b w:val="0"/>
          <w:sz w:val="24"/>
          <w:szCs w:val="24"/>
        </w:rPr>
        <w:t>ивной надё</w:t>
      </w:r>
      <w:r w:rsidRPr="00F8252D">
        <w:rPr>
          <w:rFonts w:cs="Times New Roman"/>
          <w:b w:val="0"/>
          <w:sz w:val="24"/>
          <w:szCs w:val="24"/>
        </w:rPr>
        <w:t>жности теплоснабжения потребителей</w:t>
      </w:r>
      <w:bookmarkEnd w:id="191"/>
      <w:r w:rsidR="001E59E2" w:rsidRPr="00F8252D">
        <w:rPr>
          <w:rFonts w:cs="Times New Roman"/>
          <w:b w:val="0"/>
          <w:sz w:val="24"/>
          <w:szCs w:val="24"/>
        </w:rPr>
        <w:t xml:space="preserve"> на территории с.п. </w:t>
      </w:r>
      <w:r w:rsidR="005A7D64">
        <w:rPr>
          <w:rFonts w:cs="Times New Roman"/>
          <w:b w:val="0"/>
          <w:sz w:val="24"/>
          <w:szCs w:val="24"/>
        </w:rPr>
        <w:t>Лыхма</w:t>
      </w:r>
      <w:bookmarkEnd w:id="192"/>
    </w:p>
    <w:p w14:paraId="365D5C11" w14:textId="77777777" w:rsidR="00906E7F" w:rsidRPr="00F8252D" w:rsidRDefault="00906E7F" w:rsidP="00953BFE">
      <w:pPr>
        <w:spacing w:after="0" w:line="240" w:lineRule="auto"/>
        <w:contextualSpacing/>
        <w:jc w:val="both"/>
        <w:rPr>
          <w:sz w:val="24"/>
          <w:szCs w:val="24"/>
        </w:rPr>
      </w:pPr>
    </w:p>
    <w:p w14:paraId="2C6DB586" w14:textId="0F75BE80" w:rsidR="00C37FB0" w:rsidRPr="00F8252D" w:rsidRDefault="00C37FB0" w:rsidP="00C37FB0">
      <w:pPr>
        <w:tabs>
          <w:tab w:val="left" w:pos="1134"/>
        </w:tabs>
        <w:spacing w:after="0" w:line="240" w:lineRule="auto"/>
        <w:contextualSpacing/>
        <w:jc w:val="both"/>
        <w:rPr>
          <w:sz w:val="24"/>
          <w:szCs w:val="24"/>
        </w:rPr>
      </w:pPr>
      <w:r w:rsidRPr="00F8252D">
        <w:rPr>
          <w:sz w:val="24"/>
          <w:szCs w:val="24"/>
        </w:rPr>
        <w:t xml:space="preserve">Мероприятия по строительству сетей теплоснабжения в </w:t>
      </w:r>
      <w:r w:rsidR="00C0001D">
        <w:rPr>
          <w:iCs/>
          <w:sz w:val="24"/>
          <w:szCs w:val="24"/>
        </w:rPr>
        <w:t>с.п.</w:t>
      </w:r>
      <w:r w:rsidR="00C0001D" w:rsidRPr="00C0001D">
        <w:rPr>
          <w:sz w:val="24"/>
          <w:szCs w:val="24"/>
        </w:rPr>
        <w:t xml:space="preserve"> </w:t>
      </w:r>
      <w:r w:rsidR="00CD59BC">
        <w:rPr>
          <w:sz w:val="24"/>
          <w:szCs w:val="24"/>
        </w:rPr>
        <w:t>Лыхма</w:t>
      </w:r>
      <w:r w:rsidRPr="00F8252D">
        <w:rPr>
          <w:sz w:val="24"/>
          <w:szCs w:val="24"/>
        </w:rPr>
        <w:t xml:space="preserve"> направлены на обеспечение тепловой нагрузкой перспективных потребителей. Строительство тепловых сетей для обеспечения нормативной надёжности теплоснабжения не предусматриваются.</w:t>
      </w:r>
    </w:p>
    <w:p w14:paraId="0E09E6E3" w14:textId="124DEE00" w:rsidR="001E59E2" w:rsidRPr="00F8252D" w:rsidRDefault="00C37FB0" w:rsidP="00C37FB0">
      <w:pPr>
        <w:tabs>
          <w:tab w:val="left" w:pos="1134"/>
        </w:tabs>
        <w:spacing w:after="0" w:line="240" w:lineRule="auto"/>
        <w:contextualSpacing/>
        <w:jc w:val="both"/>
        <w:rPr>
          <w:sz w:val="24"/>
          <w:szCs w:val="24"/>
        </w:rPr>
      </w:pPr>
      <w:r w:rsidRPr="00F8252D">
        <w:rPr>
          <w:sz w:val="24"/>
          <w:szCs w:val="24"/>
        </w:rPr>
        <w:t>Для обеспечения нормативной надёжности теплоснабжения и повышения эффективности функционирования системы теплоснабжения, запланирован ряд мероприятий по реконструкции существующих участков тепловой сети.</w:t>
      </w:r>
    </w:p>
    <w:p w14:paraId="4B82D1DB" w14:textId="2D335AD6" w:rsidR="00C37FB0" w:rsidRPr="00F8252D" w:rsidRDefault="00C37FB0" w:rsidP="00C37FB0">
      <w:pPr>
        <w:tabs>
          <w:tab w:val="left" w:pos="1134"/>
        </w:tabs>
        <w:spacing w:after="0" w:line="240" w:lineRule="auto"/>
        <w:contextualSpacing/>
        <w:jc w:val="both"/>
        <w:rPr>
          <w:sz w:val="24"/>
          <w:szCs w:val="24"/>
        </w:rPr>
      </w:pPr>
      <w:r w:rsidRPr="00F8252D">
        <w:rPr>
          <w:sz w:val="24"/>
          <w:szCs w:val="24"/>
        </w:rPr>
        <w:t>Предложения по реконструкции тепло</w:t>
      </w:r>
      <w:r w:rsidR="00C919AA" w:rsidRPr="00F8252D">
        <w:rPr>
          <w:sz w:val="24"/>
          <w:szCs w:val="24"/>
        </w:rPr>
        <w:t>вых сетей представлены в п. 6.1</w:t>
      </w:r>
      <w:r w:rsidRPr="00F8252D">
        <w:rPr>
          <w:sz w:val="24"/>
          <w:szCs w:val="24"/>
        </w:rPr>
        <w:t>.</w:t>
      </w:r>
    </w:p>
    <w:p w14:paraId="49B902D9" w14:textId="77777777" w:rsidR="00AC1F06" w:rsidRPr="00F8252D" w:rsidRDefault="00AC1F06" w:rsidP="00C37FB0">
      <w:pPr>
        <w:tabs>
          <w:tab w:val="left" w:pos="1134"/>
        </w:tabs>
        <w:spacing w:after="0" w:line="240" w:lineRule="auto"/>
        <w:contextualSpacing/>
        <w:jc w:val="both"/>
        <w:rPr>
          <w:sz w:val="24"/>
          <w:szCs w:val="24"/>
        </w:rPr>
      </w:pPr>
    </w:p>
    <w:p w14:paraId="21A12D12" w14:textId="7B8D19D2" w:rsidR="000A5894" w:rsidRPr="00F8252D" w:rsidRDefault="000A5894" w:rsidP="00AC1F06">
      <w:pPr>
        <w:pStyle w:val="10"/>
        <w:pageBreakBefore/>
        <w:tabs>
          <w:tab w:val="left" w:pos="993"/>
        </w:tabs>
        <w:spacing w:before="0" w:line="240" w:lineRule="auto"/>
        <w:ind w:left="0" w:firstLine="709"/>
        <w:contextualSpacing/>
        <w:rPr>
          <w:rFonts w:cs="Times New Roman"/>
          <w:b w:val="0"/>
          <w:sz w:val="24"/>
          <w:szCs w:val="24"/>
        </w:rPr>
      </w:pPr>
      <w:bookmarkStart w:id="193" w:name="_Toc524944270"/>
      <w:bookmarkStart w:id="194" w:name="_Toc524944846"/>
      <w:bookmarkStart w:id="195" w:name="_Toc528166525"/>
      <w:bookmarkStart w:id="196" w:name="_Toc44051316"/>
      <w:r w:rsidRPr="00F8252D">
        <w:rPr>
          <w:rFonts w:cs="Times New Roman"/>
          <w:b w:val="0"/>
          <w:sz w:val="24"/>
          <w:szCs w:val="24"/>
        </w:rPr>
        <w:t>Раздел 7</w:t>
      </w:r>
      <w:r w:rsidR="00380042" w:rsidRPr="00F8252D">
        <w:rPr>
          <w:rFonts w:cs="Times New Roman"/>
          <w:b w:val="0"/>
          <w:sz w:val="24"/>
          <w:szCs w:val="24"/>
        </w:rPr>
        <w:t>.</w:t>
      </w:r>
      <w:r w:rsidRPr="00F8252D">
        <w:rPr>
          <w:rFonts w:cs="Times New Roman"/>
          <w:b w:val="0"/>
          <w:sz w:val="24"/>
          <w:szCs w:val="24"/>
        </w:rPr>
        <w:t xml:space="preserve"> Предложения по переводу открытых систем теплоснабжения (горячего водоснабжения) в закрытые системы горячего водоснабжения</w:t>
      </w:r>
      <w:bookmarkEnd w:id="193"/>
      <w:bookmarkEnd w:id="194"/>
      <w:bookmarkEnd w:id="195"/>
      <w:bookmarkEnd w:id="196"/>
    </w:p>
    <w:p w14:paraId="0C4DBA37" w14:textId="77777777" w:rsidR="00DF1923" w:rsidRPr="00F8252D" w:rsidRDefault="00DF1923" w:rsidP="00DF1923">
      <w:pPr>
        <w:spacing w:after="0" w:line="240" w:lineRule="auto"/>
        <w:rPr>
          <w:sz w:val="24"/>
          <w:szCs w:val="24"/>
        </w:rPr>
      </w:pPr>
    </w:p>
    <w:p w14:paraId="7C721FE0" w14:textId="31380038" w:rsidR="006B4D03" w:rsidRPr="00F8252D" w:rsidRDefault="000A5894" w:rsidP="00DF1923">
      <w:pPr>
        <w:pStyle w:val="20"/>
        <w:spacing w:before="0" w:line="240" w:lineRule="auto"/>
        <w:ind w:left="0" w:firstLine="709"/>
        <w:contextualSpacing/>
        <w:rPr>
          <w:rFonts w:cs="Times New Roman"/>
          <w:b w:val="0"/>
          <w:sz w:val="24"/>
          <w:szCs w:val="24"/>
        </w:rPr>
      </w:pPr>
      <w:bookmarkStart w:id="197" w:name="_Toc524944271"/>
      <w:bookmarkStart w:id="198" w:name="_Toc524944847"/>
      <w:bookmarkStart w:id="199" w:name="_Toc528166526"/>
      <w:bookmarkStart w:id="200" w:name="_Toc44051317"/>
      <w:r w:rsidRPr="00F8252D">
        <w:rPr>
          <w:rFonts w:cs="Times New Roman"/>
          <w:b w:val="0"/>
          <w:sz w:val="24"/>
          <w:szCs w:val="24"/>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197"/>
      <w:bookmarkEnd w:id="198"/>
      <w:bookmarkEnd w:id="199"/>
      <w:r w:rsidR="001E59E2" w:rsidRPr="00F8252D">
        <w:rPr>
          <w:rFonts w:cs="Times New Roman"/>
          <w:b w:val="0"/>
          <w:sz w:val="24"/>
          <w:szCs w:val="24"/>
        </w:rPr>
        <w:t xml:space="preserve"> на территории с.п. </w:t>
      </w:r>
      <w:r w:rsidR="005A7D64">
        <w:rPr>
          <w:rFonts w:cs="Times New Roman"/>
          <w:b w:val="0"/>
          <w:sz w:val="24"/>
          <w:szCs w:val="24"/>
        </w:rPr>
        <w:t>Лыхма</w:t>
      </w:r>
      <w:bookmarkEnd w:id="200"/>
    </w:p>
    <w:p w14:paraId="1CED83AF" w14:textId="77777777" w:rsidR="00DF1923" w:rsidRPr="00F8252D" w:rsidRDefault="00DF1923" w:rsidP="00953BFE">
      <w:pPr>
        <w:spacing w:after="0" w:line="240" w:lineRule="auto"/>
        <w:contextualSpacing/>
        <w:jc w:val="both"/>
        <w:rPr>
          <w:sz w:val="24"/>
          <w:szCs w:val="24"/>
        </w:rPr>
      </w:pPr>
    </w:p>
    <w:p w14:paraId="3FD0FD86" w14:textId="1679ED63" w:rsidR="009C18DF" w:rsidRPr="00F8252D" w:rsidRDefault="009C18DF" w:rsidP="009C18DF">
      <w:pPr>
        <w:tabs>
          <w:tab w:val="left" w:pos="1134"/>
        </w:tabs>
        <w:spacing w:after="0" w:line="240" w:lineRule="auto"/>
        <w:contextualSpacing/>
        <w:jc w:val="both"/>
        <w:rPr>
          <w:sz w:val="24"/>
          <w:szCs w:val="24"/>
        </w:rPr>
      </w:pPr>
      <w:r w:rsidRPr="00F8252D">
        <w:rPr>
          <w:sz w:val="24"/>
          <w:szCs w:val="24"/>
        </w:rPr>
        <w:t>Система теплоснабжения</w:t>
      </w:r>
      <w:r w:rsidR="00A70B14" w:rsidRPr="00F8252D">
        <w:rPr>
          <w:sz w:val="24"/>
          <w:szCs w:val="24"/>
        </w:rPr>
        <w:t xml:space="preserve"> </w:t>
      </w:r>
      <w:r w:rsidR="00A70B14" w:rsidRPr="00F8252D">
        <w:rPr>
          <w:iCs/>
          <w:sz w:val="24"/>
          <w:szCs w:val="24"/>
        </w:rPr>
        <w:t xml:space="preserve">с.п. </w:t>
      </w:r>
      <w:r w:rsidR="00CD59BC">
        <w:rPr>
          <w:iCs/>
          <w:sz w:val="24"/>
          <w:szCs w:val="24"/>
        </w:rPr>
        <w:t>Лыхма</w:t>
      </w:r>
      <w:r w:rsidR="002B7EE2" w:rsidRPr="00F8252D">
        <w:rPr>
          <w:iCs/>
          <w:sz w:val="24"/>
          <w:szCs w:val="24"/>
        </w:rPr>
        <w:t xml:space="preserve"> </w:t>
      </w:r>
      <w:r w:rsidRPr="00F8252D">
        <w:rPr>
          <w:sz w:val="24"/>
          <w:szCs w:val="24"/>
        </w:rPr>
        <w:t>закрытого типа. Тепловая энергия используется исключительно для нужд отопления потребителей поселения. Вода для нужд горячего водоснабжения готовится в жилых домах с помощью электронагревателей.</w:t>
      </w:r>
    </w:p>
    <w:p w14:paraId="5B0C45F5" w14:textId="6FAC94BD" w:rsidR="0020618B" w:rsidRPr="00F8252D" w:rsidRDefault="0020618B" w:rsidP="009C18DF">
      <w:pPr>
        <w:tabs>
          <w:tab w:val="left" w:pos="1134"/>
        </w:tabs>
        <w:spacing w:after="0" w:line="240" w:lineRule="auto"/>
        <w:contextualSpacing/>
        <w:jc w:val="both"/>
        <w:rPr>
          <w:sz w:val="24"/>
          <w:szCs w:val="24"/>
        </w:rPr>
      </w:pPr>
      <w:r w:rsidRPr="00F8252D">
        <w:rPr>
          <w:sz w:val="24"/>
          <w:szCs w:val="24"/>
        </w:rPr>
        <w:t>Предложений по переводу существующих открытых систем теплоснабжения и строительства индивидуальных и центральных тепловых пунктов не поступало.</w:t>
      </w:r>
    </w:p>
    <w:p w14:paraId="29FAF8A3" w14:textId="77777777" w:rsidR="00433719" w:rsidRPr="00F8252D" w:rsidRDefault="00433719" w:rsidP="00953BFE">
      <w:pPr>
        <w:spacing w:after="0" w:line="240" w:lineRule="auto"/>
        <w:contextualSpacing/>
        <w:rPr>
          <w:sz w:val="24"/>
          <w:szCs w:val="24"/>
        </w:rPr>
      </w:pPr>
    </w:p>
    <w:p w14:paraId="01ECF968" w14:textId="11D59257" w:rsidR="006B4D03" w:rsidRPr="00F8252D" w:rsidRDefault="000A5894" w:rsidP="00953BFE">
      <w:pPr>
        <w:pStyle w:val="20"/>
        <w:spacing w:before="0" w:line="240" w:lineRule="auto"/>
        <w:ind w:left="0" w:firstLine="709"/>
        <w:contextualSpacing/>
        <w:rPr>
          <w:rFonts w:cs="Times New Roman"/>
          <w:b w:val="0"/>
          <w:sz w:val="24"/>
          <w:szCs w:val="24"/>
        </w:rPr>
      </w:pPr>
      <w:bookmarkStart w:id="201" w:name="_Toc524944272"/>
      <w:bookmarkStart w:id="202" w:name="_Toc524944848"/>
      <w:bookmarkStart w:id="203" w:name="_Toc528166527"/>
      <w:bookmarkStart w:id="204" w:name="_Toc44051318"/>
      <w:r w:rsidRPr="00F8252D">
        <w:rPr>
          <w:rFonts w:cs="Times New Roman"/>
          <w:b w:val="0"/>
          <w:sz w:val="24"/>
          <w:szCs w:val="24"/>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201"/>
      <w:bookmarkEnd w:id="202"/>
      <w:bookmarkEnd w:id="203"/>
      <w:r w:rsidR="001E59E2" w:rsidRPr="00F8252D">
        <w:rPr>
          <w:rFonts w:cs="Times New Roman"/>
          <w:b w:val="0"/>
          <w:sz w:val="24"/>
          <w:szCs w:val="24"/>
        </w:rPr>
        <w:t xml:space="preserve"> на территории с.п.</w:t>
      </w:r>
      <w:r w:rsidR="00AA6782">
        <w:rPr>
          <w:rFonts w:cs="Times New Roman"/>
          <w:b w:val="0"/>
          <w:sz w:val="24"/>
          <w:szCs w:val="24"/>
        </w:rPr>
        <w:t xml:space="preserve"> </w:t>
      </w:r>
      <w:r w:rsidR="005A7D64">
        <w:rPr>
          <w:rFonts w:cs="Times New Roman"/>
          <w:b w:val="0"/>
          <w:sz w:val="24"/>
          <w:szCs w:val="24"/>
        </w:rPr>
        <w:t>Лыхма</w:t>
      </w:r>
      <w:bookmarkEnd w:id="204"/>
    </w:p>
    <w:p w14:paraId="3D674DE2" w14:textId="77777777" w:rsidR="00A07954" w:rsidRPr="00F8252D" w:rsidRDefault="00A07954" w:rsidP="00953BFE">
      <w:pPr>
        <w:spacing w:after="0" w:line="240" w:lineRule="auto"/>
        <w:contextualSpacing/>
        <w:jc w:val="both"/>
        <w:rPr>
          <w:sz w:val="24"/>
          <w:szCs w:val="24"/>
        </w:rPr>
      </w:pPr>
      <w:bookmarkStart w:id="205" w:name="_Hlk10426833"/>
    </w:p>
    <w:p w14:paraId="2EF02AD8" w14:textId="4952FB42" w:rsidR="0097471C" w:rsidRPr="00F8252D" w:rsidRDefault="0097471C" w:rsidP="00953BFE">
      <w:pPr>
        <w:spacing w:after="0" w:line="240" w:lineRule="auto"/>
        <w:contextualSpacing/>
        <w:jc w:val="both"/>
        <w:rPr>
          <w:sz w:val="24"/>
          <w:szCs w:val="24"/>
        </w:rPr>
      </w:pPr>
      <w:r w:rsidRPr="00F8252D">
        <w:rPr>
          <w:sz w:val="24"/>
          <w:szCs w:val="24"/>
        </w:rPr>
        <w:t xml:space="preserve">На территории </w:t>
      </w:r>
      <w:r w:rsidR="00A70B14" w:rsidRPr="00F8252D">
        <w:rPr>
          <w:iCs/>
          <w:sz w:val="24"/>
          <w:szCs w:val="24"/>
        </w:rPr>
        <w:t xml:space="preserve">с.п. </w:t>
      </w:r>
      <w:r w:rsidR="00CD59BC">
        <w:rPr>
          <w:sz w:val="24"/>
          <w:szCs w:val="24"/>
        </w:rPr>
        <w:t>Лыхма</w:t>
      </w:r>
      <w:r w:rsidRPr="00F8252D">
        <w:rPr>
          <w:sz w:val="24"/>
          <w:szCs w:val="24"/>
        </w:rPr>
        <w:t xml:space="preserve"> открытые системы теплоснабжения (горячего водоснабжения) не применяются.</w:t>
      </w:r>
    </w:p>
    <w:bookmarkEnd w:id="205"/>
    <w:p w14:paraId="186BD252" w14:textId="3A6205BB" w:rsidR="00BD4EFA" w:rsidRPr="00F8252D" w:rsidRDefault="00BD4EFA" w:rsidP="00953BFE">
      <w:pPr>
        <w:spacing w:after="0" w:line="240" w:lineRule="auto"/>
        <w:contextualSpacing/>
        <w:jc w:val="both"/>
        <w:rPr>
          <w:sz w:val="24"/>
          <w:szCs w:val="24"/>
        </w:rPr>
      </w:pPr>
    </w:p>
    <w:p w14:paraId="541C0A19" w14:textId="201C5F9F" w:rsidR="000A5894" w:rsidRPr="00F8252D" w:rsidRDefault="000A5894" w:rsidP="00AC1F06">
      <w:pPr>
        <w:pStyle w:val="10"/>
        <w:pageBreakBefore/>
        <w:tabs>
          <w:tab w:val="left" w:pos="993"/>
        </w:tabs>
        <w:spacing w:before="0" w:line="240" w:lineRule="auto"/>
        <w:ind w:left="0" w:firstLine="709"/>
        <w:contextualSpacing/>
        <w:rPr>
          <w:rFonts w:cs="Times New Roman"/>
          <w:b w:val="0"/>
          <w:sz w:val="24"/>
          <w:szCs w:val="24"/>
        </w:rPr>
      </w:pPr>
      <w:bookmarkStart w:id="206" w:name="_Toc524944273"/>
      <w:bookmarkStart w:id="207" w:name="_Toc524944849"/>
      <w:bookmarkStart w:id="208" w:name="_Toc528166528"/>
      <w:bookmarkStart w:id="209" w:name="_Toc44051319"/>
      <w:r w:rsidRPr="00F8252D">
        <w:rPr>
          <w:rFonts w:cs="Times New Roman"/>
          <w:b w:val="0"/>
          <w:sz w:val="24"/>
          <w:szCs w:val="24"/>
        </w:rPr>
        <w:t>Раздел 8</w:t>
      </w:r>
      <w:r w:rsidR="00380042" w:rsidRPr="00F8252D">
        <w:rPr>
          <w:rFonts w:cs="Times New Roman"/>
          <w:b w:val="0"/>
          <w:sz w:val="24"/>
          <w:szCs w:val="24"/>
        </w:rPr>
        <w:t>.</w:t>
      </w:r>
      <w:r w:rsidRPr="00F8252D">
        <w:rPr>
          <w:rFonts w:cs="Times New Roman"/>
          <w:b w:val="0"/>
          <w:sz w:val="24"/>
          <w:szCs w:val="24"/>
        </w:rPr>
        <w:t xml:space="preserve"> </w:t>
      </w:r>
      <w:r w:rsidR="00E06B53" w:rsidRPr="00F8252D">
        <w:rPr>
          <w:rFonts w:cs="Times New Roman"/>
          <w:b w:val="0"/>
          <w:sz w:val="24"/>
          <w:szCs w:val="24"/>
        </w:rPr>
        <w:t>Перспективные</w:t>
      </w:r>
      <w:r w:rsidRPr="00F8252D">
        <w:rPr>
          <w:rFonts w:cs="Times New Roman"/>
          <w:b w:val="0"/>
          <w:sz w:val="24"/>
          <w:szCs w:val="24"/>
        </w:rPr>
        <w:t xml:space="preserve"> топливные балансы</w:t>
      </w:r>
      <w:bookmarkEnd w:id="206"/>
      <w:bookmarkEnd w:id="207"/>
      <w:bookmarkEnd w:id="208"/>
      <w:bookmarkEnd w:id="209"/>
    </w:p>
    <w:p w14:paraId="132BC2B4" w14:textId="77777777" w:rsidR="00FD2351" w:rsidRPr="00F8252D" w:rsidRDefault="00FD2351" w:rsidP="00FD2351">
      <w:pPr>
        <w:spacing w:after="0" w:line="240" w:lineRule="auto"/>
        <w:contextualSpacing/>
        <w:rPr>
          <w:sz w:val="24"/>
          <w:szCs w:val="24"/>
        </w:rPr>
      </w:pPr>
    </w:p>
    <w:p w14:paraId="244284F7" w14:textId="63EDDFE6" w:rsidR="006B4D03" w:rsidRPr="00F8252D" w:rsidRDefault="000A5894" w:rsidP="00FD2351">
      <w:pPr>
        <w:pStyle w:val="20"/>
        <w:tabs>
          <w:tab w:val="left" w:pos="1134"/>
        </w:tabs>
        <w:spacing w:before="0" w:line="240" w:lineRule="auto"/>
        <w:ind w:left="0" w:firstLine="709"/>
        <w:contextualSpacing/>
        <w:rPr>
          <w:rFonts w:cs="Times New Roman"/>
          <w:b w:val="0"/>
          <w:sz w:val="24"/>
          <w:szCs w:val="24"/>
        </w:rPr>
      </w:pPr>
      <w:bookmarkStart w:id="210" w:name="_Toc524944274"/>
      <w:bookmarkStart w:id="211" w:name="_Toc524944850"/>
      <w:bookmarkStart w:id="212" w:name="_Toc528166529"/>
      <w:bookmarkStart w:id="213" w:name="_Toc44051320"/>
      <w:r w:rsidRPr="00F8252D">
        <w:rPr>
          <w:rFonts w:cs="Times New Roman"/>
          <w:b w:val="0"/>
          <w:sz w:val="24"/>
          <w:szCs w:val="24"/>
        </w:rPr>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210"/>
      <w:bookmarkEnd w:id="211"/>
      <w:bookmarkEnd w:id="212"/>
      <w:r w:rsidR="001E59E2" w:rsidRPr="00F8252D">
        <w:rPr>
          <w:rFonts w:cs="Times New Roman"/>
          <w:b w:val="0"/>
          <w:sz w:val="24"/>
          <w:szCs w:val="24"/>
        </w:rPr>
        <w:t xml:space="preserve"> на территории с.п.</w:t>
      </w:r>
      <w:r w:rsidR="00274D2E" w:rsidRPr="00F8252D">
        <w:rPr>
          <w:rFonts w:cs="Times New Roman"/>
          <w:b w:val="0"/>
          <w:sz w:val="24"/>
          <w:szCs w:val="24"/>
        </w:rPr>
        <w:t xml:space="preserve"> </w:t>
      </w:r>
      <w:r w:rsidR="005A7D64">
        <w:rPr>
          <w:rFonts w:cs="Times New Roman"/>
          <w:b w:val="0"/>
          <w:sz w:val="24"/>
          <w:szCs w:val="24"/>
        </w:rPr>
        <w:t>Лыхма</w:t>
      </w:r>
      <w:bookmarkEnd w:id="213"/>
    </w:p>
    <w:p w14:paraId="10D92286" w14:textId="77777777" w:rsidR="00FD2351" w:rsidRPr="00F8252D" w:rsidRDefault="00FD2351" w:rsidP="00953BFE">
      <w:pPr>
        <w:widowControl w:val="0"/>
        <w:spacing w:after="0" w:line="240" w:lineRule="auto"/>
        <w:contextualSpacing/>
        <w:jc w:val="both"/>
        <w:rPr>
          <w:rFonts w:eastAsia="Calibri"/>
          <w:sz w:val="24"/>
          <w:szCs w:val="24"/>
        </w:rPr>
      </w:pPr>
    </w:p>
    <w:p w14:paraId="685C5582" w14:textId="77777777" w:rsidR="00842DE4" w:rsidRPr="00F8252D" w:rsidRDefault="00842DE4" w:rsidP="00842DE4">
      <w:pPr>
        <w:widowControl w:val="0"/>
        <w:spacing w:after="0" w:line="240" w:lineRule="auto"/>
        <w:contextualSpacing/>
        <w:jc w:val="both"/>
        <w:rPr>
          <w:rFonts w:eastAsia="Calibri"/>
          <w:sz w:val="24"/>
          <w:szCs w:val="24"/>
        </w:rPr>
      </w:pPr>
      <w:r w:rsidRPr="00F8252D">
        <w:rPr>
          <w:rFonts w:eastAsia="Calibri"/>
          <w:sz w:val="24"/>
          <w:szCs w:val="24"/>
        </w:rPr>
        <w:t>Расчёты нормативных запасов аварийных видов топлива проводятся на основании фактических данных по видам использования аварийного топлива на источниках в соответствии с Приказом Минэнерго Российской Федерации от 10.08.2012 №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14:paraId="39494ABF" w14:textId="77777777" w:rsidR="00842DE4" w:rsidRPr="00F8252D" w:rsidRDefault="00842DE4" w:rsidP="00842DE4">
      <w:pPr>
        <w:widowControl w:val="0"/>
        <w:spacing w:after="0" w:line="240" w:lineRule="auto"/>
        <w:contextualSpacing/>
        <w:jc w:val="both"/>
        <w:rPr>
          <w:rFonts w:eastAsia="Calibri"/>
          <w:sz w:val="24"/>
          <w:szCs w:val="24"/>
        </w:rPr>
      </w:pPr>
      <w:r w:rsidRPr="00F8252D">
        <w:rPr>
          <w:rFonts w:eastAsia="Calibri"/>
          <w:sz w:val="24"/>
          <w:szCs w:val="24"/>
        </w:rPr>
        <w:t>Общий нормативный запас топлива (ОНЗТ) складывается из двух составляющих: неснижаемого нормативного запаса топлива (ННЗТ) и нормативного эксплуатационного запаса топлива (НЭЗТ).</w:t>
      </w:r>
    </w:p>
    <w:p w14:paraId="4BC55827" w14:textId="77777777" w:rsidR="00842DE4" w:rsidRPr="00F8252D" w:rsidRDefault="00842DE4" w:rsidP="00842DE4">
      <w:pPr>
        <w:widowControl w:val="0"/>
        <w:spacing w:after="0" w:line="240" w:lineRule="auto"/>
        <w:contextualSpacing/>
        <w:jc w:val="both"/>
        <w:rPr>
          <w:rFonts w:eastAsia="Calibri"/>
          <w:sz w:val="24"/>
          <w:szCs w:val="24"/>
        </w:rPr>
      </w:pPr>
      <w:r w:rsidRPr="00F8252D">
        <w:rPr>
          <w:rFonts w:eastAsia="Calibri"/>
          <w:sz w:val="24"/>
          <w:szCs w:val="24"/>
        </w:rPr>
        <w:t>ННЗТ создается на электростанциях организаций электроэнергетики для поддержания плюсовых температур в главном корпусе, вспомогательных зданиях и сооружениях в режиме «выживания» с минимальной расчётной электрической и тепловой нагрузкой по условиям самого холодного месяца года.</w:t>
      </w:r>
    </w:p>
    <w:p w14:paraId="6CD3B70B" w14:textId="77777777" w:rsidR="00842DE4" w:rsidRDefault="00842DE4" w:rsidP="00842DE4">
      <w:pPr>
        <w:widowControl w:val="0"/>
        <w:spacing w:after="0" w:line="240" w:lineRule="auto"/>
        <w:contextualSpacing/>
        <w:jc w:val="both"/>
        <w:rPr>
          <w:rFonts w:eastAsia="Calibri"/>
          <w:sz w:val="24"/>
          <w:szCs w:val="24"/>
        </w:rPr>
      </w:pPr>
      <w:r w:rsidRPr="00F8252D">
        <w:rPr>
          <w:rFonts w:eastAsia="Calibri"/>
          <w:sz w:val="24"/>
          <w:szCs w:val="24"/>
        </w:rPr>
        <w:t>НЭЗТ необходим для надёжной и стабильной работы электростанций и обеспечивает плановую выработку электрической и (или) тепловой энергии.</w:t>
      </w:r>
    </w:p>
    <w:p w14:paraId="54F13D45" w14:textId="4FE14ECC" w:rsidR="00252186" w:rsidRPr="00252186" w:rsidRDefault="00252186" w:rsidP="00842DE4">
      <w:pPr>
        <w:widowControl w:val="0"/>
        <w:spacing w:after="0" w:line="240" w:lineRule="auto"/>
        <w:contextualSpacing/>
        <w:jc w:val="both"/>
        <w:rPr>
          <w:rFonts w:eastAsia="Calibri"/>
          <w:sz w:val="24"/>
          <w:szCs w:val="24"/>
        </w:rPr>
      </w:pPr>
      <w:r w:rsidRPr="00252186">
        <w:rPr>
          <w:rFonts w:eastAsia="Calibri"/>
          <w:sz w:val="24"/>
          <w:szCs w:val="24"/>
        </w:rPr>
        <w:t xml:space="preserve">ООО «Газпром </w:t>
      </w:r>
      <w:proofErr w:type="spellStart"/>
      <w:r w:rsidRPr="00252186">
        <w:rPr>
          <w:rFonts w:eastAsia="Calibri"/>
          <w:sz w:val="24"/>
          <w:szCs w:val="24"/>
        </w:rPr>
        <w:t>трансгаз</w:t>
      </w:r>
      <w:proofErr w:type="spellEnd"/>
      <w:r w:rsidRPr="00252186">
        <w:rPr>
          <w:rFonts w:eastAsia="Calibri"/>
          <w:sz w:val="24"/>
          <w:szCs w:val="24"/>
        </w:rPr>
        <w:t xml:space="preserve"> </w:t>
      </w:r>
      <w:proofErr w:type="spellStart"/>
      <w:r w:rsidRPr="00252186">
        <w:rPr>
          <w:rFonts w:eastAsia="Calibri"/>
          <w:sz w:val="24"/>
          <w:szCs w:val="24"/>
        </w:rPr>
        <w:t>Югорск</w:t>
      </w:r>
      <w:proofErr w:type="spellEnd"/>
      <w:r w:rsidRPr="00252186">
        <w:rPr>
          <w:rFonts w:eastAsia="Calibri"/>
          <w:sz w:val="24"/>
          <w:szCs w:val="24"/>
        </w:rPr>
        <w:t>» Бобровское ЛПУ МГ в с.п. Лыхма в настоящее время не проводит работы по утверждению нормативов создания запасов топлива на собственной котельной в установленном порядке.</w:t>
      </w:r>
    </w:p>
    <w:p w14:paraId="6E23D68B" w14:textId="77777777" w:rsidR="00252186" w:rsidRDefault="00252186" w:rsidP="00252186">
      <w:pPr>
        <w:spacing w:after="0" w:line="240" w:lineRule="auto"/>
        <w:ind w:left="5" w:firstLine="704"/>
        <w:contextualSpacing/>
        <w:jc w:val="both"/>
        <w:rPr>
          <w:sz w:val="24"/>
          <w:szCs w:val="24"/>
        </w:rPr>
      </w:pPr>
      <w:r w:rsidRPr="001F4E3A">
        <w:rPr>
          <w:sz w:val="24"/>
          <w:szCs w:val="24"/>
        </w:rPr>
        <w:t>В качестве приоритетного варианта принят вариант, который включает в себя реализацию следующих проектов:</w:t>
      </w:r>
    </w:p>
    <w:p w14:paraId="6FEA8B0E" w14:textId="77777777" w:rsidR="00252186" w:rsidRPr="00BC5955" w:rsidRDefault="00252186" w:rsidP="00252186">
      <w:pPr>
        <w:spacing w:after="0" w:line="240" w:lineRule="auto"/>
        <w:ind w:left="5" w:firstLine="704"/>
        <w:contextualSpacing/>
        <w:jc w:val="both"/>
        <w:rPr>
          <w:i/>
          <w:sz w:val="24"/>
          <w:szCs w:val="24"/>
        </w:rPr>
      </w:pPr>
      <w:r w:rsidRPr="00BC5955">
        <w:rPr>
          <w:i/>
          <w:sz w:val="24"/>
          <w:szCs w:val="24"/>
        </w:rPr>
        <w:t>По тепловым нагрузкам и их присоединению к действующим тепловым сетям:</w:t>
      </w:r>
    </w:p>
    <w:p w14:paraId="13E57BF8" w14:textId="77777777" w:rsidR="00252186" w:rsidRPr="00BC5955" w:rsidRDefault="00252186" w:rsidP="00252186">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вновь построенные объекты в существующих зонах действия присоединяются к существующим тепловым сетям с выносом и новым строительством тепловых сетей на внутриплощадочных пространствах;</w:t>
      </w:r>
    </w:p>
    <w:p w14:paraId="65D19183" w14:textId="77777777" w:rsidR="00252186" w:rsidRPr="00BC5955" w:rsidRDefault="00252186" w:rsidP="00252186">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 xml:space="preserve">вся новая тепловая нагрузка вне существующих зон действия тепловых сетей </w:t>
      </w:r>
      <w:proofErr w:type="spellStart"/>
      <w:r w:rsidRPr="00BC5955">
        <w:rPr>
          <w:sz w:val="24"/>
          <w:szCs w:val="24"/>
        </w:rPr>
        <w:t>покрывется</w:t>
      </w:r>
      <w:proofErr w:type="spellEnd"/>
      <w:r w:rsidRPr="00BC5955">
        <w:rPr>
          <w:sz w:val="24"/>
          <w:szCs w:val="24"/>
        </w:rPr>
        <w:t xml:space="preserve"> за счёт сохраняемых существующих источников тепловой энергии;</w:t>
      </w:r>
    </w:p>
    <w:p w14:paraId="33C8462D" w14:textId="77777777" w:rsidR="00252186" w:rsidRPr="00BC5955" w:rsidRDefault="00252186" w:rsidP="00252186">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осуществляется строительство новых распределительных тепловых сетей к группам перспективных потребителей, расположенных вне существующих зон действия источников;</w:t>
      </w:r>
    </w:p>
    <w:p w14:paraId="2539024B" w14:textId="77777777" w:rsidR="00252186" w:rsidRPr="00BC5955" w:rsidRDefault="00252186" w:rsidP="00252186">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осуществляется изменение трассировки тепловых сетей с их реконструкцией;</w:t>
      </w:r>
    </w:p>
    <w:p w14:paraId="1719B7D6" w14:textId="77777777" w:rsidR="00252186" w:rsidRPr="00BC5955" w:rsidRDefault="00252186" w:rsidP="00252186">
      <w:pPr>
        <w:tabs>
          <w:tab w:val="left" w:pos="6430"/>
        </w:tabs>
        <w:spacing w:after="0" w:line="240" w:lineRule="auto"/>
        <w:ind w:left="5" w:firstLine="704"/>
        <w:contextualSpacing/>
        <w:jc w:val="both"/>
        <w:rPr>
          <w:sz w:val="24"/>
          <w:szCs w:val="24"/>
        </w:rPr>
      </w:pPr>
      <w:r>
        <w:rPr>
          <w:sz w:val="24"/>
          <w:szCs w:val="24"/>
        </w:rPr>
        <w:tab/>
      </w:r>
    </w:p>
    <w:p w14:paraId="50AE563F" w14:textId="77777777" w:rsidR="00252186" w:rsidRPr="00BC5955" w:rsidRDefault="00252186" w:rsidP="00252186">
      <w:pPr>
        <w:spacing w:after="0" w:line="240" w:lineRule="auto"/>
        <w:ind w:left="5" w:firstLine="704"/>
        <w:contextualSpacing/>
        <w:jc w:val="both"/>
        <w:rPr>
          <w:i/>
          <w:sz w:val="24"/>
          <w:szCs w:val="24"/>
        </w:rPr>
      </w:pPr>
      <w:r w:rsidRPr="00BC5955">
        <w:rPr>
          <w:i/>
          <w:sz w:val="24"/>
          <w:szCs w:val="24"/>
        </w:rPr>
        <w:t>По источникам тепловой энергии:</w:t>
      </w:r>
    </w:p>
    <w:p w14:paraId="4B2F8FFE" w14:textId="77777777" w:rsidR="00252186" w:rsidRPr="00BC5955" w:rsidRDefault="00252186" w:rsidP="00252186">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сохранение существующих источников тепловой энергии;</w:t>
      </w:r>
    </w:p>
    <w:p w14:paraId="34659692" w14:textId="77777777" w:rsidR="00160789" w:rsidRPr="00160789" w:rsidRDefault="00160789" w:rsidP="00160789">
      <w:pPr>
        <w:tabs>
          <w:tab w:val="left" w:pos="993"/>
        </w:tabs>
        <w:spacing w:after="0" w:line="240" w:lineRule="auto"/>
        <w:ind w:left="5" w:firstLine="704"/>
        <w:contextualSpacing/>
        <w:jc w:val="both"/>
        <w:rPr>
          <w:sz w:val="24"/>
          <w:szCs w:val="24"/>
        </w:rPr>
      </w:pPr>
      <w:r w:rsidRPr="00160789">
        <w:rPr>
          <w:sz w:val="24"/>
          <w:szCs w:val="24"/>
        </w:rPr>
        <w:t xml:space="preserve">в качестве основного источника тепловой энергии для тепловой сети отопления жилых помещений использовать </w:t>
      </w:r>
      <w:proofErr w:type="spellStart"/>
      <w:r w:rsidRPr="00160789">
        <w:rPr>
          <w:sz w:val="24"/>
          <w:szCs w:val="24"/>
        </w:rPr>
        <w:t>теплоутилизационные</w:t>
      </w:r>
      <w:proofErr w:type="spellEnd"/>
      <w:r w:rsidRPr="00160789">
        <w:rPr>
          <w:sz w:val="24"/>
          <w:szCs w:val="24"/>
        </w:rPr>
        <w:t xml:space="preserve"> установки КС «Бобровская»; </w:t>
      </w:r>
    </w:p>
    <w:p w14:paraId="384E2C97" w14:textId="77777777" w:rsidR="00160789" w:rsidRPr="00160789" w:rsidRDefault="00160789" w:rsidP="00160789">
      <w:pPr>
        <w:tabs>
          <w:tab w:val="left" w:pos="993"/>
        </w:tabs>
        <w:spacing w:after="0" w:line="240" w:lineRule="auto"/>
        <w:ind w:left="5" w:firstLine="704"/>
        <w:contextualSpacing/>
        <w:jc w:val="both"/>
        <w:rPr>
          <w:sz w:val="24"/>
          <w:szCs w:val="24"/>
        </w:rPr>
      </w:pPr>
      <w:r w:rsidRPr="00160789">
        <w:rPr>
          <w:sz w:val="24"/>
          <w:szCs w:val="24"/>
        </w:rPr>
        <w:t>в качестве резервных источников для тепловой сети отопления посёлка при авариях (отказах) совместно использовать котельные № 3 «</w:t>
      </w:r>
      <w:proofErr w:type="spellStart"/>
      <w:r w:rsidRPr="00160789">
        <w:rPr>
          <w:sz w:val="24"/>
          <w:szCs w:val="24"/>
        </w:rPr>
        <w:t>Вирбекс</w:t>
      </w:r>
      <w:proofErr w:type="spellEnd"/>
      <w:r w:rsidRPr="00160789">
        <w:rPr>
          <w:sz w:val="24"/>
          <w:szCs w:val="24"/>
        </w:rPr>
        <w:t>-С-Финн» и № 2 «</w:t>
      </w:r>
      <w:proofErr w:type="spellStart"/>
      <w:r w:rsidRPr="00160789">
        <w:rPr>
          <w:sz w:val="24"/>
          <w:szCs w:val="24"/>
        </w:rPr>
        <w:t>Термакс</w:t>
      </w:r>
      <w:proofErr w:type="spellEnd"/>
      <w:r w:rsidRPr="00160789">
        <w:rPr>
          <w:sz w:val="24"/>
          <w:szCs w:val="24"/>
        </w:rPr>
        <w:t>»;</w:t>
      </w:r>
    </w:p>
    <w:p w14:paraId="2A11769F" w14:textId="77777777" w:rsidR="00160789" w:rsidRPr="00160789" w:rsidRDefault="00160789" w:rsidP="00160789">
      <w:pPr>
        <w:tabs>
          <w:tab w:val="left" w:pos="993"/>
        </w:tabs>
        <w:spacing w:after="0" w:line="240" w:lineRule="auto"/>
        <w:ind w:left="5" w:firstLine="704"/>
        <w:contextualSpacing/>
        <w:jc w:val="both"/>
        <w:rPr>
          <w:sz w:val="24"/>
          <w:szCs w:val="24"/>
        </w:rPr>
      </w:pPr>
      <w:r w:rsidRPr="00160789">
        <w:rPr>
          <w:sz w:val="24"/>
          <w:szCs w:val="24"/>
        </w:rPr>
        <w:t>в качестве основного источника тепловой энергии для сети горячего водоснабжения жилого посёлка использовать котельную № 3 «</w:t>
      </w:r>
      <w:proofErr w:type="spellStart"/>
      <w:r w:rsidRPr="00160789">
        <w:rPr>
          <w:sz w:val="24"/>
          <w:szCs w:val="24"/>
        </w:rPr>
        <w:t>Вирбекс</w:t>
      </w:r>
      <w:proofErr w:type="spellEnd"/>
      <w:r w:rsidRPr="00160789">
        <w:rPr>
          <w:sz w:val="24"/>
          <w:szCs w:val="24"/>
        </w:rPr>
        <w:t>-С-Финн»;</w:t>
      </w:r>
    </w:p>
    <w:p w14:paraId="7B007C76" w14:textId="77777777" w:rsidR="00160789" w:rsidRPr="00160789" w:rsidRDefault="00160789" w:rsidP="00160789">
      <w:pPr>
        <w:tabs>
          <w:tab w:val="left" w:pos="993"/>
        </w:tabs>
        <w:spacing w:after="0" w:line="240" w:lineRule="auto"/>
        <w:ind w:left="5" w:firstLine="704"/>
        <w:contextualSpacing/>
        <w:jc w:val="both"/>
        <w:rPr>
          <w:sz w:val="24"/>
          <w:szCs w:val="24"/>
        </w:rPr>
      </w:pPr>
      <w:r w:rsidRPr="00160789">
        <w:rPr>
          <w:sz w:val="24"/>
          <w:szCs w:val="24"/>
        </w:rPr>
        <w:t>в качестве резервного источника для тепловой сети ГВС посёлка при авариях (отказах) использовать котельные № 1 «БВК».</w:t>
      </w:r>
    </w:p>
    <w:p w14:paraId="49AFD607" w14:textId="77777777" w:rsidR="00252186" w:rsidRDefault="00252186" w:rsidP="00C0001D">
      <w:pPr>
        <w:spacing w:after="0" w:line="240" w:lineRule="auto"/>
        <w:ind w:left="5" w:firstLine="704"/>
        <w:contextualSpacing/>
        <w:jc w:val="both"/>
        <w:rPr>
          <w:sz w:val="24"/>
          <w:szCs w:val="24"/>
        </w:rPr>
      </w:pPr>
    </w:p>
    <w:p w14:paraId="1B78AFF5" w14:textId="5DF5E9DD" w:rsidR="003528B3" w:rsidRDefault="00C0001D" w:rsidP="00C0001D">
      <w:pPr>
        <w:widowControl w:val="0"/>
        <w:spacing w:after="0" w:line="240" w:lineRule="auto"/>
        <w:contextualSpacing/>
        <w:jc w:val="both"/>
        <w:rPr>
          <w:rFonts w:eastAsia="Calibri"/>
          <w:sz w:val="24"/>
          <w:szCs w:val="24"/>
        </w:rPr>
      </w:pPr>
      <w:r w:rsidRPr="00C0001D">
        <w:rPr>
          <w:sz w:val="24"/>
          <w:szCs w:val="24"/>
        </w:rPr>
        <w:t xml:space="preserve">Прогнозные по каждому источнику тепловой энергии перспективных расходов основного вида топлива с 2020 по 2029 годы в с.п. </w:t>
      </w:r>
      <w:r w:rsidR="00252186">
        <w:rPr>
          <w:sz w:val="24"/>
          <w:szCs w:val="24"/>
        </w:rPr>
        <w:t xml:space="preserve">Лыхма </w:t>
      </w:r>
      <w:r w:rsidR="00252186">
        <w:rPr>
          <w:rFonts w:eastAsia="Calibri"/>
          <w:sz w:val="24"/>
          <w:szCs w:val="24"/>
        </w:rPr>
        <w:t>приведены в таблице 1</w:t>
      </w:r>
      <w:r w:rsidR="009A3B31">
        <w:rPr>
          <w:rFonts w:eastAsia="Calibri"/>
          <w:sz w:val="24"/>
          <w:szCs w:val="24"/>
        </w:rPr>
        <w:t>7</w:t>
      </w:r>
      <w:r w:rsidR="00252186">
        <w:rPr>
          <w:rFonts w:eastAsia="Calibri"/>
          <w:sz w:val="24"/>
          <w:szCs w:val="24"/>
        </w:rPr>
        <w:t>.</w:t>
      </w:r>
    </w:p>
    <w:p w14:paraId="617EF074" w14:textId="77777777" w:rsidR="000D67F0" w:rsidRPr="00C0001D" w:rsidRDefault="000D67F0" w:rsidP="00C0001D">
      <w:pPr>
        <w:widowControl w:val="0"/>
        <w:spacing w:after="0" w:line="240" w:lineRule="auto"/>
        <w:contextualSpacing/>
        <w:jc w:val="both"/>
        <w:rPr>
          <w:sz w:val="24"/>
        </w:rPr>
      </w:pPr>
    </w:p>
    <w:p w14:paraId="000309C6" w14:textId="77777777" w:rsidR="003528B3" w:rsidRPr="00F8252D" w:rsidRDefault="003528B3" w:rsidP="003528B3">
      <w:pPr>
        <w:pStyle w:val="afb"/>
        <w:keepNext/>
        <w:spacing w:before="0" w:after="0"/>
        <w:ind w:firstLine="0"/>
        <w:contextualSpacing/>
        <w:rPr>
          <w:b w:val="0"/>
        </w:rPr>
        <w:sectPr w:rsidR="003528B3" w:rsidRPr="00F8252D" w:rsidSect="00F13946">
          <w:pgSz w:w="11906" w:h="16838"/>
          <w:pgMar w:top="1134" w:right="567" w:bottom="1134" w:left="1701" w:header="283" w:footer="567" w:gutter="0"/>
          <w:cols w:space="708"/>
          <w:docGrid w:linePitch="360"/>
        </w:sectPr>
      </w:pPr>
    </w:p>
    <w:p w14:paraId="7B27313D" w14:textId="0B4A641D" w:rsidR="00C0001D" w:rsidRPr="00C0001D" w:rsidRDefault="00C0001D" w:rsidP="00C0001D">
      <w:pPr>
        <w:pStyle w:val="afb"/>
        <w:keepNext/>
        <w:spacing w:before="0" w:after="0" w:line="240" w:lineRule="auto"/>
        <w:ind w:firstLine="0"/>
        <w:contextualSpacing/>
        <w:rPr>
          <w:b w:val="0"/>
          <w:sz w:val="24"/>
          <w:szCs w:val="24"/>
        </w:rPr>
      </w:pPr>
      <w:bookmarkStart w:id="214" w:name="_Toc28125540"/>
      <w:r w:rsidRPr="00C0001D">
        <w:rPr>
          <w:b w:val="0"/>
          <w:sz w:val="24"/>
          <w:szCs w:val="24"/>
        </w:rPr>
        <w:t xml:space="preserve">Таблица </w:t>
      </w:r>
      <w:r w:rsidRPr="00C0001D">
        <w:rPr>
          <w:b w:val="0"/>
          <w:noProof/>
          <w:sz w:val="24"/>
          <w:szCs w:val="24"/>
        </w:rPr>
        <w:fldChar w:fldCharType="begin"/>
      </w:r>
      <w:r w:rsidRPr="00C0001D">
        <w:rPr>
          <w:b w:val="0"/>
          <w:noProof/>
          <w:sz w:val="24"/>
          <w:szCs w:val="24"/>
        </w:rPr>
        <w:instrText xml:space="preserve"> SEQ Таблица \* ARABIC </w:instrText>
      </w:r>
      <w:r w:rsidRPr="00C0001D">
        <w:rPr>
          <w:b w:val="0"/>
          <w:noProof/>
          <w:sz w:val="24"/>
          <w:szCs w:val="24"/>
        </w:rPr>
        <w:fldChar w:fldCharType="separate"/>
      </w:r>
      <w:r w:rsidR="005A101A">
        <w:rPr>
          <w:b w:val="0"/>
          <w:noProof/>
          <w:sz w:val="24"/>
          <w:szCs w:val="24"/>
        </w:rPr>
        <w:t>17</w:t>
      </w:r>
      <w:r w:rsidRPr="00C0001D">
        <w:rPr>
          <w:b w:val="0"/>
          <w:noProof/>
          <w:sz w:val="24"/>
          <w:szCs w:val="24"/>
        </w:rPr>
        <w:fldChar w:fldCharType="end"/>
      </w:r>
      <w:r w:rsidRPr="00C0001D">
        <w:rPr>
          <w:b w:val="0"/>
          <w:sz w:val="24"/>
          <w:szCs w:val="24"/>
        </w:rPr>
        <w:t xml:space="preserve"> – Прогнозные по каждому источнику тепловой энергии перспективных расходов основного вида топлива с 2020 по 2029 годы в с.п. </w:t>
      </w:r>
      <w:r w:rsidR="00252186">
        <w:rPr>
          <w:b w:val="0"/>
          <w:sz w:val="24"/>
          <w:szCs w:val="24"/>
        </w:rPr>
        <w:t>Лыхма</w:t>
      </w:r>
    </w:p>
    <w:p w14:paraId="2998F662" w14:textId="77777777" w:rsidR="00C0001D" w:rsidRDefault="00C0001D" w:rsidP="00C0001D">
      <w:pPr>
        <w:spacing w:after="0" w:line="240" w:lineRule="auto"/>
        <w:ind w:firstLine="0"/>
        <w:contextualSpacing/>
        <w:rPr>
          <w:sz w:val="24"/>
          <w:szCs w:val="24"/>
          <w:lang w:eastAsia="en-US"/>
        </w:rPr>
      </w:pPr>
    </w:p>
    <w:tbl>
      <w:tblPr>
        <w:tblW w:w="5000" w:type="pct"/>
        <w:tblInd w:w="-5" w:type="dxa"/>
        <w:tblCellMar>
          <w:left w:w="28" w:type="dxa"/>
          <w:right w:w="28" w:type="dxa"/>
        </w:tblCellMar>
        <w:tblLook w:val="04A0" w:firstRow="1" w:lastRow="0" w:firstColumn="1" w:lastColumn="0" w:noHBand="0" w:noVBand="1"/>
      </w:tblPr>
      <w:tblGrid>
        <w:gridCol w:w="2667"/>
        <w:gridCol w:w="1495"/>
        <w:gridCol w:w="1103"/>
        <w:gridCol w:w="1103"/>
        <w:gridCol w:w="1103"/>
        <w:gridCol w:w="1103"/>
        <w:gridCol w:w="1103"/>
        <w:gridCol w:w="1103"/>
        <w:gridCol w:w="1103"/>
        <w:gridCol w:w="1103"/>
        <w:gridCol w:w="1103"/>
        <w:gridCol w:w="1103"/>
      </w:tblGrid>
      <w:tr w:rsidR="00160789" w:rsidRPr="00160789" w14:paraId="0AE67430" w14:textId="77777777" w:rsidTr="009A3B31">
        <w:trPr>
          <w:trHeight w:val="20"/>
          <w:tblHeader/>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F217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Наименование показателя</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D834C1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Единица измерения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10AC5E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556131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226543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37957B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126AE8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401F02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9668E62"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E7148B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AFFDC9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4BF532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2029</w:t>
            </w:r>
          </w:p>
        </w:tc>
      </w:tr>
      <w:tr w:rsidR="00160789" w:rsidRPr="00160789" w14:paraId="40E43516"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604079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Котельная № 3 «</w:t>
            </w:r>
            <w:proofErr w:type="spellStart"/>
            <w:r w:rsidRPr="00160789">
              <w:rPr>
                <w:color w:val="000000"/>
                <w:sz w:val="20"/>
                <w:szCs w:val="20"/>
              </w:rPr>
              <w:t>Вирбекс</w:t>
            </w:r>
            <w:proofErr w:type="spellEnd"/>
            <w:r w:rsidRPr="00160789">
              <w:rPr>
                <w:color w:val="000000"/>
                <w:sz w:val="20"/>
                <w:szCs w:val="20"/>
              </w:rPr>
              <w:t>-Финн»</w:t>
            </w:r>
          </w:p>
        </w:tc>
        <w:tc>
          <w:tcPr>
            <w:tcW w:w="1300" w:type="dxa"/>
            <w:tcBorders>
              <w:top w:val="nil"/>
              <w:left w:val="nil"/>
              <w:bottom w:val="single" w:sz="4" w:space="0" w:color="auto"/>
              <w:right w:val="single" w:sz="4" w:space="0" w:color="auto"/>
            </w:tcBorders>
            <w:shd w:val="clear" w:color="auto" w:fill="auto"/>
            <w:noWrap/>
            <w:vAlign w:val="center"/>
            <w:hideMark/>
          </w:tcPr>
          <w:p w14:paraId="23A30D02"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136DC92"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0B8948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426971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77F596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B95644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D343FBF"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87E6153" w14:textId="77777777"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73686605" w14:textId="77777777"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071EC8DA" w14:textId="77777777"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430C1090" w14:textId="77777777"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r>
      <w:tr w:rsidR="00160789" w:rsidRPr="00160789" w14:paraId="52CACA1E"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DD55F7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Выработано тепловой энергии:</w:t>
            </w:r>
          </w:p>
        </w:tc>
        <w:tc>
          <w:tcPr>
            <w:tcW w:w="1300" w:type="dxa"/>
            <w:tcBorders>
              <w:top w:val="nil"/>
              <w:left w:val="nil"/>
              <w:bottom w:val="single" w:sz="4" w:space="0" w:color="auto"/>
              <w:right w:val="single" w:sz="4" w:space="0" w:color="auto"/>
            </w:tcBorders>
            <w:shd w:val="clear" w:color="auto" w:fill="auto"/>
            <w:vAlign w:val="center"/>
            <w:hideMark/>
          </w:tcPr>
          <w:p w14:paraId="4DBD17B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6A4401D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2 566,0</w:t>
            </w:r>
          </w:p>
        </w:tc>
        <w:tc>
          <w:tcPr>
            <w:tcW w:w="960" w:type="dxa"/>
            <w:tcBorders>
              <w:top w:val="nil"/>
              <w:left w:val="nil"/>
              <w:bottom w:val="single" w:sz="4" w:space="0" w:color="auto"/>
              <w:right w:val="single" w:sz="4" w:space="0" w:color="auto"/>
            </w:tcBorders>
            <w:shd w:val="clear" w:color="auto" w:fill="auto"/>
            <w:noWrap/>
            <w:vAlign w:val="center"/>
            <w:hideMark/>
          </w:tcPr>
          <w:p w14:paraId="4E06F1E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2 566,0</w:t>
            </w:r>
          </w:p>
        </w:tc>
        <w:tc>
          <w:tcPr>
            <w:tcW w:w="960" w:type="dxa"/>
            <w:tcBorders>
              <w:top w:val="nil"/>
              <w:left w:val="nil"/>
              <w:bottom w:val="single" w:sz="4" w:space="0" w:color="auto"/>
              <w:right w:val="single" w:sz="4" w:space="0" w:color="auto"/>
            </w:tcBorders>
            <w:shd w:val="clear" w:color="auto" w:fill="auto"/>
            <w:noWrap/>
            <w:vAlign w:val="center"/>
            <w:hideMark/>
          </w:tcPr>
          <w:p w14:paraId="7B7A836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2 560,4</w:t>
            </w:r>
          </w:p>
        </w:tc>
        <w:tc>
          <w:tcPr>
            <w:tcW w:w="960" w:type="dxa"/>
            <w:tcBorders>
              <w:top w:val="nil"/>
              <w:left w:val="nil"/>
              <w:bottom w:val="single" w:sz="4" w:space="0" w:color="auto"/>
              <w:right w:val="single" w:sz="4" w:space="0" w:color="auto"/>
            </w:tcBorders>
            <w:shd w:val="clear" w:color="auto" w:fill="auto"/>
            <w:noWrap/>
            <w:vAlign w:val="center"/>
            <w:hideMark/>
          </w:tcPr>
          <w:p w14:paraId="2610F75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2 560,4</w:t>
            </w:r>
          </w:p>
        </w:tc>
        <w:tc>
          <w:tcPr>
            <w:tcW w:w="960" w:type="dxa"/>
            <w:tcBorders>
              <w:top w:val="nil"/>
              <w:left w:val="nil"/>
              <w:bottom w:val="single" w:sz="4" w:space="0" w:color="auto"/>
              <w:right w:val="single" w:sz="4" w:space="0" w:color="auto"/>
            </w:tcBorders>
            <w:shd w:val="clear" w:color="auto" w:fill="auto"/>
            <w:noWrap/>
            <w:vAlign w:val="center"/>
            <w:hideMark/>
          </w:tcPr>
          <w:p w14:paraId="73EE93E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2 560,4</w:t>
            </w:r>
          </w:p>
        </w:tc>
        <w:tc>
          <w:tcPr>
            <w:tcW w:w="960" w:type="dxa"/>
            <w:tcBorders>
              <w:top w:val="nil"/>
              <w:left w:val="nil"/>
              <w:bottom w:val="single" w:sz="4" w:space="0" w:color="auto"/>
              <w:right w:val="single" w:sz="4" w:space="0" w:color="auto"/>
            </w:tcBorders>
            <w:shd w:val="clear" w:color="auto" w:fill="auto"/>
            <w:noWrap/>
            <w:vAlign w:val="center"/>
            <w:hideMark/>
          </w:tcPr>
          <w:p w14:paraId="22AD256B"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2 612,9</w:t>
            </w:r>
          </w:p>
        </w:tc>
        <w:tc>
          <w:tcPr>
            <w:tcW w:w="960" w:type="dxa"/>
            <w:tcBorders>
              <w:top w:val="nil"/>
              <w:left w:val="nil"/>
              <w:bottom w:val="single" w:sz="4" w:space="0" w:color="auto"/>
              <w:right w:val="single" w:sz="4" w:space="0" w:color="auto"/>
            </w:tcBorders>
            <w:shd w:val="clear" w:color="auto" w:fill="auto"/>
            <w:noWrap/>
            <w:vAlign w:val="center"/>
            <w:hideMark/>
          </w:tcPr>
          <w:p w14:paraId="6781305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2 612,9</w:t>
            </w:r>
          </w:p>
        </w:tc>
        <w:tc>
          <w:tcPr>
            <w:tcW w:w="960" w:type="dxa"/>
            <w:tcBorders>
              <w:top w:val="nil"/>
              <w:left w:val="nil"/>
              <w:bottom w:val="single" w:sz="4" w:space="0" w:color="auto"/>
              <w:right w:val="single" w:sz="4" w:space="0" w:color="auto"/>
            </w:tcBorders>
            <w:shd w:val="clear" w:color="auto" w:fill="auto"/>
            <w:noWrap/>
            <w:vAlign w:val="center"/>
            <w:hideMark/>
          </w:tcPr>
          <w:p w14:paraId="62287BD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2 666,5</w:t>
            </w:r>
          </w:p>
        </w:tc>
        <w:tc>
          <w:tcPr>
            <w:tcW w:w="960" w:type="dxa"/>
            <w:tcBorders>
              <w:top w:val="nil"/>
              <w:left w:val="nil"/>
              <w:bottom w:val="single" w:sz="4" w:space="0" w:color="auto"/>
              <w:right w:val="single" w:sz="4" w:space="0" w:color="auto"/>
            </w:tcBorders>
            <w:shd w:val="clear" w:color="auto" w:fill="auto"/>
            <w:noWrap/>
            <w:vAlign w:val="center"/>
            <w:hideMark/>
          </w:tcPr>
          <w:p w14:paraId="4623686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2 666,5</w:t>
            </w:r>
          </w:p>
        </w:tc>
        <w:tc>
          <w:tcPr>
            <w:tcW w:w="960" w:type="dxa"/>
            <w:tcBorders>
              <w:top w:val="nil"/>
              <w:left w:val="nil"/>
              <w:bottom w:val="single" w:sz="4" w:space="0" w:color="auto"/>
              <w:right w:val="single" w:sz="4" w:space="0" w:color="auto"/>
            </w:tcBorders>
            <w:shd w:val="clear" w:color="auto" w:fill="auto"/>
            <w:noWrap/>
            <w:vAlign w:val="center"/>
            <w:hideMark/>
          </w:tcPr>
          <w:p w14:paraId="57682E7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2 785,8</w:t>
            </w:r>
          </w:p>
        </w:tc>
      </w:tr>
      <w:tr w:rsidR="00160789" w:rsidRPr="00160789" w14:paraId="6D5FC228"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8B8C0A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Отпуск тепловой энергии в сеть</w:t>
            </w:r>
          </w:p>
        </w:tc>
        <w:tc>
          <w:tcPr>
            <w:tcW w:w="1300" w:type="dxa"/>
            <w:tcBorders>
              <w:top w:val="nil"/>
              <w:left w:val="nil"/>
              <w:bottom w:val="single" w:sz="4" w:space="0" w:color="auto"/>
              <w:right w:val="single" w:sz="4" w:space="0" w:color="auto"/>
            </w:tcBorders>
            <w:shd w:val="clear" w:color="auto" w:fill="auto"/>
            <w:vAlign w:val="center"/>
            <w:hideMark/>
          </w:tcPr>
          <w:p w14:paraId="72C3CC1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5C7A61A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2 489,0</w:t>
            </w:r>
          </w:p>
        </w:tc>
        <w:tc>
          <w:tcPr>
            <w:tcW w:w="960" w:type="dxa"/>
            <w:tcBorders>
              <w:top w:val="nil"/>
              <w:left w:val="nil"/>
              <w:bottom w:val="single" w:sz="4" w:space="0" w:color="auto"/>
              <w:right w:val="single" w:sz="4" w:space="0" w:color="auto"/>
            </w:tcBorders>
            <w:shd w:val="clear" w:color="auto" w:fill="auto"/>
            <w:noWrap/>
            <w:vAlign w:val="center"/>
            <w:hideMark/>
          </w:tcPr>
          <w:p w14:paraId="5E00494F"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2 489,0</w:t>
            </w:r>
          </w:p>
        </w:tc>
        <w:tc>
          <w:tcPr>
            <w:tcW w:w="960" w:type="dxa"/>
            <w:tcBorders>
              <w:top w:val="nil"/>
              <w:left w:val="nil"/>
              <w:bottom w:val="single" w:sz="4" w:space="0" w:color="auto"/>
              <w:right w:val="single" w:sz="4" w:space="0" w:color="auto"/>
            </w:tcBorders>
            <w:shd w:val="clear" w:color="auto" w:fill="auto"/>
            <w:noWrap/>
            <w:vAlign w:val="center"/>
            <w:hideMark/>
          </w:tcPr>
          <w:p w14:paraId="4C09442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2 483,6</w:t>
            </w:r>
          </w:p>
        </w:tc>
        <w:tc>
          <w:tcPr>
            <w:tcW w:w="960" w:type="dxa"/>
            <w:tcBorders>
              <w:top w:val="nil"/>
              <w:left w:val="nil"/>
              <w:bottom w:val="single" w:sz="4" w:space="0" w:color="auto"/>
              <w:right w:val="single" w:sz="4" w:space="0" w:color="auto"/>
            </w:tcBorders>
            <w:shd w:val="clear" w:color="auto" w:fill="auto"/>
            <w:noWrap/>
            <w:vAlign w:val="center"/>
            <w:hideMark/>
          </w:tcPr>
          <w:p w14:paraId="1A88479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2 483,6</w:t>
            </w:r>
          </w:p>
        </w:tc>
        <w:tc>
          <w:tcPr>
            <w:tcW w:w="960" w:type="dxa"/>
            <w:tcBorders>
              <w:top w:val="nil"/>
              <w:left w:val="nil"/>
              <w:bottom w:val="single" w:sz="4" w:space="0" w:color="auto"/>
              <w:right w:val="single" w:sz="4" w:space="0" w:color="auto"/>
            </w:tcBorders>
            <w:shd w:val="clear" w:color="auto" w:fill="auto"/>
            <w:noWrap/>
            <w:vAlign w:val="center"/>
            <w:hideMark/>
          </w:tcPr>
          <w:p w14:paraId="792F20E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2 483,6</w:t>
            </w:r>
          </w:p>
        </w:tc>
        <w:tc>
          <w:tcPr>
            <w:tcW w:w="960" w:type="dxa"/>
            <w:tcBorders>
              <w:top w:val="nil"/>
              <w:left w:val="nil"/>
              <w:bottom w:val="single" w:sz="4" w:space="0" w:color="auto"/>
              <w:right w:val="single" w:sz="4" w:space="0" w:color="auto"/>
            </w:tcBorders>
            <w:shd w:val="clear" w:color="auto" w:fill="auto"/>
            <w:noWrap/>
            <w:vAlign w:val="center"/>
            <w:hideMark/>
          </w:tcPr>
          <w:p w14:paraId="200E2ED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2 534,5</w:t>
            </w:r>
          </w:p>
        </w:tc>
        <w:tc>
          <w:tcPr>
            <w:tcW w:w="960" w:type="dxa"/>
            <w:tcBorders>
              <w:top w:val="nil"/>
              <w:left w:val="nil"/>
              <w:bottom w:val="single" w:sz="4" w:space="0" w:color="auto"/>
              <w:right w:val="single" w:sz="4" w:space="0" w:color="auto"/>
            </w:tcBorders>
            <w:shd w:val="clear" w:color="auto" w:fill="auto"/>
            <w:noWrap/>
            <w:vAlign w:val="center"/>
            <w:hideMark/>
          </w:tcPr>
          <w:p w14:paraId="5B27976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2 534,5</w:t>
            </w:r>
          </w:p>
        </w:tc>
        <w:tc>
          <w:tcPr>
            <w:tcW w:w="960" w:type="dxa"/>
            <w:tcBorders>
              <w:top w:val="nil"/>
              <w:left w:val="nil"/>
              <w:bottom w:val="single" w:sz="4" w:space="0" w:color="auto"/>
              <w:right w:val="single" w:sz="4" w:space="0" w:color="auto"/>
            </w:tcBorders>
            <w:shd w:val="clear" w:color="auto" w:fill="auto"/>
            <w:noWrap/>
            <w:vAlign w:val="center"/>
            <w:hideMark/>
          </w:tcPr>
          <w:p w14:paraId="18E7B46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2 586,5</w:t>
            </w:r>
          </w:p>
        </w:tc>
        <w:tc>
          <w:tcPr>
            <w:tcW w:w="960" w:type="dxa"/>
            <w:tcBorders>
              <w:top w:val="nil"/>
              <w:left w:val="nil"/>
              <w:bottom w:val="single" w:sz="4" w:space="0" w:color="auto"/>
              <w:right w:val="single" w:sz="4" w:space="0" w:color="auto"/>
            </w:tcBorders>
            <w:shd w:val="clear" w:color="auto" w:fill="auto"/>
            <w:noWrap/>
            <w:vAlign w:val="center"/>
            <w:hideMark/>
          </w:tcPr>
          <w:p w14:paraId="0C002AB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2 586,5</w:t>
            </w:r>
          </w:p>
        </w:tc>
        <w:tc>
          <w:tcPr>
            <w:tcW w:w="960" w:type="dxa"/>
            <w:tcBorders>
              <w:top w:val="nil"/>
              <w:left w:val="nil"/>
              <w:bottom w:val="single" w:sz="4" w:space="0" w:color="auto"/>
              <w:right w:val="single" w:sz="4" w:space="0" w:color="auto"/>
            </w:tcBorders>
            <w:shd w:val="clear" w:color="auto" w:fill="auto"/>
            <w:noWrap/>
            <w:vAlign w:val="center"/>
            <w:hideMark/>
          </w:tcPr>
          <w:p w14:paraId="7D742FE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2 702,2</w:t>
            </w:r>
          </w:p>
        </w:tc>
      </w:tr>
      <w:tr w:rsidR="00160789" w:rsidRPr="00160789" w14:paraId="3E5F575F"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DA86CC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Удельный расход условного топлива на выработку тепловой энергии</w:t>
            </w:r>
          </w:p>
        </w:tc>
        <w:tc>
          <w:tcPr>
            <w:tcW w:w="1300" w:type="dxa"/>
            <w:tcBorders>
              <w:top w:val="nil"/>
              <w:left w:val="nil"/>
              <w:bottom w:val="single" w:sz="4" w:space="0" w:color="auto"/>
              <w:right w:val="single" w:sz="4" w:space="0" w:color="auto"/>
            </w:tcBorders>
            <w:shd w:val="clear" w:color="auto" w:fill="auto"/>
            <w:vAlign w:val="center"/>
            <w:hideMark/>
          </w:tcPr>
          <w:p w14:paraId="1160AAB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кг у. т./Гкал</w:t>
            </w:r>
          </w:p>
        </w:tc>
        <w:tc>
          <w:tcPr>
            <w:tcW w:w="960" w:type="dxa"/>
            <w:tcBorders>
              <w:top w:val="nil"/>
              <w:left w:val="nil"/>
              <w:bottom w:val="single" w:sz="4" w:space="0" w:color="auto"/>
              <w:right w:val="single" w:sz="4" w:space="0" w:color="auto"/>
            </w:tcBorders>
            <w:shd w:val="clear" w:color="auto" w:fill="auto"/>
            <w:noWrap/>
            <w:vAlign w:val="center"/>
            <w:hideMark/>
          </w:tcPr>
          <w:p w14:paraId="4482D5D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c>
          <w:tcPr>
            <w:tcW w:w="960" w:type="dxa"/>
            <w:tcBorders>
              <w:top w:val="nil"/>
              <w:left w:val="nil"/>
              <w:bottom w:val="single" w:sz="4" w:space="0" w:color="auto"/>
              <w:right w:val="single" w:sz="4" w:space="0" w:color="auto"/>
            </w:tcBorders>
            <w:shd w:val="clear" w:color="auto" w:fill="auto"/>
            <w:noWrap/>
            <w:vAlign w:val="center"/>
            <w:hideMark/>
          </w:tcPr>
          <w:p w14:paraId="6A52C0B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c>
          <w:tcPr>
            <w:tcW w:w="960" w:type="dxa"/>
            <w:tcBorders>
              <w:top w:val="nil"/>
              <w:left w:val="nil"/>
              <w:bottom w:val="single" w:sz="4" w:space="0" w:color="auto"/>
              <w:right w:val="single" w:sz="4" w:space="0" w:color="auto"/>
            </w:tcBorders>
            <w:shd w:val="clear" w:color="auto" w:fill="auto"/>
            <w:noWrap/>
            <w:vAlign w:val="center"/>
            <w:hideMark/>
          </w:tcPr>
          <w:p w14:paraId="03B8395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c>
          <w:tcPr>
            <w:tcW w:w="960" w:type="dxa"/>
            <w:tcBorders>
              <w:top w:val="nil"/>
              <w:left w:val="nil"/>
              <w:bottom w:val="single" w:sz="4" w:space="0" w:color="auto"/>
              <w:right w:val="single" w:sz="4" w:space="0" w:color="auto"/>
            </w:tcBorders>
            <w:shd w:val="clear" w:color="auto" w:fill="auto"/>
            <w:noWrap/>
            <w:vAlign w:val="center"/>
            <w:hideMark/>
          </w:tcPr>
          <w:p w14:paraId="4D7CD16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c>
          <w:tcPr>
            <w:tcW w:w="960" w:type="dxa"/>
            <w:tcBorders>
              <w:top w:val="nil"/>
              <w:left w:val="nil"/>
              <w:bottom w:val="single" w:sz="4" w:space="0" w:color="auto"/>
              <w:right w:val="single" w:sz="4" w:space="0" w:color="auto"/>
            </w:tcBorders>
            <w:shd w:val="clear" w:color="auto" w:fill="auto"/>
            <w:noWrap/>
            <w:vAlign w:val="center"/>
            <w:hideMark/>
          </w:tcPr>
          <w:p w14:paraId="4879BCC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c>
          <w:tcPr>
            <w:tcW w:w="960" w:type="dxa"/>
            <w:tcBorders>
              <w:top w:val="nil"/>
              <w:left w:val="nil"/>
              <w:bottom w:val="single" w:sz="4" w:space="0" w:color="auto"/>
              <w:right w:val="single" w:sz="4" w:space="0" w:color="auto"/>
            </w:tcBorders>
            <w:shd w:val="clear" w:color="auto" w:fill="auto"/>
            <w:noWrap/>
            <w:vAlign w:val="center"/>
            <w:hideMark/>
          </w:tcPr>
          <w:p w14:paraId="014CC54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c>
          <w:tcPr>
            <w:tcW w:w="960" w:type="dxa"/>
            <w:tcBorders>
              <w:top w:val="nil"/>
              <w:left w:val="nil"/>
              <w:bottom w:val="single" w:sz="4" w:space="0" w:color="auto"/>
              <w:right w:val="single" w:sz="4" w:space="0" w:color="auto"/>
            </w:tcBorders>
            <w:shd w:val="clear" w:color="auto" w:fill="auto"/>
            <w:noWrap/>
            <w:vAlign w:val="center"/>
            <w:hideMark/>
          </w:tcPr>
          <w:p w14:paraId="79395FE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c>
          <w:tcPr>
            <w:tcW w:w="960" w:type="dxa"/>
            <w:tcBorders>
              <w:top w:val="nil"/>
              <w:left w:val="nil"/>
              <w:bottom w:val="single" w:sz="4" w:space="0" w:color="auto"/>
              <w:right w:val="single" w:sz="4" w:space="0" w:color="auto"/>
            </w:tcBorders>
            <w:shd w:val="clear" w:color="auto" w:fill="auto"/>
            <w:noWrap/>
            <w:vAlign w:val="center"/>
            <w:hideMark/>
          </w:tcPr>
          <w:p w14:paraId="2922023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c>
          <w:tcPr>
            <w:tcW w:w="960" w:type="dxa"/>
            <w:tcBorders>
              <w:top w:val="nil"/>
              <w:left w:val="nil"/>
              <w:bottom w:val="single" w:sz="4" w:space="0" w:color="auto"/>
              <w:right w:val="single" w:sz="4" w:space="0" w:color="auto"/>
            </w:tcBorders>
            <w:shd w:val="clear" w:color="auto" w:fill="auto"/>
            <w:noWrap/>
            <w:vAlign w:val="center"/>
            <w:hideMark/>
          </w:tcPr>
          <w:p w14:paraId="18BB7B0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c>
          <w:tcPr>
            <w:tcW w:w="960" w:type="dxa"/>
            <w:tcBorders>
              <w:top w:val="nil"/>
              <w:left w:val="nil"/>
              <w:bottom w:val="single" w:sz="4" w:space="0" w:color="auto"/>
              <w:right w:val="single" w:sz="4" w:space="0" w:color="auto"/>
            </w:tcBorders>
            <w:shd w:val="clear" w:color="auto" w:fill="auto"/>
            <w:noWrap/>
            <w:vAlign w:val="center"/>
            <w:hideMark/>
          </w:tcPr>
          <w:p w14:paraId="6B6C8CB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r>
      <w:tr w:rsidR="00160789" w:rsidRPr="00160789" w14:paraId="143B2B42"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AA799F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Удельный расход натурального топлива на выработку тепловой энергии</w:t>
            </w:r>
          </w:p>
        </w:tc>
        <w:tc>
          <w:tcPr>
            <w:tcW w:w="1300" w:type="dxa"/>
            <w:tcBorders>
              <w:top w:val="nil"/>
              <w:left w:val="nil"/>
              <w:bottom w:val="single" w:sz="4" w:space="0" w:color="auto"/>
              <w:right w:val="single" w:sz="4" w:space="0" w:color="auto"/>
            </w:tcBorders>
            <w:shd w:val="clear" w:color="auto" w:fill="auto"/>
            <w:vAlign w:val="center"/>
            <w:hideMark/>
          </w:tcPr>
          <w:p w14:paraId="3ACAC3B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м3/Гкал</w:t>
            </w:r>
          </w:p>
        </w:tc>
        <w:tc>
          <w:tcPr>
            <w:tcW w:w="960" w:type="dxa"/>
            <w:tcBorders>
              <w:top w:val="nil"/>
              <w:left w:val="nil"/>
              <w:bottom w:val="single" w:sz="4" w:space="0" w:color="auto"/>
              <w:right w:val="single" w:sz="4" w:space="0" w:color="auto"/>
            </w:tcBorders>
            <w:shd w:val="clear" w:color="auto" w:fill="auto"/>
            <w:noWrap/>
            <w:vAlign w:val="center"/>
            <w:hideMark/>
          </w:tcPr>
          <w:p w14:paraId="0FC330A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c>
          <w:tcPr>
            <w:tcW w:w="960" w:type="dxa"/>
            <w:tcBorders>
              <w:top w:val="nil"/>
              <w:left w:val="nil"/>
              <w:bottom w:val="single" w:sz="4" w:space="0" w:color="auto"/>
              <w:right w:val="single" w:sz="4" w:space="0" w:color="auto"/>
            </w:tcBorders>
            <w:shd w:val="clear" w:color="auto" w:fill="auto"/>
            <w:noWrap/>
            <w:vAlign w:val="center"/>
            <w:hideMark/>
          </w:tcPr>
          <w:p w14:paraId="4E2E431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c>
          <w:tcPr>
            <w:tcW w:w="960" w:type="dxa"/>
            <w:tcBorders>
              <w:top w:val="nil"/>
              <w:left w:val="nil"/>
              <w:bottom w:val="single" w:sz="4" w:space="0" w:color="auto"/>
              <w:right w:val="single" w:sz="4" w:space="0" w:color="auto"/>
            </w:tcBorders>
            <w:shd w:val="clear" w:color="auto" w:fill="auto"/>
            <w:noWrap/>
            <w:vAlign w:val="center"/>
            <w:hideMark/>
          </w:tcPr>
          <w:p w14:paraId="5FD0D40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c>
          <w:tcPr>
            <w:tcW w:w="960" w:type="dxa"/>
            <w:tcBorders>
              <w:top w:val="nil"/>
              <w:left w:val="nil"/>
              <w:bottom w:val="single" w:sz="4" w:space="0" w:color="auto"/>
              <w:right w:val="single" w:sz="4" w:space="0" w:color="auto"/>
            </w:tcBorders>
            <w:shd w:val="clear" w:color="auto" w:fill="auto"/>
            <w:noWrap/>
            <w:vAlign w:val="center"/>
            <w:hideMark/>
          </w:tcPr>
          <w:p w14:paraId="6963B28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c>
          <w:tcPr>
            <w:tcW w:w="960" w:type="dxa"/>
            <w:tcBorders>
              <w:top w:val="nil"/>
              <w:left w:val="nil"/>
              <w:bottom w:val="single" w:sz="4" w:space="0" w:color="auto"/>
              <w:right w:val="single" w:sz="4" w:space="0" w:color="auto"/>
            </w:tcBorders>
            <w:shd w:val="clear" w:color="auto" w:fill="auto"/>
            <w:noWrap/>
            <w:vAlign w:val="center"/>
            <w:hideMark/>
          </w:tcPr>
          <w:p w14:paraId="30C449D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c>
          <w:tcPr>
            <w:tcW w:w="960" w:type="dxa"/>
            <w:tcBorders>
              <w:top w:val="nil"/>
              <w:left w:val="nil"/>
              <w:bottom w:val="single" w:sz="4" w:space="0" w:color="auto"/>
              <w:right w:val="single" w:sz="4" w:space="0" w:color="auto"/>
            </w:tcBorders>
            <w:shd w:val="clear" w:color="auto" w:fill="auto"/>
            <w:noWrap/>
            <w:vAlign w:val="center"/>
            <w:hideMark/>
          </w:tcPr>
          <w:p w14:paraId="7551BFC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c>
          <w:tcPr>
            <w:tcW w:w="960" w:type="dxa"/>
            <w:tcBorders>
              <w:top w:val="nil"/>
              <w:left w:val="nil"/>
              <w:bottom w:val="single" w:sz="4" w:space="0" w:color="auto"/>
              <w:right w:val="single" w:sz="4" w:space="0" w:color="auto"/>
            </w:tcBorders>
            <w:shd w:val="clear" w:color="auto" w:fill="auto"/>
            <w:noWrap/>
            <w:vAlign w:val="center"/>
            <w:hideMark/>
          </w:tcPr>
          <w:p w14:paraId="5C372D1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c>
          <w:tcPr>
            <w:tcW w:w="960" w:type="dxa"/>
            <w:tcBorders>
              <w:top w:val="nil"/>
              <w:left w:val="nil"/>
              <w:bottom w:val="single" w:sz="4" w:space="0" w:color="auto"/>
              <w:right w:val="single" w:sz="4" w:space="0" w:color="auto"/>
            </w:tcBorders>
            <w:shd w:val="clear" w:color="auto" w:fill="auto"/>
            <w:noWrap/>
            <w:vAlign w:val="center"/>
            <w:hideMark/>
          </w:tcPr>
          <w:p w14:paraId="4BCA295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c>
          <w:tcPr>
            <w:tcW w:w="960" w:type="dxa"/>
            <w:tcBorders>
              <w:top w:val="nil"/>
              <w:left w:val="nil"/>
              <w:bottom w:val="single" w:sz="4" w:space="0" w:color="auto"/>
              <w:right w:val="single" w:sz="4" w:space="0" w:color="auto"/>
            </w:tcBorders>
            <w:shd w:val="clear" w:color="auto" w:fill="auto"/>
            <w:noWrap/>
            <w:vAlign w:val="center"/>
            <w:hideMark/>
          </w:tcPr>
          <w:p w14:paraId="25A1DCB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c>
          <w:tcPr>
            <w:tcW w:w="960" w:type="dxa"/>
            <w:tcBorders>
              <w:top w:val="nil"/>
              <w:left w:val="nil"/>
              <w:bottom w:val="single" w:sz="4" w:space="0" w:color="auto"/>
              <w:right w:val="single" w:sz="4" w:space="0" w:color="auto"/>
            </w:tcBorders>
            <w:shd w:val="clear" w:color="auto" w:fill="auto"/>
            <w:noWrap/>
            <w:vAlign w:val="center"/>
            <w:hideMark/>
          </w:tcPr>
          <w:p w14:paraId="4D9CD24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r>
      <w:tr w:rsidR="00160789" w:rsidRPr="00160789" w14:paraId="312C33E3"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CF7516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Удельный расход условного топлива на отпуск в сеть тепловой энергии</w:t>
            </w:r>
          </w:p>
        </w:tc>
        <w:tc>
          <w:tcPr>
            <w:tcW w:w="1300" w:type="dxa"/>
            <w:tcBorders>
              <w:top w:val="nil"/>
              <w:left w:val="nil"/>
              <w:bottom w:val="single" w:sz="4" w:space="0" w:color="auto"/>
              <w:right w:val="single" w:sz="4" w:space="0" w:color="auto"/>
            </w:tcBorders>
            <w:shd w:val="clear" w:color="auto" w:fill="auto"/>
            <w:vAlign w:val="center"/>
            <w:hideMark/>
          </w:tcPr>
          <w:p w14:paraId="76FBA34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кг у. т./Гкал</w:t>
            </w:r>
          </w:p>
        </w:tc>
        <w:tc>
          <w:tcPr>
            <w:tcW w:w="960" w:type="dxa"/>
            <w:tcBorders>
              <w:top w:val="nil"/>
              <w:left w:val="nil"/>
              <w:bottom w:val="single" w:sz="4" w:space="0" w:color="auto"/>
              <w:right w:val="single" w:sz="4" w:space="0" w:color="auto"/>
            </w:tcBorders>
            <w:shd w:val="clear" w:color="auto" w:fill="auto"/>
            <w:noWrap/>
            <w:vAlign w:val="center"/>
            <w:hideMark/>
          </w:tcPr>
          <w:p w14:paraId="2EB2DA9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c>
          <w:tcPr>
            <w:tcW w:w="960" w:type="dxa"/>
            <w:tcBorders>
              <w:top w:val="nil"/>
              <w:left w:val="nil"/>
              <w:bottom w:val="single" w:sz="4" w:space="0" w:color="auto"/>
              <w:right w:val="single" w:sz="4" w:space="0" w:color="auto"/>
            </w:tcBorders>
            <w:shd w:val="clear" w:color="auto" w:fill="auto"/>
            <w:noWrap/>
            <w:vAlign w:val="center"/>
            <w:hideMark/>
          </w:tcPr>
          <w:p w14:paraId="1E78B4F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c>
          <w:tcPr>
            <w:tcW w:w="960" w:type="dxa"/>
            <w:tcBorders>
              <w:top w:val="nil"/>
              <w:left w:val="nil"/>
              <w:bottom w:val="single" w:sz="4" w:space="0" w:color="auto"/>
              <w:right w:val="single" w:sz="4" w:space="0" w:color="auto"/>
            </w:tcBorders>
            <w:shd w:val="clear" w:color="auto" w:fill="auto"/>
            <w:noWrap/>
            <w:vAlign w:val="center"/>
            <w:hideMark/>
          </w:tcPr>
          <w:p w14:paraId="17C22C1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c>
          <w:tcPr>
            <w:tcW w:w="960" w:type="dxa"/>
            <w:tcBorders>
              <w:top w:val="nil"/>
              <w:left w:val="nil"/>
              <w:bottom w:val="single" w:sz="4" w:space="0" w:color="auto"/>
              <w:right w:val="single" w:sz="4" w:space="0" w:color="auto"/>
            </w:tcBorders>
            <w:shd w:val="clear" w:color="auto" w:fill="auto"/>
            <w:noWrap/>
            <w:vAlign w:val="center"/>
            <w:hideMark/>
          </w:tcPr>
          <w:p w14:paraId="0F230E9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c>
          <w:tcPr>
            <w:tcW w:w="960" w:type="dxa"/>
            <w:tcBorders>
              <w:top w:val="nil"/>
              <w:left w:val="nil"/>
              <w:bottom w:val="single" w:sz="4" w:space="0" w:color="auto"/>
              <w:right w:val="single" w:sz="4" w:space="0" w:color="auto"/>
            </w:tcBorders>
            <w:shd w:val="clear" w:color="auto" w:fill="auto"/>
            <w:noWrap/>
            <w:vAlign w:val="center"/>
            <w:hideMark/>
          </w:tcPr>
          <w:p w14:paraId="4EF4216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c>
          <w:tcPr>
            <w:tcW w:w="960" w:type="dxa"/>
            <w:tcBorders>
              <w:top w:val="nil"/>
              <w:left w:val="nil"/>
              <w:bottom w:val="single" w:sz="4" w:space="0" w:color="auto"/>
              <w:right w:val="single" w:sz="4" w:space="0" w:color="auto"/>
            </w:tcBorders>
            <w:shd w:val="clear" w:color="auto" w:fill="auto"/>
            <w:noWrap/>
            <w:vAlign w:val="center"/>
            <w:hideMark/>
          </w:tcPr>
          <w:p w14:paraId="06B1749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c>
          <w:tcPr>
            <w:tcW w:w="960" w:type="dxa"/>
            <w:tcBorders>
              <w:top w:val="nil"/>
              <w:left w:val="nil"/>
              <w:bottom w:val="single" w:sz="4" w:space="0" w:color="auto"/>
              <w:right w:val="single" w:sz="4" w:space="0" w:color="auto"/>
            </w:tcBorders>
            <w:shd w:val="clear" w:color="auto" w:fill="auto"/>
            <w:noWrap/>
            <w:vAlign w:val="center"/>
            <w:hideMark/>
          </w:tcPr>
          <w:p w14:paraId="60D34D8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c>
          <w:tcPr>
            <w:tcW w:w="960" w:type="dxa"/>
            <w:tcBorders>
              <w:top w:val="nil"/>
              <w:left w:val="nil"/>
              <w:bottom w:val="single" w:sz="4" w:space="0" w:color="auto"/>
              <w:right w:val="single" w:sz="4" w:space="0" w:color="auto"/>
            </w:tcBorders>
            <w:shd w:val="clear" w:color="auto" w:fill="auto"/>
            <w:noWrap/>
            <w:vAlign w:val="center"/>
            <w:hideMark/>
          </w:tcPr>
          <w:p w14:paraId="2551169F"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c>
          <w:tcPr>
            <w:tcW w:w="960" w:type="dxa"/>
            <w:tcBorders>
              <w:top w:val="nil"/>
              <w:left w:val="nil"/>
              <w:bottom w:val="single" w:sz="4" w:space="0" w:color="auto"/>
              <w:right w:val="single" w:sz="4" w:space="0" w:color="auto"/>
            </w:tcBorders>
            <w:shd w:val="clear" w:color="auto" w:fill="auto"/>
            <w:noWrap/>
            <w:vAlign w:val="center"/>
            <w:hideMark/>
          </w:tcPr>
          <w:p w14:paraId="32DD938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c>
          <w:tcPr>
            <w:tcW w:w="960" w:type="dxa"/>
            <w:tcBorders>
              <w:top w:val="nil"/>
              <w:left w:val="nil"/>
              <w:bottom w:val="single" w:sz="4" w:space="0" w:color="auto"/>
              <w:right w:val="single" w:sz="4" w:space="0" w:color="auto"/>
            </w:tcBorders>
            <w:shd w:val="clear" w:color="auto" w:fill="auto"/>
            <w:noWrap/>
            <w:vAlign w:val="center"/>
            <w:hideMark/>
          </w:tcPr>
          <w:p w14:paraId="79724E2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r>
      <w:tr w:rsidR="00160789" w:rsidRPr="00160789" w14:paraId="3A825042"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7CF548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Удельный расход натурального топлива на отпуск в сеть тепловой энергии</w:t>
            </w:r>
          </w:p>
        </w:tc>
        <w:tc>
          <w:tcPr>
            <w:tcW w:w="1300" w:type="dxa"/>
            <w:tcBorders>
              <w:top w:val="nil"/>
              <w:left w:val="nil"/>
              <w:bottom w:val="single" w:sz="4" w:space="0" w:color="auto"/>
              <w:right w:val="single" w:sz="4" w:space="0" w:color="auto"/>
            </w:tcBorders>
            <w:shd w:val="clear" w:color="auto" w:fill="auto"/>
            <w:vAlign w:val="center"/>
            <w:hideMark/>
          </w:tcPr>
          <w:p w14:paraId="37EA4FF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м3/Гкал</w:t>
            </w:r>
          </w:p>
        </w:tc>
        <w:tc>
          <w:tcPr>
            <w:tcW w:w="960" w:type="dxa"/>
            <w:tcBorders>
              <w:top w:val="nil"/>
              <w:left w:val="nil"/>
              <w:bottom w:val="single" w:sz="4" w:space="0" w:color="auto"/>
              <w:right w:val="single" w:sz="4" w:space="0" w:color="auto"/>
            </w:tcBorders>
            <w:shd w:val="clear" w:color="auto" w:fill="auto"/>
            <w:noWrap/>
            <w:vAlign w:val="center"/>
            <w:hideMark/>
          </w:tcPr>
          <w:p w14:paraId="330B059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c>
          <w:tcPr>
            <w:tcW w:w="960" w:type="dxa"/>
            <w:tcBorders>
              <w:top w:val="nil"/>
              <w:left w:val="nil"/>
              <w:bottom w:val="single" w:sz="4" w:space="0" w:color="auto"/>
              <w:right w:val="single" w:sz="4" w:space="0" w:color="auto"/>
            </w:tcBorders>
            <w:shd w:val="clear" w:color="auto" w:fill="auto"/>
            <w:noWrap/>
            <w:vAlign w:val="center"/>
            <w:hideMark/>
          </w:tcPr>
          <w:p w14:paraId="48E2F8B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c>
          <w:tcPr>
            <w:tcW w:w="960" w:type="dxa"/>
            <w:tcBorders>
              <w:top w:val="nil"/>
              <w:left w:val="nil"/>
              <w:bottom w:val="single" w:sz="4" w:space="0" w:color="auto"/>
              <w:right w:val="single" w:sz="4" w:space="0" w:color="auto"/>
            </w:tcBorders>
            <w:shd w:val="clear" w:color="auto" w:fill="auto"/>
            <w:noWrap/>
            <w:vAlign w:val="center"/>
            <w:hideMark/>
          </w:tcPr>
          <w:p w14:paraId="466BF2B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c>
          <w:tcPr>
            <w:tcW w:w="960" w:type="dxa"/>
            <w:tcBorders>
              <w:top w:val="nil"/>
              <w:left w:val="nil"/>
              <w:bottom w:val="single" w:sz="4" w:space="0" w:color="auto"/>
              <w:right w:val="single" w:sz="4" w:space="0" w:color="auto"/>
            </w:tcBorders>
            <w:shd w:val="clear" w:color="auto" w:fill="auto"/>
            <w:noWrap/>
            <w:vAlign w:val="center"/>
            <w:hideMark/>
          </w:tcPr>
          <w:p w14:paraId="364B7B2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c>
          <w:tcPr>
            <w:tcW w:w="960" w:type="dxa"/>
            <w:tcBorders>
              <w:top w:val="nil"/>
              <w:left w:val="nil"/>
              <w:bottom w:val="single" w:sz="4" w:space="0" w:color="auto"/>
              <w:right w:val="single" w:sz="4" w:space="0" w:color="auto"/>
            </w:tcBorders>
            <w:shd w:val="clear" w:color="auto" w:fill="auto"/>
            <w:noWrap/>
            <w:vAlign w:val="center"/>
            <w:hideMark/>
          </w:tcPr>
          <w:p w14:paraId="08C12A4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c>
          <w:tcPr>
            <w:tcW w:w="960" w:type="dxa"/>
            <w:tcBorders>
              <w:top w:val="nil"/>
              <w:left w:val="nil"/>
              <w:bottom w:val="single" w:sz="4" w:space="0" w:color="auto"/>
              <w:right w:val="single" w:sz="4" w:space="0" w:color="auto"/>
            </w:tcBorders>
            <w:shd w:val="clear" w:color="auto" w:fill="auto"/>
            <w:noWrap/>
            <w:vAlign w:val="center"/>
            <w:hideMark/>
          </w:tcPr>
          <w:p w14:paraId="757F400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c>
          <w:tcPr>
            <w:tcW w:w="960" w:type="dxa"/>
            <w:tcBorders>
              <w:top w:val="nil"/>
              <w:left w:val="nil"/>
              <w:bottom w:val="single" w:sz="4" w:space="0" w:color="auto"/>
              <w:right w:val="single" w:sz="4" w:space="0" w:color="auto"/>
            </w:tcBorders>
            <w:shd w:val="clear" w:color="auto" w:fill="auto"/>
            <w:noWrap/>
            <w:vAlign w:val="center"/>
            <w:hideMark/>
          </w:tcPr>
          <w:p w14:paraId="2DC837C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c>
          <w:tcPr>
            <w:tcW w:w="960" w:type="dxa"/>
            <w:tcBorders>
              <w:top w:val="nil"/>
              <w:left w:val="nil"/>
              <w:bottom w:val="single" w:sz="4" w:space="0" w:color="auto"/>
              <w:right w:val="single" w:sz="4" w:space="0" w:color="auto"/>
            </w:tcBorders>
            <w:shd w:val="clear" w:color="auto" w:fill="auto"/>
            <w:noWrap/>
            <w:vAlign w:val="center"/>
            <w:hideMark/>
          </w:tcPr>
          <w:p w14:paraId="7510315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c>
          <w:tcPr>
            <w:tcW w:w="960" w:type="dxa"/>
            <w:tcBorders>
              <w:top w:val="nil"/>
              <w:left w:val="nil"/>
              <w:bottom w:val="single" w:sz="4" w:space="0" w:color="auto"/>
              <w:right w:val="single" w:sz="4" w:space="0" w:color="auto"/>
            </w:tcBorders>
            <w:shd w:val="clear" w:color="auto" w:fill="auto"/>
            <w:noWrap/>
            <w:vAlign w:val="center"/>
            <w:hideMark/>
          </w:tcPr>
          <w:p w14:paraId="0941E05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c>
          <w:tcPr>
            <w:tcW w:w="960" w:type="dxa"/>
            <w:tcBorders>
              <w:top w:val="nil"/>
              <w:left w:val="nil"/>
              <w:bottom w:val="single" w:sz="4" w:space="0" w:color="auto"/>
              <w:right w:val="single" w:sz="4" w:space="0" w:color="auto"/>
            </w:tcBorders>
            <w:shd w:val="clear" w:color="auto" w:fill="auto"/>
            <w:noWrap/>
            <w:vAlign w:val="center"/>
            <w:hideMark/>
          </w:tcPr>
          <w:p w14:paraId="3F47A49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r>
      <w:tr w:rsidR="00160789" w:rsidRPr="00160789" w14:paraId="3098C156"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44DC32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Расход условного топлива</w:t>
            </w:r>
          </w:p>
        </w:tc>
        <w:tc>
          <w:tcPr>
            <w:tcW w:w="1300" w:type="dxa"/>
            <w:tcBorders>
              <w:top w:val="nil"/>
              <w:left w:val="nil"/>
              <w:bottom w:val="single" w:sz="4" w:space="0" w:color="auto"/>
              <w:right w:val="single" w:sz="4" w:space="0" w:color="auto"/>
            </w:tcBorders>
            <w:shd w:val="clear" w:color="auto" w:fill="auto"/>
            <w:vAlign w:val="center"/>
            <w:hideMark/>
          </w:tcPr>
          <w:p w14:paraId="26456EF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т у. т.</w:t>
            </w:r>
          </w:p>
        </w:tc>
        <w:tc>
          <w:tcPr>
            <w:tcW w:w="960" w:type="dxa"/>
            <w:tcBorders>
              <w:top w:val="nil"/>
              <w:left w:val="nil"/>
              <w:bottom w:val="single" w:sz="4" w:space="0" w:color="auto"/>
              <w:right w:val="single" w:sz="4" w:space="0" w:color="auto"/>
            </w:tcBorders>
            <w:shd w:val="clear" w:color="auto" w:fill="auto"/>
            <w:noWrap/>
            <w:vAlign w:val="center"/>
            <w:hideMark/>
          </w:tcPr>
          <w:p w14:paraId="50BEB67F"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425,183</w:t>
            </w:r>
          </w:p>
        </w:tc>
        <w:tc>
          <w:tcPr>
            <w:tcW w:w="960" w:type="dxa"/>
            <w:tcBorders>
              <w:top w:val="nil"/>
              <w:left w:val="nil"/>
              <w:bottom w:val="single" w:sz="4" w:space="0" w:color="auto"/>
              <w:right w:val="single" w:sz="4" w:space="0" w:color="auto"/>
            </w:tcBorders>
            <w:shd w:val="clear" w:color="auto" w:fill="auto"/>
            <w:noWrap/>
            <w:vAlign w:val="center"/>
            <w:hideMark/>
          </w:tcPr>
          <w:p w14:paraId="3F6C0BE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425,183</w:t>
            </w:r>
          </w:p>
        </w:tc>
        <w:tc>
          <w:tcPr>
            <w:tcW w:w="960" w:type="dxa"/>
            <w:tcBorders>
              <w:top w:val="nil"/>
              <w:left w:val="nil"/>
              <w:bottom w:val="single" w:sz="4" w:space="0" w:color="auto"/>
              <w:right w:val="single" w:sz="4" w:space="0" w:color="auto"/>
            </w:tcBorders>
            <w:shd w:val="clear" w:color="auto" w:fill="auto"/>
            <w:noWrap/>
            <w:vAlign w:val="center"/>
            <w:hideMark/>
          </w:tcPr>
          <w:p w14:paraId="2F10F6E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424,257</w:t>
            </w:r>
          </w:p>
        </w:tc>
        <w:tc>
          <w:tcPr>
            <w:tcW w:w="960" w:type="dxa"/>
            <w:tcBorders>
              <w:top w:val="nil"/>
              <w:left w:val="nil"/>
              <w:bottom w:val="single" w:sz="4" w:space="0" w:color="auto"/>
              <w:right w:val="single" w:sz="4" w:space="0" w:color="auto"/>
            </w:tcBorders>
            <w:shd w:val="clear" w:color="auto" w:fill="auto"/>
            <w:noWrap/>
            <w:vAlign w:val="center"/>
            <w:hideMark/>
          </w:tcPr>
          <w:p w14:paraId="38DDDEC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424,257</w:t>
            </w:r>
          </w:p>
        </w:tc>
        <w:tc>
          <w:tcPr>
            <w:tcW w:w="960" w:type="dxa"/>
            <w:tcBorders>
              <w:top w:val="nil"/>
              <w:left w:val="nil"/>
              <w:bottom w:val="single" w:sz="4" w:space="0" w:color="auto"/>
              <w:right w:val="single" w:sz="4" w:space="0" w:color="auto"/>
            </w:tcBorders>
            <w:shd w:val="clear" w:color="auto" w:fill="auto"/>
            <w:noWrap/>
            <w:vAlign w:val="center"/>
            <w:hideMark/>
          </w:tcPr>
          <w:p w14:paraId="32B85BB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424,257</w:t>
            </w:r>
          </w:p>
        </w:tc>
        <w:tc>
          <w:tcPr>
            <w:tcW w:w="960" w:type="dxa"/>
            <w:tcBorders>
              <w:top w:val="nil"/>
              <w:left w:val="nil"/>
              <w:bottom w:val="single" w:sz="4" w:space="0" w:color="auto"/>
              <w:right w:val="single" w:sz="4" w:space="0" w:color="auto"/>
            </w:tcBorders>
            <w:shd w:val="clear" w:color="auto" w:fill="auto"/>
            <w:noWrap/>
            <w:vAlign w:val="center"/>
            <w:hideMark/>
          </w:tcPr>
          <w:p w14:paraId="65A3A37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432,958</w:t>
            </w:r>
          </w:p>
        </w:tc>
        <w:tc>
          <w:tcPr>
            <w:tcW w:w="960" w:type="dxa"/>
            <w:tcBorders>
              <w:top w:val="nil"/>
              <w:left w:val="nil"/>
              <w:bottom w:val="single" w:sz="4" w:space="0" w:color="auto"/>
              <w:right w:val="single" w:sz="4" w:space="0" w:color="auto"/>
            </w:tcBorders>
            <w:shd w:val="clear" w:color="auto" w:fill="auto"/>
            <w:noWrap/>
            <w:vAlign w:val="center"/>
            <w:hideMark/>
          </w:tcPr>
          <w:p w14:paraId="51C3159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432,958</w:t>
            </w:r>
          </w:p>
        </w:tc>
        <w:tc>
          <w:tcPr>
            <w:tcW w:w="960" w:type="dxa"/>
            <w:tcBorders>
              <w:top w:val="nil"/>
              <w:left w:val="nil"/>
              <w:bottom w:val="single" w:sz="4" w:space="0" w:color="auto"/>
              <w:right w:val="single" w:sz="4" w:space="0" w:color="auto"/>
            </w:tcBorders>
            <w:shd w:val="clear" w:color="auto" w:fill="auto"/>
            <w:noWrap/>
            <w:vAlign w:val="center"/>
            <w:hideMark/>
          </w:tcPr>
          <w:p w14:paraId="441F803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441,844</w:t>
            </w:r>
          </w:p>
        </w:tc>
        <w:tc>
          <w:tcPr>
            <w:tcW w:w="960" w:type="dxa"/>
            <w:tcBorders>
              <w:top w:val="nil"/>
              <w:left w:val="nil"/>
              <w:bottom w:val="single" w:sz="4" w:space="0" w:color="auto"/>
              <w:right w:val="single" w:sz="4" w:space="0" w:color="auto"/>
            </w:tcBorders>
            <w:shd w:val="clear" w:color="auto" w:fill="auto"/>
            <w:noWrap/>
            <w:vAlign w:val="center"/>
            <w:hideMark/>
          </w:tcPr>
          <w:p w14:paraId="0786B9B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441,844</w:t>
            </w:r>
          </w:p>
        </w:tc>
        <w:tc>
          <w:tcPr>
            <w:tcW w:w="960" w:type="dxa"/>
            <w:tcBorders>
              <w:top w:val="nil"/>
              <w:left w:val="nil"/>
              <w:bottom w:val="single" w:sz="4" w:space="0" w:color="auto"/>
              <w:right w:val="single" w:sz="4" w:space="0" w:color="auto"/>
            </w:tcBorders>
            <w:shd w:val="clear" w:color="auto" w:fill="auto"/>
            <w:noWrap/>
            <w:vAlign w:val="center"/>
            <w:hideMark/>
          </w:tcPr>
          <w:p w14:paraId="568E6A8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461,611</w:t>
            </w:r>
          </w:p>
        </w:tc>
      </w:tr>
      <w:tr w:rsidR="00160789" w:rsidRPr="00160789" w14:paraId="4F80625A"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F3DDE5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Расход натурального топлива</w:t>
            </w:r>
          </w:p>
        </w:tc>
        <w:tc>
          <w:tcPr>
            <w:tcW w:w="1300" w:type="dxa"/>
            <w:tcBorders>
              <w:top w:val="nil"/>
              <w:left w:val="nil"/>
              <w:bottom w:val="single" w:sz="4" w:space="0" w:color="auto"/>
              <w:right w:val="single" w:sz="4" w:space="0" w:color="auto"/>
            </w:tcBorders>
            <w:shd w:val="clear" w:color="auto" w:fill="auto"/>
            <w:vAlign w:val="center"/>
            <w:hideMark/>
          </w:tcPr>
          <w:p w14:paraId="338801E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тыс. м3</w:t>
            </w:r>
          </w:p>
        </w:tc>
        <w:tc>
          <w:tcPr>
            <w:tcW w:w="960" w:type="dxa"/>
            <w:tcBorders>
              <w:top w:val="nil"/>
              <w:left w:val="nil"/>
              <w:bottom w:val="single" w:sz="4" w:space="0" w:color="auto"/>
              <w:right w:val="single" w:sz="4" w:space="0" w:color="auto"/>
            </w:tcBorders>
            <w:shd w:val="clear" w:color="auto" w:fill="auto"/>
            <w:noWrap/>
            <w:vAlign w:val="center"/>
            <w:hideMark/>
          </w:tcPr>
          <w:p w14:paraId="03BEDC3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368,443</w:t>
            </w:r>
          </w:p>
        </w:tc>
        <w:tc>
          <w:tcPr>
            <w:tcW w:w="960" w:type="dxa"/>
            <w:tcBorders>
              <w:top w:val="nil"/>
              <w:left w:val="nil"/>
              <w:bottom w:val="single" w:sz="4" w:space="0" w:color="auto"/>
              <w:right w:val="single" w:sz="4" w:space="0" w:color="auto"/>
            </w:tcBorders>
            <w:shd w:val="clear" w:color="auto" w:fill="auto"/>
            <w:noWrap/>
            <w:vAlign w:val="center"/>
            <w:hideMark/>
          </w:tcPr>
          <w:p w14:paraId="4C12A17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368,443</w:t>
            </w:r>
          </w:p>
        </w:tc>
        <w:tc>
          <w:tcPr>
            <w:tcW w:w="960" w:type="dxa"/>
            <w:tcBorders>
              <w:top w:val="nil"/>
              <w:left w:val="nil"/>
              <w:bottom w:val="single" w:sz="4" w:space="0" w:color="auto"/>
              <w:right w:val="single" w:sz="4" w:space="0" w:color="auto"/>
            </w:tcBorders>
            <w:shd w:val="clear" w:color="auto" w:fill="auto"/>
            <w:noWrap/>
            <w:vAlign w:val="center"/>
            <w:hideMark/>
          </w:tcPr>
          <w:p w14:paraId="01C82AC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367,640</w:t>
            </w:r>
          </w:p>
        </w:tc>
        <w:tc>
          <w:tcPr>
            <w:tcW w:w="960" w:type="dxa"/>
            <w:tcBorders>
              <w:top w:val="nil"/>
              <w:left w:val="nil"/>
              <w:bottom w:val="single" w:sz="4" w:space="0" w:color="auto"/>
              <w:right w:val="single" w:sz="4" w:space="0" w:color="auto"/>
            </w:tcBorders>
            <w:shd w:val="clear" w:color="auto" w:fill="auto"/>
            <w:noWrap/>
            <w:vAlign w:val="center"/>
            <w:hideMark/>
          </w:tcPr>
          <w:p w14:paraId="771D7C5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367,640</w:t>
            </w:r>
          </w:p>
        </w:tc>
        <w:tc>
          <w:tcPr>
            <w:tcW w:w="960" w:type="dxa"/>
            <w:tcBorders>
              <w:top w:val="nil"/>
              <w:left w:val="nil"/>
              <w:bottom w:val="single" w:sz="4" w:space="0" w:color="auto"/>
              <w:right w:val="single" w:sz="4" w:space="0" w:color="auto"/>
            </w:tcBorders>
            <w:shd w:val="clear" w:color="auto" w:fill="auto"/>
            <w:noWrap/>
            <w:vAlign w:val="center"/>
            <w:hideMark/>
          </w:tcPr>
          <w:p w14:paraId="4137047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367,640</w:t>
            </w:r>
          </w:p>
        </w:tc>
        <w:tc>
          <w:tcPr>
            <w:tcW w:w="960" w:type="dxa"/>
            <w:tcBorders>
              <w:top w:val="nil"/>
              <w:left w:val="nil"/>
              <w:bottom w:val="single" w:sz="4" w:space="0" w:color="auto"/>
              <w:right w:val="single" w:sz="4" w:space="0" w:color="auto"/>
            </w:tcBorders>
            <w:shd w:val="clear" w:color="auto" w:fill="auto"/>
            <w:noWrap/>
            <w:vAlign w:val="center"/>
            <w:hideMark/>
          </w:tcPr>
          <w:p w14:paraId="76B366A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375,180</w:t>
            </w:r>
          </w:p>
        </w:tc>
        <w:tc>
          <w:tcPr>
            <w:tcW w:w="960" w:type="dxa"/>
            <w:tcBorders>
              <w:top w:val="nil"/>
              <w:left w:val="nil"/>
              <w:bottom w:val="single" w:sz="4" w:space="0" w:color="auto"/>
              <w:right w:val="single" w:sz="4" w:space="0" w:color="auto"/>
            </w:tcBorders>
            <w:shd w:val="clear" w:color="auto" w:fill="auto"/>
            <w:noWrap/>
            <w:vAlign w:val="center"/>
            <w:hideMark/>
          </w:tcPr>
          <w:p w14:paraId="5B76068F"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375,180</w:t>
            </w:r>
          </w:p>
        </w:tc>
        <w:tc>
          <w:tcPr>
            <w:tcW w:w="960" w:type="dxa"/>
            <w:tcBorders>
              <w:top w:val="nil"/>
              <w:left w:val="nil"/>
              <w:bottom w:val="single" w:sz="4" w:space="0" w:color="auto"/>
              <w:right w:val="single" w:sz="4" w:space="0" w:color="auto"/>
            </w:tcBorders>
            <w:shd w:val="clear" w:color="auto" w:fill="auto"/>
            <w:noWrap/>
            <w:vAlign w:val="center"/>
            <w:hideMark/>
          </w:tcPr>
          <w:p w14:paraId="59E67962"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382,880</w:t>
            </w:r>
          </w:p>
        </w:tc>
        <w:tc>
          <w:tcPr>
            <w:tcW w:w="960" w:type="dxa"/>
            <w:tcBorders>
              <w:top w:val="nil"/>
              <w:left w:val="nil"/>
              <w:bottom w:val="single" w:sz="4" w:space="0" w:color="auto"/>
              <w:right w:val="single" w:sz="4" w:space="0" w:color="auto"/>
            </w:tcBorders>
            <w:shd w:val="clear" w:color="auto" w:fill="auto"/>
            <w:noWrap/>
            <w:vAlign w:val="center"/>
            <w:hideMark/>
          </w:tcPr>
          <w:p w14:paraId="79CB91D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382,880</w:t>
            </w:r>
          </w:p>
        </w:tc>
        <w:tc>
          <w:tcPr>
            <w:tcW w:w="960" w:type="dxa"/>
            <w:tcBorders>
              <w:top w:val="nil"/>
              <w:left w:val="nil"/>
              <w:bottom w:val="single" w:sz="4" w:space="0" w:color="auto"/>
              <w:right w:val="single" w:sz="4" w:space="0" w:color="auto"/>
            </w:tcBorders>
            <w:shd w:val="clear" w:color="auto" w:fill="auto"/>
            <w:noWrap/>
            <w:vAlign w:val="center"/>
            <w:hideMark/>
          </w:tcPr>
          <w:p w14:paraId="11A7053B"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400,009</w:t>
            </w:r>
          </w:p>
        </w:tc>
      </w:tr>
      <w:tr w:rsidR="00160789" w:rsidRPr="00160789" w14:paraId="7ECA0EA9"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B4A003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Максимальный часовой расход</w:t>
            </w:r>
          </w:p>
        </w:tc>
        <w:tc>
          <w:tcPr>
            <w:tcW w:w="1300" w:type="dxa"/>
            <w:tcBorders>
              <w:top w:val="nil"/>
              <w:left w:val="nil"/>
              <w:bottom w:val="single" w:sz="4" w:space="0" w:color="auto"/>
              <w:right w:val="single" w:sz="4" w:space="0" w:color="auto"/>
            </w:tcBorders>
            <w:shd w:val="clear" w:color="auto" w:fill="auto"/>
            <w:vAlign w:val="center"/>
            <w:hideMark/>
          </w:tcPr>
          <w:p w14:paraId="30F64E6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т у. т./ч</w:t>
            </w:r>
          </w:p>
        </w:tc>
        <w:tc>
          <w:tcPr>
            <w:tcW w:w="960" w:type="dxa"/>
            <w:tcBorders>
              <w:top w:val="nil"/>
              <w:left w:val="nil"/>
              <w:bottom w:val="single" w:sz="4" w:space="0" w:color="auto"/>
              <w:right w:val="single" w:sz="4" w:space="0" w:color="auto"/>
            </w:tcBorders>
            <w:shd w:val="clear" w:color="auto" w:fill="auto"/>
            <w:noWrap/>
            <w:vAlign w:val="center"/>
            <w:hideMark/>
          </w:tcPr>
          <w:p w14:paraId="742B009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0,140</w:t>
            </w:r>
          </w:p>
        </w:tc>
        <w:tc>
          <w:tcPr>
            <w:tcW w:w="960" w:type="dxa"/>
            <w:tcBorders>
              <w:top w:val="nil"/>
              <w:left w:val="nil"/>
              <w:bottom w:val="single" w:sz="4" w:space="0" w:color="auto"/>
              <w:right w:val="single" w:sz="4" w:space="0" w:color="auto"/>
            </w:tcBorders>
            <w:shd w:val="clear" w:color="auto" w:fill="auto"/>
            <w:noWrap/>
            <w:vAlign w:val="center"/>
            <w:hideMark/>
          </w:tcPr>
          <w:p w14:paraId="30C270A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0,140</w:t>
            </w:r>
          </w:p>
        </w:tc>
        <w:tc>
          <w:tcPr>
            <w:tcW w:w="960" w:type="dxa"/>
            <w:tcBorders>
              <w:top w:val="nil"/>
              <w:left w:val="nil"/>
              <w:bottom w:val="single" w:sz="4" w:space="0" w:color="auto"/>
              <w:right w:val="single" w:sz="4" w:space="0" w:color="auto"/>
            </w:tcBorders>
            <w:shd w:val="clear" w:color="auto" w:fill="auto"/>
            <w:noWrap/>
            <w:vAlign w:val="center"/>
            <w:hideMark/>
          </w:tcPr>
          <w:p w14:paraId="2E68A1B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0,140</w:t>
            </w:r>
          </w:p>
        </w:tc>
        <w:tc>
          <w:tcPr>
            <w:tcW w:w="960" w:type="dxa"/>
            <w:tcBorders>
              <w:top w:val="nil"/>
              <w:left w:val="nil"/>
              <w:bottom w:val="single" w:sz="4" w:space="0" w:color="auto"/>
              <w:right w:val="single" w:sz="4" w:space="0" w:color="auto"/>
            </w:tcBorders>
            <w:shd w:val="clear" w:color="auto" w:fill="auto"/>
            <w:noWrap/>
            <w:vAlign w:val="center"/>
            <w:hideMark/>
          </w:tcPr>
          <w:p w14:paraId="7F11BF2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0,140</w:t>
            </w:r>
          </w:p>
        </w:tc>
        <w:tc>
          <w:tcPr>
            <w:tcW w:w="960" w:type="dxa"/>
            <w:tcBorders>
              <w:top w:val="nil"/>
              <w:left w:val="nil"/>
              <w:bottom w:val="single" w:sz="4" w:space="0" w:color="auto"/>
              <w:right w:val="single" w:sz="4" w:space="0" w:color="auto"/>
            </w:tcBorders>
            <w:shd w:val="clear" w:color="auto" w:fill="auto"/>
            <w:noWrap/>
            <w:vAlign w:val="center"/>
            <w:hideMark/>
          </w:tcPr>
          <w:p w14:paraId="66DF1FCB"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0,140</w:t>
            </w:r>
          </w:p>
        </w:tc>
        <w:tc>
          <w:tcPr>
            <w:tcW w:w="960" w:type="dxa"/>
            <w:tcBorders>
              <w:top w:val="nil"/>
              <w:left w:val="nil"/>
              <w:bottom w:val="single" w:sz="4" w:space="0" w:color="auto"/>
              <w:right w:val="single" w:sz="4" w:space="0" w:color="auto"/>
            </w:tcBorders>
            <w:shd w:val="clear" w:color="auto" w:fill="auto"/>
            <w:noWrap/>
            <w:vAlign w:val="center"/>
            <w:hideMark/>
          </w:tcPr>
          <w:p w14:paraId="18D3ACD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0,140</w:t>
            </w:r>
          </w:p>
        </w:tc>
        <w:tc>
          <w:tcPr>
            <w:tcW w:w="960" w:type="dxa"/>
            <w:tcBorders>
              <w:top w:val="nil"/>
              <w:left w:val="nil"/>
              <w:bottom w:val="single" w:sz="4" w:space="0" w:color="auto"/>
              <w:right w:val="single" w:sz="4" w:space="0" w:color="auto"/>
            </w:tcBorders>
            <w:shd w:val="clear" w:color="auto" w:fill="auto"/>
            <w:noWrap/>
            <w:vAlign w:val="center"/>
            <w:hideMark/>
          </w:tcPr>
          <w:p w14:paraId="0B9AF59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0,140</w:t>
            </w:r>
          </w:p>
        </w:tc>
        <w:tc>
          <w:tcPr>
            <w:tcW w:w="960" w:type="dxa"/>
            <w:tcBorders>
              <w:top w:val="nil"/>
              <w:left w:val="nil"/>
              <w:bottom w:val="single" w:sz="4" w:space="0" w:color="auto"/>
              <w:right w:val="single" w:sz="4" w:space="0" w:color="auto"/>
            </w:tcBorders>
            <w:shd w:val="clear" w:color="auto" w:fill="auto"/>
            <w:noWrap/>
            <w:vAlign w:val="center"/>
            <w:hideMark/>
          </w:tcPr>
          <w:p w14:paraId="52CBBBB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0,140</w:t>
            </w:r>
          </w:p>
        </w:tc>
        <w:tc>
          <w:tcPr>
            <w:tcW w:w="960" w:type="dxa"/>
            <w:tcBorders>
              <w:top w:val="nil"/>
              <w:left w:val="nil"/>
              <w:bottom w:val="single" w:sz="4" w:space="0" w:color="auto"/>
              <w:right w:val="single" w:sz="4" w:space="0" w:color="auto"/>
            </w:tcBorders>
            <w:shd w:val="clear" w:color="auto" w:fill="auto"/>
            <w:noWrap/>
            <w:vAlign w:val="center"/>
            <w:hideMark/>
          </w:tcPr>
          <w:p w14:paraId="6CEDB8AB"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0,140</w:t>
            </w:r>
          </w:p>
        </w:tc>
        <w:tc>
          <w:tcPr>
            <w:tcW w:w="960" w:type="dxa"/>
            <w:tcBorders>
              <w:top w:val="nil"/>
              <w:left w:val="nil"/>
              <w:bottom w:val="single" w:sz="4" w:space="0" w:color="auto"/>
              <w:right w:val="single" w:sz="4" w:space="0" w:color="auto"/>
            </w:tcBorders>
            <w:shd w:val="clear" w:color="auto" w:fill="auto"/>
            <w:noWrap/>
            <w:vAlign w:val="center"/>
            <w:hideMark/>
          </w:tcPr>
          <w:p w14:paraId="76D259C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0,140</w:t>
            </w:r>
          </w:p>
        </w:tc>
      </w:tr>
      <w:tr w:rsidR="00160789" w:rsidRPr="00160789" w14:paraId="604CF4C5"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8A1699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Максимальный часовой расход</w:t>
            </w:r>
          </w:p>
        </w:tc>
        <w:tc>
          <w:tcPr>
            <w:tcW w:w="1300" w:type="dxa"/>
            <w:tcBorders>
              <w:top w:val="nil"/>
              <w:left w:val="nil"/>
              <w:bottom w:val="single" w:sz="4" w:space="0" w:color="auto"/>
              <w:right w:val="single" w:sz="4" w:space="0" w:color="auto"/>
            </w:tcBorders>
            <w:shd w:val="clear" w:color="auto" w:fill="auto"/>
            <w:vAlign w:val="center"/>
            <w:hideMark/>
          </w:tcPr>
          <w:p w14:paraId="535CE45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тыс. м3/ч</w:t>
            </w:r>
          </w:p>
        </w:tc>
        <w:tc>
          <w:tcPr>
            <w:tcW w:w="960" w:type="dxa"/>
            <w:tcBorders>
              <w:top w:val="nil"/>
              <w:left w:val="nil"/>
              <w:bottom w:val="single" w:sz="4" w:space="0" w:color="auto"/>
              <w:right w:val="single" w:sz="4" w:space="0" w:color="auto"/>
            </w:tcBorders>
            <w:shd w:val="clear" w:color="auto" w:fill="auto"/>
            <w:noWrap/>
            <w:vAlign w:val="center"/>
            <w:hideMark/>
          </w:tcPr>
          <w:p w14:paraId="2DB04AE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0,121</w:t>
            </w:r>
          </w:p>
        </w:tc>
        <w:tc>
          <w:tcPr>
            <w:tcW w:w="960" w:type="dxa"/>
            <w:tcBorders>
              <w:top w:val="nil"/>
              <w:left w:val="nil"/>
              <w:bottom w:val="single" w:sz="4" w:space="0" w:color="auto"/>
              <w:right w:val="single" w:sz="4" w:space="0" w:color="auto"/>
            </w:tcBorders>
            <w:shd w:val="clear" w:color="auto" w:fill="auto"/>
            <w:noWrap/>
            <w:vAlign w:val="center"/>
            <w:hideMark/>
          </w:tcPr>
          <w:p w14:paraId="5F353D7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0,121</w:t>
            </w:r>
          </w:p>
        </w:tc>
        <w:tc>
          <w:tcPr>
            <w:tcW w:w="960" w:type="dxa"/>
            <w:tcBorders>
              <w:top w:val="nil"/>
              <w:left w:val="nil"/>
              <w:bottom w:val="single" w:sz="4" w:space="0" w:color="auto"/>
              <w:right w:val="single" w:sz="4" w:space="0" w:color="auto"/>
            </w:tcBorders>
            <w:shd w:val="clear" w:color="auto" w:fill="auto"/>
            <w:noWrap/>
            <w:vAlign w:val="center"/>
            <w:hideMark/>
          </w:tcPr>
          <w:p w14:paraId="188463D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0,121</w:t>
            </w:r>
          </w:p>
        </w:tc>
        <w:tc>
          <w:tcPr>
            <w:tcW w:w="960" w:type="dxa"/>
            <w:tcBorders>
              <w:top w:val="nil"/>
              <w:left w:val="nil"/>
              <w:bottom w:val="single" w:sz="4" w:space="0" w:color="auto"/>
              <w:right w:val="single" w:sz="4" w:space="0" w:color="auto"/>
            </w:tcBorders>
            <w:shd w:val="clear" w:color="auto" w:fill="auto"/>
            <w:noWrap/>
            <w:vAlign w:val="center"/>
            <w:hideMark/>
          </w:tcPr>
          <w:p w14:paraId="29F5EB0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0,121</w:t>
            </w:r>
          </w:p>
        </w:tc>
        <w:tc>
          <w:tcPr>
            <w:tcW w:w="960" w:type="dxa"/>
            <w:tcBorders>
              <w:top w:val="nil"/>
              <w:left w:val="nil"/>
              <w:bottom w:val="single" w:sz="4" w:space="0" w:color="auto"/>
              <w:right w:val="single" w:sz="4" w:space="0" w:color="auto"/>
            </w:tcBorders>
            <w:shd w:val="clear" w:color="auto" w:fill="auto"/>
            <w:noWrap/>
            <w:vAlign w:val="center"/>
            <w:hideMark/>
          </w:tcPr>
          <w:p w14:paraId="5A45EB1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0,121</w:t>
            </w:r>
          </w:p>
        </w:tc>
        <w:tc>
          <w:tcPr>
            <w:tcW w:w="960" w:type="dxa"/>
            <w:tcBorders>
              <w:top w:val="nil"/>
              <w:left w:val="nil"/>
              <w:bottom w:val="single" w:sz="4" w:space="0" w:color="auto"/>
              <w:right w:val="single" w:sz="4" w:space="0" w:color="auto"/>
            </w:tcBorders>
            <w:shd w:val="clear" w:color="auto" w:fill="auto"/>
            <w:noWrap/>
            <w:vAlign w:val="center"/>
            <w:hideMark/>
          </w:tcPr>
          <w:p w14:paraId="4758CE1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0,121</w:t>
            </w:r>
          </w:p>
        </w:tc>
        <w:tc>
          <w:tcPr>
            <w:tcW w:w="960" w:type="dxa"/>
            <w:tcBorders>
              <w:top w:val="nil"/>
              <w:left w:val="nil"/>
              <w:bottom w:val="single" w:sz="4" w:space="0" w:color="auto"/>
              <w:right w:val="single" w:sz="4" w:space="0" w:color="auto"/>
            </w:tcBorders>
            <w:shd w:val="clear" w:color="auto" w:fill="auto"/>
            <w:noWrap/>
            <w:vAlign w:val="center"/>
            <w:hideMark/>
          </w:tcPr>
          <w:p w14:paraId="34E7F292"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0,121</w:t>
            </w:r>
          </w:p>
        </w:tc>
        <w:tc>
          <w:tcPr>
            <w:tcW w:w="960" w:type="dxa"/>
            <w:tcBorders>
              <w:top w:val="nil"/>
              <w:left w:val="nil"/>
              <w:bottom w:val="single" w:sz="4" w:space="0" w:color="auto"/>
              <w:right w:val="single" w:sz="4" w:space="0" w:color="auto"/>
            </w:tcBorders>
            <w:shd w:val="clear" w:color="auto" w:fill="auto"/>
            <w:noWrap/>
            <w:vAlign w:val="center"/>
            <w:hideMark/>
          </w:tcPr>
          <w:p w14:paraId="4151A22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0,121</w:t>
            </w:r>
          </w:p>
        </w:tc>
        <w:tc>
          <w:tcPr>
            <w:tcW w:w="960" w:type="dxa"/>
            <w:tcBorders>
              <w:top w:val="nil"/>
              <w:left w:val="nil"/>
              <w:bottom w:val="single" w:sz="4" w:space="0" w:color="auto"/>
              <w:right w:val="single" w:sz="4" w:space="0" w:color="auto"/>
            </w:tcBorders>
            <w:shd w:val="clear" w:color="auto" w:fill="auto"/>
            <w:noWrap/>
            <w:vAlign w:val="center"/>
            <w:hideMark/>
          </w:tcPr>
          <w:p w14:paraId="73C7A21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0,121</w:t>
            </w:r>
          </w:p>
        </w:tc>
        <w:tc>
          <w:tcPr>
            <w:tcW w:w="960" w:type="dxa"/>
            <w:tcBorders>
              <w:top w:val="nil"/>
              <w:left w:val="nil"/>
              <w:bottom w:val="single" w:sz="4" w:space="0" w:color="auto"/>
              <w:right w:val="single" w:sz="4" w:space="0" w:color="auto"/>
            </w:tcBorders>
            <w:shd w:val="clear" w:color="auto" w:fill="auto"/>
            <w:noWrap/>
            <w:vAlign w:val="center"/>
            <w:hideMark/>
          </w:tcPr>
          <w:p w14:paraId="4CA13A7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0,121</w:t>
            </w:r>
          </w:p>
        </w:tc>
      </w:tr>
      <w:tr w:rsidR="00160789" w:rsidRPr="00160789" w14:paraId="3F31F434"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35707FB"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xml:space="preserve">Низшая теплота сгорания природного газа </w:t>
            </w:r>
          </w:p>
        </w:tc>
        <w:tc>
          <w:tcPr>
            <w:tcW w:w="1300" w:type="dxa"/>
            <w:tcBorders>
              <w:top w:val="nil"/>
              <w:left w:val="nil"/>
              <w:bottom w:val="single" w:sz="4" w:space="0" w:color="auto"/>
              <w:right w:val="single" w:sz="4" w:space="0" w:color="auto"/>
            </w:tcBorders>
            <w:shd w:val="clear" w:color="auto" w:fill="auto"/>
            <w:vAlign w:val="center"/>
            <w:hideMark/>
          </w:tcPr>
          <w:p w14:paraId="3CD9D69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ккал/м3</w:t>
            </w:r>
          </w:p>
        </w:tc>
        <w:tc>
          <w:tcPr>
            <w:tcW w:w="960" w:type="dxa"/>
            <w:tcBorders>
              <w:top w:val="nil"/>
              <w:left w:val="nil"/>
              <w:bottom w:val="single" w:sz="4" w:space="0" w:color="auto"/>
              <w:right w:val="single" w:sz="4" w:space="0" w:color="auto"/>
            </w:tcBorders>
            <w:shd w:val="clear" w:color="auto" w:fill="auto"/>
            <w:noWrap/>
            <w:vAlign w:val="center"/>
            <w:hideMark/>
          </w:tcPr>
          <w:p w14:paraId="0C093CD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5970A90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5210401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54786D9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2B10A6D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38DCC13F"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07EE6A8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6078777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088B9DDF"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6F3429B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r>
      <w:tr w:rsidR="00160789" w:rsidRPr="00160789" w14:paraId="0D526C48"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A723FB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0C040F2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2C513F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D9BE6A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0ECCBD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755E1C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4C2AEB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BB550C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5E9129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97B60C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D3CB36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CBB024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r>
      <w:tr w:rsidR="00160789" w:rsidRPr="00160789" w14:paraId="2887EC8C"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E10B28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котельная № 1 «БВК», котельная № 2 «</w:t>
            </w:r>
            <w:proofErr w:type="spellStart"/>
            <w:r w:rsidRPr="00160789">
              <w:rPr>
                <w:color w:val="000000"/>
                <w:sz w:val="20"/>
                <w:szCs w:val="20"/>
              </w:rPr>
              <w:t>Термакс</w:t>
            </w:r>
            <w:proofErr w:type="spellEnd"/>
            <w:r w:rsidRPr="00160789">
              <w:rPr>
                <w:color w:val="00000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14:paraId="519D39CF" w14:textId="77777777"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17BF9B75" w14:textId="77777777"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2CBBA881" w14:textId="77777777"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363C1DE7" w14:textId="77777777"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3B53F3DF" w14:textId="77777777"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1EBF7A65" w14:textId="77777777"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32C73A00" w14:textId="77777777"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2008EC84" w14:textId="77777777"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1166479E" w14:textId="77777777"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1BD62CB3" w14:textId="77777777"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027DA0A1" w14:textId="77777777"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r>
      <w:tr w:rsidR="00160789" w:rsidRPr="00160789" w14:paraId="14C14FAC"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18A893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Выработано тепловой энергии:</w:t>
            </w:r>
          </w:p>
        </w:tc>
        <w:tc>
          <w:tcPr>
            <w:tcW w:w="1300" w:type="dxa"/>
            <w:tcBorders>
              <w:top w:val="nil"/>
              <w:left w:val="nil"/>
              <w:bottom w:val="single" w:sz="4" w:space="0" w:color="auto"/>
              <w:right w:val="single" w:sz="4" w:space="0" w:color="auto"/>
            </w:tcBorders>
            <w:shd w:val="clear" w:color="auto" w:fill="auto"/>
            <w:noWrap/>
            <w:vAlign w:val="center"/>
            <w:hideMark/>
          </w:tcPr>
          <w:p w14:paraId="3ABE98A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3CF26BA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127,8</w:t>
            </w:r>
          </w:p>
        </w:tc>
        <w:tc>
          <w:tcPr>
            <w:tcW w:w="960" w:type="dxa"/>
            <w:tcBorders>
              <w:top w:val="nil"/>
              <w:left w:val="nil"/>
              <w:bottom w:val="single" w:sz="4" w:space="0" w:color="auto"/>
              <w:right w:val="single" w:sz="4" w:space="0" w:color="auto"/>
            </w:tcBorders>
            <w:shd w:val="clear" w:color="auto" w:fill="auto"/>
            <w:noWrap/>
            <w:vAlign w:val="center"/>
            <w:hideMark/>
          </w:tcPr>
          <w:p w14:paraId="3B189AB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127,8</w:t>
            </w:r>
          </w:p>
        </w:tc>
        <w:tc>
          <w:tcPr>
            <w:tcW w:w="960" w:type="dxa"/>
            <w:tcBorders>
              <w:top w:val="nil"/>
              <w:left w:val="nil"/>
              <w:bottom w:val="single" w:sz="4" w:space="0" w:color="auto"/>
              <w:right w:val="single" w:sz="4" w:space="0" w:color="auto"/>
            </w:tcBorders>
            <w:shd w:val="clear" w:color="auto" w:fill="auto"/>
            <w:noWrap/>
            <w:vAlign w:val="center"/>
            <w:hideMark/>
          </w:tcPr>
          <w:p w14:paraId="39F44F6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127,4</w:t>
            </w:r>
          </w:p>
        </w:tc>
        <w:tc>
          <w:tcPr>
            <w:tcW w:w="960" w:type="dxa"/>
            <w:tcBorders>
              <w:top w:val="nil"/>
              <w:left w:val="nil"/>
              <w:bottom w:val="single" w:sz="4" w:space="0" w:color="auto"/>
              <w:right w:val="single" w:sz="4" w:space="0" w:color="auto"/>
            </w:tcBorders>
            <w:shd w:val="clear" w:color="auto" w:fill="auto"/>
            <w:noWrap/>
            <w:vAlign w:val="center"/>
            <w:hideMark/>
          </w:tcPr>
          <w:p w14:paraId="6C96CBA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127,4</w:t>
            </w:r>
          </w:p>
        </w:tc>
        <w:tc>
          <w:tcPr>
            <w:tcW w:w="960" w:type="dxa"/>
            <w:tcBorders>
              <w:top w:val="nil"/>
              <w:left w:val="nil"/>
              <w:bottom w:val="single" w:sz="4" w:space="0" w:color="auto"/>
              <w:right w:val="single" w:sz="4" w:space="0" w:color="auto"/>
            </w:tcBorders>
            <w:shd w:val="clear" w:color="auto" w:fill="auto"/>
            <w:noWrap/>
            <w:vAlign w:val="center"/>
            <w:hideMark/>
          </w:tcPr>
          <w:p w14:paraId="700EB59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127,4</w:t>
            </w:r>
          </w:p>
        </w:tc>
        <w:tc>
          <w:tcPr>
            <w:tcW w:w="960" w:type="dxa"/>
            <w:tcBorders>
              <w:top w:val="nil"/>
              <w:left w:val="nil"/>
              <w:bottom w:val="single" w:sz="4" w:space="0" w:color="auto"/>
              <w:right w:val="single" w:sz="4" w:space="0" w:color="auto"/>
            </w:tcBorders>
            <w:shd w:val="clear" w:color="auto" w:fill="auto"/>
            <w:noWrap/>
            <w:vAlign w:val="center"/>
            <w:hideMark/>
          </w:tcPr>
          <w:p w14:paraId="7F58E3B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131,3</w:t>
            </w:r>
          </w:p>
        </w:tc>
        <w:tc>
          <w:tcPr>
            <w:tcW w:w="960" w:type="dxa"/>
            <w:tcBorders>
              <w:top w:val="nil"/>
              <w:left w:val="nil"/>
              <w:bottom w:val="single" w:sz="4" w:space="0" w:color="auto"/>
              <w:right w:val="single" w:sz="4" w:space="0" w:color="auto"/>
            </w:tcBorders>
            <w:shd w:val="clear" w:color="auto" w:fill="auto"/>
            <w:noWrap/>
            <w:vAlign w:val="center"/>
            <w:hideMark/>
          </w:tcPr>
          <w:p w14:paraId="1025453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131,3</w:t>
            </w:r>
          </w:p>
        </w:tc>
        <w:tc>
          <w:tcPr>
            <w:tcW w:w="960" w:type="dxa"/>
            <w:tcBorders>
              <w:top w:val="nil"/>
              <w:left w:val="nil"/>
              <w:bottom w:val="single" w:sz="4" w:space="0" w:color="auto"/>
              <w:right w:val="single" w:sz="4" w:space="0" w:color="auto"/>
            </w:tcBorders>
            <w:shd w:val="clear" w:color="auto" w:fill="auto"/>
            <w:noWrap/>
            <w:vAlign w:val="center"/>
            <w:hideMark/>
          </w:tcPr>
          <w:p w14:paraId="00DE19F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135,3</w:t>
            </w:r>
          </w:p>
        </w:tc>
        <w:tc>
          <w:tcPr>
            <w:tcW w:w="960" w:type="dxa"/>
            <w:tcBorders>
              <w:top w:val="nil"/>
              <w:left w:val="nil"/>
              <w:bottom w:val="single" w:sz="4" w:space="0" w:color="auto"/>
              <w:right w:val="single" w:sz="4" w:space="0" w:color="auto"/>
            </w:tcBorders>
            <w:shd w:val="clear" w:color="auto" w:fill="auto"/>
            <w:noWrap/>
            <w:vAlign w:val="center"/>
            <w:hideMark/>
          </w:tcPr>
          <w:p w14:paraId="6395F1C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135,3</w:t>
            </w:r>
          </w:p>
        </w:tc>
        <w:tc>
          <w:tcPr>
            <w:tcW w:w="960" w:type="dxa"/>
            <w:tcBorders>
              <w:top w:val="nil"/>
              <w:left w:val="nil"/>
              <w:bottom w:val="single" w:sz="4" w:space="0" w:color="auto"/>
              <w:right w:val="single" w:sz="4" w:space="0" w:color="auto"/>
            </w:tcBorders>
            <w:shd w:val="clear" w:color="auto" w:fill="auto"/>
            <w:noWrap/>
            <w:vAlign w:val="center"/>
            <w:hideMark/>
          </w:tcPr>
          <w:p w14:paraId="0A69B7E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144,1</w:t>
            </w:r>
          </w:p>
        </w:tc>
      </w:tr>
      <w:tr w:rsidR="00160789" w:rsidRPr="00160789" w14:paraId="3466CB40"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71A2DC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Отпуск тепловой энергии в сеть</w:t>
            </w:r>
          </w:p>
        </w:tc>
        <w:tc>
          <w:tcPr>
            <w:tcW w:w="1300" w:type="dxa"/>
            <w:tcBorders>
              <w:top w:val="nil"/>
              <w:left w:val="nil"/>
              <w:bottom w:val="single" w:sz="4" w:space="0" w:color="auto"/>
              <w:right w:val="single" w:sz="4" w:space="0" w:color="auto"/>
            </w:tcBorders>
            <w:shd w:val="clear" w:color="auto" w:fill="auto"/>
            <w:noWrap/>
            <w:vAlign w:val="center"/>
            <w:hideMark/>
          </w:tcPr>
          <w:p w14:paraId="225B499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232404D2"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124,0</w:t>
            </w:r>
          </w:p>
        </w:tc>
        <w:tc>
          <w:tcPr>
            <w:tcW w:w="960" w:type="dxa"/>
            <w:tcBorders>
              <w:top w:val="nil"/>
              <w:left w:val="nil"/>
              <w:bottom w:val="single" w:sz="4" w:space="0" w:color="auto"/>
              <w:right w:val="single" w:sz="4" w:space="0" w:color="auto"/>
            </w:tcBorders>
            <w:shd w:val="clear" w:color="auto" w:fill="auto"/>
            <w:noWrap/>
            <w:vAlign w:val="center"/>
            <w:hideMark/>
          </w:tcPr>
          <w:p w14:paraId="37D9BEA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124,0</w:t>
            </w:r>
          </w:p>
        </w:tc>
        <w:tc>
          <w:tcPr>
            <w:tcW w:w="960" w:type="dxa"/>
            <w:tcBorders>
              <w:top w:val="nil"/>
              <w:left w:val="nil"/>
              <w:bottom w:val="single" w:sz="4" w:space="0" w:color="auto"/>
              <w:right w:val="single" w:sz="4" w:space="0" w:color="auto"/>
            </w:tcBorders>
            <w:shd w:val="clear" w:color="auto" w:fill="auto"/>
            <w:noWrap/>
            <w:vAlign w:val="center"/>
            <w:hideMark/>
          </w:tcPr>
          <w:p w14:paraId="37733E9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123,6</w:t>
            </w:r>
          </w:p>
        </w:tc>
        <w:tc>
          <w:tcPr>
            <w:tcW w:w="960" w:type="dxa"/>
            <w:tcBorders>
              <w:top w:val="nil"/>
              <w:left w:val="nil"/>
              <w:bottom w:val="single" w:sz="4" w:space="0" w:color="auto"/>
              <w:right w:val="single" w:sz="4" w:space="0" w:color="auto"/>
            </w:tcBorders>
            <w:shd w:val="clear" w:color="auto" w:fill="auto"/>
            <w:noWrap/>
            <w:vAlign w:val="center"/>
            <w:hideMark/>
          </w:tcPr>
          <w:p w14:paraId="5B351CB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123,6</w:t>
            </w:r>
          </w:p>
        </w:tc>
        <w:tc>
          <w:tcPr>
            <w:tcW w:w="960" w:type="dxa"/>
            <w:tcBorders>
              <w:top w:val="nil"/>
              <w:left w:val="nil"/>
              <w:bottom w:val="single" w:sz="4" w:space="0" w:color="auto"/>
              <w:right w:val="single" w:sz="4" w:space="0" w:color="auto"/>
            </w:tcBorders>
            <w:shd w:val="clear" w:color="auto" w:fill="auto"/>
            <w:noWrap/>
            <w:vAlign w:val="center"/>
            <w:hideMark/>
          </w:tcPr>
          <w:p w14:paraId="1F9B8DF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123,6</w:t>
            </w:r>
          </w:p>
        </w:tc>
        <w:tc>
          <w:tcPr>
            <w:tcW w:w="960" w:type="dxa"/>
            <w:tcBorders>
              <w:top w:val="nil"/>
              <w:left w:val="nil"/>
              <w:bottom w:val="single" w:sz="4" w:space="0" w:color="auto"/>
              <w:right w:val="single" w:sz="4" w:space="0" w:color="auto"/>
            </w:tcBorders>
            <w:shd w:val="clear" w:color="auto" w:fill="auto"/>
            <w:noWrap/>
            <w:vAlign w:val="center"/>
            <w:hideMark/>
          </w:tcPr>
          <w:p w14:paraId="2DA235B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127,4</w:t>
            </w:r>
          </w:p>
        </w:tc>
        <w:tc>
          <w:tcPr>
            <w:tcW w:w="960" w:type="dxa"/>
            <w:tcBorders>
              <w:top w:val="nil"/>
              <w:left w:val="nil"/>
              <w:bottom w:val="single" w:sz="4" w:space="0" w:color="auto"/>
              <w:right w:val="single" w:sz="4" w:space="0" w:color="auto"/>
            </w:tcBorders>
            <w:shd w:val="clear" w:color="auto" w:fill="auto"/>
            <w:noWrap/>
            <w:vAlign w:val="center"/>
            <w:hideMark/>
          </w:tcPr>
          <w:p w14:paraId="42F47AE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127,4</w:t>
            </w:r>
          </w:p>
        </w:tc>
        <w:tc>
          <w:tcPr>
            <w:tcW w:w="960" w:type="dxa"/>
            <w:tcBorders>
              <w:top w:val="nil"/>
              <w:left w:val="nil"/>
              <w:bottom w:val="single" w:sz="4" w:space="0" w:color="auto"/>
              <w:right w:val="single" w:sz="4" w:space="0" w:color="auto"/>
            </w:tcBorders>
            <w:shd w:val="clear" w:color="auto" w:fill="auto"/>
            <w:noWrap/>
            <w:vAlign w:val="center"/>
            <w:hideMark/>
          </w:tcPr>
          <w:p w14:paraId="381C220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131,2</w:t>
            </w:r>
          </w:p>
        </w:tc>
        <w:tc>
          <w:tcPr>
            <w:tcW w:w="960" w:type="dxa"/>
            <w:tcBorders>
              <w:top w:val="nil"/>
              <w:left w:val="nil"/>
              <w:bottom w:val="single" w:sz="4" w:space="0" w:color="auto"/>
              <w:right w:val="single" w:sz="4" w:space="0" w:color="auto"/>
            </w:tcBorders>
            <w:shd w:val="clear" w:color="auto" w:fill="auto"/>
            <w:noWrap/>
            <w:vAlign w:val="center"/>
            <w:hideMark/>
          </w:tcPr>
          <w:p w14:paraId="2A5210C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131,2</w:t>
            </w:r>
          </w:p>
        </w:tc>
        <w:tc>
          <w:tcPr>
            <w:tcW w:w="960" w:type="dxa"/>
            <w:tcBorders>
              <w:top w:val="nil"/>
              <w:left w:val="nil"/>
              <w:bottom w:val="single" w:sz="4" w:space="0" w:color="auto"/>
              <w:right w:val="single" w:sz="4" w:space="0" w:color="auto"/>
            </w:tcBorders>
            <w:shd w:val="clear" w:color="auto" w:fill="auto"/>
            <w:noWrap/>
            <w:vAlign w:val="center"/>
            <w:hideMark/>
          </w:tcPr>
          <w:p w14:paraId="295B736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139,7</w:t>
            </w:r>
          </w:p>
        </w:tc>
      </w:tr>
      <w:tr w:rsidR="00160789" w:rsidRPr="00160789" w14:paraId="7C49CFD6"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6901CC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Удельный расход условного топлива на выработку тепловой энергии</w:t>
            </w:r>
          </w:p>
        </w:tc>
        <w:tc>
          <w:tcPr>
            <w:tcW w:w="1300" w:type="dxa"/>
            <w:tcBorders>
              <w:top w:val="nil"/>
              <w:left w:val="nil"/>
              <w:bottom w:val="single" w:sz="4" w:space="0" w:color="auto"/>
              <w:right w:val="single" w:sz="4" w:space="0" w:color="auto"/>
            </w:tcBorders>
            <w:shd w:val="clear" w:color="auto" w:fill="auto"/>
            <w:noWrap/>
            <w:vAlign w:val="center"/>
            <w:hideMark/>
          </w:tcPr>
          <w:p w14:paraId="41AC156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кг у. т./Гкал</w:t>
            </w:r>
          </w:p>
        </w:tc>
        <w:tc>
          <w:tcPr>
            <w:tcW w:w="960" w:type="dxa"/>
            <w:tcBorders>
              <w:top w:val="nil"/>
              <w:left w:val="nil"/>
              <w:bottom w:val="single" w:sz="4" w:space="0" w:color="auto"/>
              <w:right w:val="single" w:sz="4" w:space="0" w:color="auto"/>
            </w:tcBorders>
            <w:shd w:val="clear" w:color="auto" w:fill="auto"/>
            <w:noWrap/>
            <w:vAlign w:val="center"/>
            <w:hideMark/>
          </w:tcPr>
          <w:p w14:paraId="01BD922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c>
          <w:tcPr>
            <w:tcW w:w="960" w:type="dxa"/>
            <w:tcBorders>
              <w:top w:val="nil"/>
              <w:left w:val="nil"/>
              <w:bottom w:val="single" w:sz="4" w:space="0" w:color="auto"/>
              <w:right w:val="single" w:sz="4" w:space="0" w:color="auto"/>
            </w:tcBorders>
            <w:shd w:val="clear" w:color="auto" w:fill="auto"/>
            <w:noWrap/>
            <w:vAlign w:val="center"/>
            <w:hideMark/>
          </w:tcPr>
          <w:p w14:paraId="609C4FB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166,70</w:t>
            </w:r>
          </w:p>
        </w:tc>
        <w:tc>
          <w:tcPr>
            <w:tcW w:w="960" w:type="dxa"/>
            <w:tcBorders>
              <w:top w:val="nil"/>
              <w:left w:val="nil"/>
              <w:bottom w:val="single" w:sz="4" w:space="0" w:color="auto"/>
              <w:right w:val="single" w:sz="4" w:space="0" w:color="auto"/>
            </w:tcBorders>
            <w:shd w:val="clear" w:color="auto" w:fill="auto"/>
            <w:noWrap/>
            <w:vAlign w:val="center"/>
            <w:hideMark/>
          </w:tcPr>
          <w:p w14:paraId="67ABC54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167,70</w:t>
            </w:r>
          </w:p>
        </w:tc>
        <w:tc>
          <w:tcPr>
            <w:tcW w:w="960" w:type="dxa"/>
            <w:tcBorders>
              <w:top w:val="nil"/>
              <w:left w:val="nil"/>
              <w:bottom w:val="single" w:sz="4" w:space="0" w:color="auto"/>
              <w:right w:val="single" w:sz="4" w:space="0" w:color="auto"/>
            </w:tcBorders>
            <w:shd w:val="clear" w:color="auto" w:fill="auto"/>
            <w:noWrap/>
            <w:vAlign w:val="center"/>
            <w:hideMark/>
          </w:tcPr>
          <w:p w14:paraId="43BC077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168,70</w:t>
            </w:r>
          </w:p>
        </w:tc>
        <w:tc>
          <w:tcPr>
            <w:tcW w:w="960" w:type="dxa"/>
            <w:tcBorders>
              <w:top w:val="nil"/>
              <w:left w:val="nil"/>
              <w:bottom w:val="single" w:sz="4" w:space="0" w:color="auto"/>
              <w:right w:val="single" w:sz="4" w:space="0" w:color="auto"/>
            </w:tcBorders>
            <w:shd w:val="clear" w:color="auto" w:fill="auto"/>
            <w:noWrap/>
            <w:vAlign w:val="center"/>
            <w:hideMark/>
          </w:tcPr>
          <w:p w14:paraId="1F763AF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169,70</w:t>
            </w:r>
          </w:p>
        </w:tc>
        <w:tc>
          <w:tcPr>
            <w:tcW w:w="960" w:type="dxa"/>
            <w:tcBorders>
              <w:top w:val="nil"/>
              <w:left w:val="nil"/>
              <w:bottom w:val="single" w:sz="4" w:space="0" w:color="auto"/>
              <w:right w:val="single" w:sz="4" w:space="0" w:color="auto"/>
            </w:tcBorders>
            <w:shd w:val="clear" w:color="auto" w:fill="auto"/>
            <w:noWrap/>
            <w:vAlign w:val="center"/>
            <w:hideMark/>
          </w:tcPr>
          <w:p w14:paraId="15BFEE92"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170,70</w:t>
            </w:r>
          </w:p>
        </w:tc>
        <w:tc>
          <w:tcPr>
            <w:tcW w:w="960" w:type="dxa"/>
            <w:tcBorders>
              <w:top w:val="nil"/>
              <w:left w:val="nil"/>
              <w:bottom w:val="single" w:sz="4" w:space="0" w:color="auto"/>
              <w:right w:val="single" w:sz="4" w:space="0" w:color="auto"/>
            </w:tcBorders>
            <w:shd w:val="clear" w:color="auto" w:fill="auto"/>
            <w:noWrap/>
            <w:vAlign w:val="center"/>
            <w:hideMark/>
          </w:tcPr>
          <w:p w14:paraId="7F30014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171,70</w:t>
            </w:r>
          </w:p>
        </w:tc>
        <w:tc>
          <w:tcPr>
            <w:tcW w:w="960" w:type="dxa"/>
            <w:tcBorders>
              <w:top w:val="nil"/>
              <w:left w:val="nil"/>
              <w:bottom w:val="single" w:sz="4" w:space="0" w:color="auto"/>
              <w:right w:val="single" w:sz="4" w:space="0" w:color="auto"/>
            </w:tcBorders>
            <w:shd w:val="clear" w:color="auto" w:fill="auto"/>
            <w:noWrap/>
            <w:vAlign w:val="center"/>
            <w:hideMark/>
          </w:tcPr>
          <w:p w14:paraId="6FAEAB8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172,70</w:t>
            </w:r>
          </w:p>
        </w:tc>
        <w:tc>
          <w:tcPr>
            <w:tcW w:w="960" w:type="dxa"/>
            <w:tcBorders>
              <w:top w:val="nil"/>
              <w:left w:val="nil"/>
              <w:bottom w:val="single" w:sz="4" w:space="0" w:color="auto"/>
              <w:right w:val="single" w:sz="4" w:space="0" w:color="auto"/>
            </w:tcBorders>
            <w:shd w:val="clear" w:color="auto" w:fill="auto"/>
            <w:noWrap/>
            <w:vAlign w:val="center"/>
            <w:hideMark/>
          </w:tcPr>
          <w:p w14:paraId="1AF7620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173,70</w:t>
            </w:r>
          </w:p>
        </w:tc>
        <w:tc>
          <w:tcPr>
            <w:tcW w:w="960" w:type="dxa"/>
            <w:tcBorders>
              <w:top w:val="nil"/>
              <w:left w:val="nil"/>
              <w:bottom w:val="single" w:sz="4" w:space="0" w:color="auto"/>
              <w:right w:val="single" w:sz="4" w:space="0" w:color="auto"/>
            </w:tcBorders>
            <w:shd w:val="clear" w:color="auto" w:fill="auto"/>
            <w:noWrap/>
            <w:vAlign w:val="center"/>
            <w:hideMark/>
          </w:tcPr>
          <w:p w14:paraId="1F78E73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174,70</w:t>
            </w:r>
          </w:p>
        </w:tc>
      </w:tr>
      <w:tr w:rsidR="00160789" w:rsidRPr="00160789" w14:paraId="4511F4A9"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6B735CF"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Удельный расход натурального топлива на выработку тепловой энергии</w:t>
            </w:r>
          </w:p>
        </w:tc>
        <w:tc>
          <w:tcPr>
            <w:tcW w:w="1300" w:type="dxa"/>
            <w:tcBorders>
              <w:top w:val="nil"/>
              <w:left w:val="nil"/>
              <w:bottom w:val="single" w:sz="4" w:space="0" w:color="auto"/>
              <w:right w:val="single" w:sz="4" w:space="0" w:color="auto"/>
            </w:tcBorders>
            <w:shd w:val="clear" w:color="auto" w:fill="auto"/>
            <w:noWrap/>
            <w:vAlign w:val="center"/>
            <w:hideMark/>
          </w:tcPr>
          <w:p w14:paraId="2D9823C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м3/Гкал</w:t>
            </w:r>
          </w:p>
        </w:tc>
        <w:tc>
          <w:tcPr>
            <w:tcW w:w="960" w:type="dxa"/>
            <w:tcBorders>
              <w:top w:val="nil"/>
              <w:left w:val="nil"/>
              <w:bottom w:val="single" w:sz="4" w:space="0" w:color="auto"/>
              <w:right w:val="single" w:sz="4" w:space="0" w:color="auto"/>
            </w:tcBorders>
            <w:shd w:val="clear" w:color="auto" w:fill="auto"/>
            <w:noWrap/>
            <w:vAlign w:val="center"/>
            <w:hideMark/>
          </w:tcPr>
          <w:p w14:paraId="40A1AAD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c>
          <w:tcPr>
            <w:tcW w:w="960" w:type="dxa"/>
            <w:tcBorders>
              <w:top w:val="nil"/>
              <w:left w:val="nil"/>
              <w:bottom w:val="single" w:sz="4" w:space="0" w:color="auto"/>
              <w:right w:val="single" w:sz="4" w:space="0" w:color="auto"/>
            </w:tcBorders>
            <w:shd w:val="clear" w:color="auto" w:fill="auto"/>
            <w:noWrap/>
            <w:vAlign w:val="center"/>
            <w:hideMark/>
          </w:tcPr>
          <w:p w14:paraId="1523C54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144,454</w:t>
            </w:r>
          </w:p>
        </w:tc>
        <w:tc>
          <w:tcPr>
            <w:tcW w:w="960" w:type="dxa"/>
            <w:tcBorders>
              <w:top w:val="nil"/>
              <w:left w:val="nil"/>
              <w:bottom w:val="single" w:sz="4" w:space="0" w:color="auto"/>
              <w:right w:val="single" w:sz="4" w:space="0" w:color="auto"/>
            </w:tcBorders>
            <w:shd w:val="clear" w:color="auto" w:fill="auto"/>
            <w:noWrap/>
            <w:vAlign w:val="center"/>
            <w:hideMark/>
          </w:tcPr>
          <w:p w14:paraId="185355F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145,321</w:t>
            </w:r>
          </w:p>
        </w:tc>
        <w:tc>
          <w:tcPr>
            <w:tcW w:w="960" w:type="dxa"/>
            <w:tcBorders>
              <w:top w:val="nil"/>
              <w:left w:val="nil"/>
              <w:bottom w:val="single" w:sz="4" w:space="0" w:color="auto"/>
              <w:right w:val="single" w:sz="4" w:space="0" w:color="auto"/>
            </w:tcBorders>
            <w:shd w:val="clear" w:color="auto" w:fill="auto"/>
            <w:noWrap/>
            <w:vAlign w:val="center"/>
            <w:hideMark/>
          </w:tcPr>
          <w:p w14:paraId="50148D5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146,187</w:t>
            </w:r>
          </w:p>
        </w:tc>
        <w:tc>
          <w:tcPr>
            <w:tcW w:w="960" w:type="dxa"/>
            <w:tcBorders>
              <w:top w:val="nil"/>
              <w:left w:val="nil"/>
              <w:bottom w:val="single" w:sz="4" w:space="0" w:color="auto"/>
              <w:right w:val="single" w:sz="4" w:space="0" w:color="auto"/>
            </w:tcBorders>
            <w:shd w:val="clear" w:color="auto" w:fill="auto"/>
            <w:noWrap/>
            <w:vAlign w:val="center"/>
            <w:hideMark/>
          </w:tcPr>
          <w:p w14:paraId="3F7E079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147,054</w:t>
            </w:r>
          </w:p>
        </w:tc>
        <w:tc>
          <w:tcPr>
            <w:tcW w:w="960" w:type="dxa"/>
            <w:tcBorders>
              <w:top w:val="nil"/>
              <w:left w:val="nil"/>
              <w:bottom w:val="single" w:sz="4" w:space="0" w:color="auto"/>
              <w:right w:val="single" w:sz="4" w:space="0" w:color="auto"/>
            </w:tcBorders>
            <w:shd w:val="clear" w:color="auto" w:fill="auto"/>
            <w:noWrap/>
            <w:vAlign w:val="center"/>
            <w:hideMark/>
          </w:tcPr>
          <w:p w14:paraId="60F5D0F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147,920</w:t>
            </w:r>
          </w:p>
        </w:tc>
        <w:tc>
          <w:tcPr>
            <w:tcW w:w="960" w:type="dxa"/>
            <w:tcBorders>
              <w:top w:val="nil"/>
              <w:left w:val="nil"/>
              <w:bottom w:val="single" w:sz="4" w:space="0" w:color="auto"/>
              <w:right w:val="single" w:sz="4" w:space="0" w:color="auto"/>
            </w:tcBorders>
            <w:shd w:val="clear" w:color="auto" w:fill="auto"/>
            <w:noWrap/>
            <w:vAlign w:val="center"/>
            <w:hideMark/>
          </w:tcPr>
          <w:p w14:paraId="515DAA6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148,787</w:t>
            </w:r>
          </w:p>
        </w:tc>
        <w:tc>
          <w:tcPr>
            <w:tcW w:w="960" w:type="dxa"/>
            <w:tcBorders>
              <w:top w:val="nil"/>
              <w:left w:val="nil"/>
              <w:bottom w:val="single" w:sz="4" w:space="0" w:color="auto"/>
              <w:right w:val="single" w:sz="4" w:space="0" w:color="auto"/>
            </w:tcBorders>
            <w:shd w:val="clear" w:color="auto" w:fill="auto"/>
            <w:noWrap/>
            <w:vAlign w:val="center"/>
            <w:hideMark/>
          </w:tcPr>
          <w:p w14:paraId="115E3C9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149,653</w:t>
            </w:r>
          </w:p>
        </w:tc>
        <w:tc>
          <w:tcPr>
            <w:tcW w:w="960" w:type="dxa"/>
            <w:tcBorders>
              <w:top w:val="nil"/>
              <w:left w:val="nil"/>
              <w:bottom w:val="single" w:sz="4" w:space="0" w:color="auto"/>
              <w:right w:val="single" w:sz="4" w:space="0" w:color="auto"/>
            </w:tcBorders>
            <w:shd w:val="clear" w:color="auto" w:fill="auto"/>
            <w:noWrap/>
            <w:vAlign w:val="center"/>
            <w:hideMark/>
          </w:tcPr>
          <w:p w14:paraId="6747D95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150,520</w:t>
            </w:r>
          </w:p>
        </w:tc>
        <w:tc>
          <w:tcPr>
            <w:tcW w:w="960" w:type="dxa"/>
            <w:tcBorders>
              <w:top w:val="nil"/>
              <w:left w:val="nil"/>
              <w:bottom w:val="single" w:sz="4" w:space="0" w:color="auto"/>
              <w:right w:val="single" w:sz="4" w:space="0" w:color="auto"/>
            </w:tcBorders>
            <w:shd w:val="clear" w:color="auto" w:fill="auto"/>
            <w:noWrap/>
            <w:vAlign w:val="center"/>
            <w:hideMark/>
          </w:tcPr>
          <w:p w14:paraId="4A694F3F"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151,386</w:t>
            </w:r>
          </w:p>
        </w:tc>
      </w:tr>
      <w:tr w:rsidR="00160789" w:rsidRPr="00160789" w14:paraId="28E940D9"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CE3C9E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Удельный расход условного топлива на отпуск в сеть тепловой энергии</w:t>
            </w:r>
          </w:p>
        </w:tc>
        <w:tc>
          <w:tcPr>
            <w:tcW w:w="1300" w:type="dxa"/>
            <w:tcBorders>
              <w:top w:val="nil"/>
              <w:left w:val="nil"/>
              <w:bottom w:val="single" w:sz="4" w:space="0" w:color="auto"/>
              <w:right w:val="single" w:sz="4" w:space="0" w:color="auto"/>
            </w:tcBorders>
            <w:shd w:val="clear" w:color="auto" w:fill="auto"/>
            <w:noWrap/>
            <w:vAlign w:val="center"/>
            <w:hideMark/>
          </w:tcPr>
          <w:p w14:paraId="29C5092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кг у. т./Гкал</w:t>
            </w:r>
          </w:p>
        </w:tc>
        <w:tc>
          <w:tcPr>
            <w:tcW w:w="960" w:type="dxa"/>
            <w:tcBorders>
              <w:top w:val="nil"/>
              <w:left w:val="nil"/>
              <w:bottom w:val="single" w:sz="4" w:space="0" w:color="auto"/>
              <w:right w:val="single" w:sz="4" w:space="0" w:color="auto"/>
            </w:tcBorders>
            <w:shd w:val="clear" w:color="auto" w:fill="auto"/>
            <w:noWrap/>
            <w:vAlign w:val="center"/>
            <w:hideMark/>
          </w:tcPr>
          <w:p w14:paraId="06FC97B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c>
          <w:tcPr>
            <w:tcW w:w="960" w:type="dxa"/>
            <w:tcBorders>
              <w:top w:val="nil"/>
              <w:left w:val="nil"/>
              <w:bottom w:val="single" w:sz="4" w:space="0" w:color="auto"/>
              <w:right w:val="single" w:sz="4" w:space="0" w:color="auto"/>
            </w:tcBorders>
            <w:shd w:val="clear" w:color="auto" w:fill="auto"/>
            <w:noWrap/>
            <w:vAlign w:val="center"/>
            <w:hideMark/>
          </w:tcPr>
          <w:p w14:paraId="23547DE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171,856</w:t>
            </w:r>
          </w:p>
        </w:tc>
        <w:tc>
          <w:tcPr>
            <w:tcW w:w="960" w:type="dxa"/>
            <w:tcBorders>
              <w:top w:val="nil"/>
              <w:left w:val="nil"/>
              <w:bottom w:val="single" w:sz="4" w:space="0" w:color="auto"/>
              <w:right w:val="single" w:sz="4" w:space="0" w:color="auto"/>
            </w:tcBorders>
            <w:shd w:val="clear" w:color="auto" w:fill="auto"/>
            <w:noWrap/>
            <w:vAlign w:val="center"/>
            <w:hideMark/>
          </w:tcPr>
          <w:p w14:paraId="7B6ED28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172,887</w:t>
            </w:r>
          </w:p>
        </w:tc>
        <w:tc>
          <w:tcPr>
            <w:tcW w:w="960" w:type="dxa"/>
            <w:tcBorders>
              <w:top w:val="nil"/>
              <w:left w:val="nil"/>
              <w:bottom w:val="single" w:sz="4" w:space="0" w:color="auto"/>
              <w:right w:val="single" w:sz="4" w:space="0" w:color="auto"/>
            </w:tcBorders>
            <w:shd w:val="clear" w:color="auto" w:fill="auto"/>
            <w:noWrap/>
            <w:vAlign w:val="center"/>
            <w:hideMark/>
          </w:tcPr>
          <w:p w14:paraId="658F1CB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173,918</w:t>
            </w:r>
          </w:p>
        </w:tc>
        <w:tc>
          <w:tcPr>
            <w:tcW w:w="960" w:type="dxa"/>
            <w:tcBorders>
              <w:top w:val="nil"/>
              <w:left w:val="nil"/>
              <w:bottom w:val="single" w:sz="4" w:space="0" w:color="auto"/>
              <w:right w:val="single" w:sz="4" w:space="0" w:color="auto"/>
            </w:tcBorders>
            <w:shd w:val="clear" w:color="auto" w:fill="auto"/>
            <w:noWrap/>
            <w:vAlign w:val="center"/>
            <w:hideMark/>
          </w:tcPr>
          <w:p w14:paraId="3E4DA7F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174,948</w:t>
            </w:r>
          </w:p>
        </w:tc>
        <w:tc>
          <w:tcPr>
            <w:tcW w:w="960" w:type="dxa"/>
            <w:tcBorders>
              <w:top w:val="nil"/>
              <w:left w:val="nil"/>
              <w:bottom w:val="single" w:sz="4" w:space="0" w:color="auto"/>
              <w:right w:val="single" w:sz="4" w:space="0" w:color="auto"/>
            </w:tcBorders>
            <w:shd w:val="clear" w:color="auto" w:fill="auto"/>
            <w:noWrap/>
            <w:vAlign w:val="center"/>
            <w:hideMark/>
          </w:tcPr>
          <w:p w14:paraId="4431A8D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175,979</w:t>
            </w:r>
          </w:p>
        </w:tc>
        <w:tc>
          <w:tcPr>
            <w:tcW w:w="960" w:type="dxa"/>
            <w:tcBorders>
              <w:top w:val="nil"/>
              <w:left w:val="nil"/>
              <w:bottom w:val="single" w:sz="4" w:space="0" w:color="auto"/>
              <w:right w:val="single" w:sz="4" w:space="0" w:color="auto"/>
            </w:tcBorders>
            <w:shd w:val="clear" w:color="auto" w:fill="auto"/>
            <w:noWrap/>
            <w:vAlign w:val="center"/>
            <w:hideMark/>
          </w:tcPr>
          <w:p w14:paraId="402802F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177,010</w:t>
            </w:r>
          </w:p>
        </w:tc>
        <w:tc>
          <w:tcPr>
            <w:tcW w:w="960" w:type="dxa"/>
            <w:tcBorders>
              <w:top w:val="nil"/>
              <w:left w:val="nil"/>
              <w:bottom w:val="single" w:sz="4" w:space="0" w:color="auto"/>
              <w:right w:val="single" w:sz="4" w:space="0" w:color="auto"/>
            </w:tcBorders>
            <w:shd w:val="clear" w:color="auto" w:fill="auto"/>
            <w:noWrap/>
            <w:vAlign w:val="center"/>
            <w:hideMark/>
          </w:tcPr>
          <w:p w14:paraId="5A06D862"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178,041</w:t>
            </w:r>
          </w:p>
        </w:tc>
        <w:tc>
          <w:tcPr>
            <w:tcW w:w="960" w:type="dxa"/>
            <w:tcBorders>
              <w:top w:val="nil"/>
              <w:left w:val="nil"/>
              <w:bottom w:val="single" w:sz="4" w:space="0" w:color="auto"/>
              <w:right w:val="single" w:sz="4" w:space="0" w:color="auto"/>
            </w:tcBorders>
            <w:shd w:val="clear" w:color="auto" w:fill="auto"/>
            <w:noWrap/>
            <w:vAlign w:val="center"/>
            <w:hideMark/>
          </w:tcPr>
          <w:p w14:paraId="53A7FDD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179,072</w:t>
            </w:r>
          </w:p>
        </w:tc>
        <w:tc>
          <w:tcPr>
            <w:tcW w:w="960" w:type="dxa"/>
            <w:tcBorders>
              <w:top w:val="nil"/>
              <w:left w:val="nil"/>
              <w:bottom w:val="single" w:sz="4" w:space="0" w:color="auto"/>
              <w:right w:val="single" w:sz="4" w:space="0" w:color="auto"/>
            </w:tcBorders>
            <w:shd w:val="clear" w:color="auto" w:fill="auto"/>
            <w:noWrap/>
            <w:vAlign w:val="center"/>
            <w:hideMark/>
          </w:tcPr>
          <w:p w14:paraId="6EC223E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180,103</w:t>
            </w:r>
          </w:p>
        </w:tc>
      </w:tr>
      <w:tr w:rsidR="00160789" w:rsidRPr="00160789" w14:paraId="3087070D"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769812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Удельный расход натурального топлива на отпуск в сеть тепловой энергии</w:t>
            </w:r>
          </w:p>
        </w:tc>
        <w:tc>
          <w:tcPr>
            <w:tcW w:w="1300" w:type="dxa"/>
            <w:tcBorders>
              <w:top w:val="nil"/>
              <w:left w:val="nil"/>
              <w:bottom w:val="single" w:sz="4" w:space="0" w:color="auto"/>
              <w:right w:val="single" w:sz="4" w:space="0" w:color="auto"/>
            </w:tcBorders>
            <w:shd w:val="clear" w:color="auto" w:fill="auto"/>
            <w:noWrap/>
            <w:vAlign w:val="center"/>
            <w:hideMark/>
          </w:tcPr>
          <w:p w14:paraId="458C711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м3/Гкал</w:t>
            </w:r>
          </w:p>
        </w:tc>
        <w:tc>
          <w:tcPr>
            <w:tcW w:w="960" w:type="dxa"/>
            <w:tcBorders>
              <w:top w:val="nil"/>
              <w:left w:val="nil"/>
              <w:bottom w:val="single" w:sz="4" w:space="0" w:color="auto"/>
              <w:right w:val="single" w:sz="4" w:space="0" w:color="auto"/>
            </w:tcBorders>
            <w:shd w:val="clear" w:color="auto" w:fill="auto"/>
            <w:noWrap/>
            <w:vAlign w:val="center"/>
            <w:hideMark/>
          </w:tcPr>
          <w:p w14:paraId="37DC250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c>
          <w:tcPr>
            <w:tcW w:w="960" w:type="dxa"/>
            <w:tcBorders>
              <w:top w:val="nil"/>
              <w:left w:val="nil"/>
              <w:bottom w:val="single" w:sz="4" w:space="0" w:color="auto"/>
              <w:right w:val="single" w:sz="4" w:space="0" w:color="auto"/>
            </w:tcBorders>
            <w:shd w:val="clear" w:color="auto" w:fill="auto"/>
            <w:noWrap/>
            <w:vAlign w:val="center"/>
            <w:hideMark/>
          </w:tcPr>
          <w:p w14:paraId="1384451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148,922</w:t>
            </w:r>
          </w:p>
        </w:tc>
        <w:tc>
          <w:tcPr>
            <w:tcW w:w="960" w:type="dxa"/>
            <w:tcBorders>
              <w:top w:val="nil"/>
              <w:left w:val="nil"/>
              <w:bottom w:val="single" w:sz="4" w:space="0" w:color="auto"/>
              <w:right w:val="single" w:sz="4" w:space="0" w:color="auto"/>
            </w:tcBorders>
            <w:shd w:val="clear" w:color="auto" w:fill="auto"/>
            <w:noWrap/>
            <w:vAlign w:val="center"/>
            <w:hideMark/>
          </w:tcPr>
          <w:p w14:paraId="545A95B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149,815</w:t>
            </w:r>
          </w:p>
        </w:tc>
        <w:tc>
          <w:tcPr>
            <w:tcW w:w="960" w:type="dxa"/>
            <w:tcBorders>
              <w:top w:val="nil"/>
              <w:left w:val="nil"/>
              <w:bottom w:val="single" w:sz="4" w:space="0" w:color="auto"/>
              <w:right w:val="single" w:sz="4" w:space="0" w:color="auto"/>
            </w:tcBorders>
            <w:shd w:val="clear" w:color="auto" w:fill="auto"/>
            <w:noWrap/>
            <w:vAlign w:val="center"/>
            <w:hideMark/>
          </w:tcPr>
          <w:p w14:paraId="322F311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150,708</w:t>
            </w:r>
          </w:p>
        </w:tc>
        <w:tc>
          <w:tcPr>
            <w:tcW w:w="960" w:type="dxa"/>
            <w:tcBorders>
              <w:top w:val="nil"/>
              <w:left w:val="nil"/>
              <w:bottom w:val="single" w:sz="4" w:space="0" w:color="auto"/>
              <w:right w:val="single" w:sz="4" w:space="0" w:color="auto"/>
            </w:tcBorders>
            <w:shd w:val="clear" w:color="auto" w:fill="auto"/>
            <w:noWrap/>
            <w:vAlign w:val="center"/>
            <w:hideMark/>
          </w:tcPr>
          <w:p w14:paraId="577B8A2F"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151,602</w:t>
            </w:r>
          </w:p>
        </w:tc>
        <w:tc>
          <w:tcPr>
            <w:tcW w:w="960" w:type="dxa"/>
            <w:tcBorders>
              <w:top w:val="nil"/>
              <w:left w:val="nil"/>
              <w:bottom w:val="single" w:sz="4" w:space="0" w:color="auto"/>
              <w:right w:val="single" w:sz="4" w:space="0" w:color="auto"/>
            </w:tcBorders>
            <w:shd w:val="clear" w:color="auto" w:fill="auto"/>
            <w:noWrap/>
            <w:vAlign w:val="center"/>
            <w:hideMark/>
          </w:tcPr>
          <w:p w14:paraId="397121D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152,495</w:t>
            </w:r>
          </w:p>
        </w:tc>
        <w:tc>
          <w:tcPr>
            <w:tcW w:w="960" w:type="dxa"/>
            <w:tcBorders>
              <w:top w:val="nil"/>
              <w:left w:val="nil"/>
              <w:bottom w:val="single" w:sz="4" w:space="0" w:color="auto"/>
              <w:right w:val="single" w:sz="4" w:space="0" w:color="auto"/>
            </w:tcBorders>
            <w:shd w:val="clear" w:color="auto" w:fill="auto"/>
            <w:noWrap/>
            <w:vAlign w:val="center"/>
            <w:hideMark/>
          </w:tcPr>
          <w:p w14:paraId="442B024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153,388</w:t>
            </w:r>
          </w:p>
        </w:tc>
        <w:tc>
          <w:tcPr>
            <w:tcW w:w="960" w:type="dxa"/>
            <w:tcBorders>
              <w:top w:val="nil"/>
              <w:left w:val="nil"/>
              <w:bottom w:val="single" w:sz="4" w:space="0" w:color="auto"/>
              <w:right w:val="single" w:sz="4" w:space="0" w:color="auto"/>
            </w:tcBorders>
            <w:shd w:val="clear" w:color="auto" w:fill="auto"/>
            <w:noWrap/>
            <w:vAlign w:val="center"/>
            <w:hideMark/>
          </w:tcPr>
          <w:p w14:paraId="41023B5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154,282</w:t>
            </w:r>
          </w:p>
        </w:tc>
        <w:tc>
          <w:tcPr>
            <w:tcW w:w="960" w:type="dxa"/>
            <w:tcBorders>
              <w:top w:val="nil"/>
              <w:left w:val="nil"/>
              <w:bottom w:val="single" w:sz="4" w:space="0" w:color="auto"/>
              <w:right w:val="single" w:sz="4" w:space="0" w:color="auto"/>
            </w:tcBorders>
            <w:shd w:val="clear" w:color="auto" w:fill="auto"/>
            <w:noWrap/>
            <w:vAlign w:val="center"/>
            <w:hideMark/>
          </w:tcPr>
          <w:p w14:paraId="0DABA6F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155,175</w:t>
            </w:r>
          </w:p>
        </w:tc>
        <w:tc>
          <w:tcPr>
            <w:tcW w:w="960" w:type="dxa"/>
            <w:tcBorders>
              <w:top w:val="nil"/>
              <w:left w:val="nil"/>
              <w:bottom w:val="single" w:sz="4" w:space="0" w:color="auto"/>
              <w:right w:val="single" w:sz="4" w:space="0" w:color="auto"/>
            </w:tcBorders>
            <w:shd w:val="clear" w:color="auto" w:fill="auto"/>
            <w:noWrap/>
            <w:vAlign w:val="center"/>
            <w:hideMark/>
          </w:tcPr>
          <w:p w14:paraId="0D311F3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156,069</w:t>
            </w:r>
          </w:p>
        </w:tc>
      </w:tr>
      <w:tr w:rsidR="00160789" w:rsidRPr="00160789" w14:paraId="3967302F"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7264C8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Расход условного топлива</w:t>
            </w:r>
          </w:p>
        </w:tc>
        <w:tc>
          <w:tcPr>
            <w:tcW w:w="1300" w:type="dxa"/>
            <w:tcBorders>
              <w:top w:val="nil"/>
              <w:left w:val="nil"/>
              <w:bottom w:val="single" w:sz="4" w:space="0" w:color="auto"/>
              <w:right w:val="single" w:sz="4" w:space="0" w:color="auto"/>
            </w:tcBorders>
            <w:shd w:val="clear" w:color="auto" w:fill="auto"/>
            <w:noWrap/>
            <w:vAlign w:val="center"/>
            <w:hideMark/>
          </w:tcPr>
          <w:p w14:paraId="235373FF"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т у. т.</w:t>
            </w:r>
          </w:p>
        </w:tc>
        <w:tc>
          <w:tcPr>
            <w:tcW w:w="960" w:type="dxa"/>
            <w:tcBorders>
              <w:top w:val="nil"/>
              <w:left w:val="nil"/>
              <w:bottom w:val="single" w:sz="4" w:space="0" w:color="auto"/>
              <w:right w:val="single" w:sz="4" w:space="0" w:color="auto"/>
            </w:tcBorders>
            <w:shd w:val="clear" w:color="auto" w:fill="auto"/>
            <w:noWrap/>
            <w:vAlign w:val="center"/>
            <w:hideMark/>
          </w:tcPr>
          <w:p w14:paraId="5395CF02"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21,182</w:t>
            </w:r>
          </w:p>
        </w:tc>
        <w:tc>
          <w:tcPr>
            <w:tcW w:w="960" w:type="dxa"/>
            <w:tcBorders>
              <w:top w:val="nil"/>
              <w:left w:val="nil"/>
              <w:bottom w:val="single" w:sz="4" w:space="0" w:color="auto"/>
              <w:right w:val="single" w:sz="4" w:space="0" w:color="auto"/>
            </w:tcBorders>
            <w:shd w:val="clear" w:color="auto" w:fill="auto"/>
            <w:noWrap/>
            <w:vAlign w:val="center"/>
            <w:hideMark/>
          </w:tcPr>
          <w:p w14:paraId="3533639B"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21,310</w:t>
            </w:r>
          </w:p>
        </w:tc>
        <w:tc>
          <w:tcPr>
            <w:tcW w:w="960" w:type="dxa"/>
            <w:tcBorders>
              <w:top w:val="nil"/>
              <w:left w:val="nil"/>
              <w:bottom w:val="single" w:sz="4" w:space="0" w:color="auto"/>
              <w:right w:val="single" w:sz="4" w:space="0" w:color="auto"/>
            </w:tcBorders>
            <w:shd w:val="clear" w:color="auto" w:fill="auto"/>
            <w:noWrap/>
            <w:vAlign w:val="center"/>
            <w:hideMark/>
          </w:tcPr>
          <w:p w14:paraId="0F81100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21,369</w:t>
            </w:r>
          </w:p>
        </w:tc>
        <w:tc>
          <w:tcPr>
            <w:tcW w:w="960" w:type="dxa"/>
            <w:tcBorders>
              <w:top w:val="nil"/>
              <w:left w:val="nil"/>
              <w:bottom w:val="single" w:sz="4" w:space="0" w:color="auto"/>
              <w:right w:val="single" w:sz="4" w:space="0" w:color="auto"/>
            </w:tcBorders>
            <w:shd w:val="clear" w:color="auto" w:fill="auto"/>
            <w:noWrap/>
            <w:vAlign w:val="center"/>
            <w:hideMark/>
          </w:tcPr>
          <w:p w14:paraId="65505A12"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21,496</w:t>
            </w:r>
          </w:p>
        </w:tc>
        <w:tc>
          <w:tcPr>
            <w:tcW w:w="960" w:type="dxa"/>
            <w:tcBorders>
              <w:top w:val="nil"/>
              <w:left w:val="nil"/>
              <w:bottom w:val="single" w:sz="4" w:space="0" w:color="auto"/>
              <w:right w:val="single" w:sz="4" w:space="0" w:color="auto"/>
            </w:tcBorders>
            <w:shd w:val="clear" w:color="auto" w:fill="auto"/>
            <w:noWrap/>
            <w:vAlign w:val="center"/>
            <w:hideMark/>
          </w:tcPr>
          <w:p w14:paraId="569C3E9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21,624</w:t>
            </w:r>
          </w:p>
        </w:tc>
        <w:tc>
          <w:tcPr>
            <w:tcW w:w="960" w:type="dxa"/>
            <w:tcBorders>
              <w:top w:val="nil"/>
              <w:left w:val="nil"/>
              <w:bottom w:val="single" w:sz="4" w:space="0" w:color="auto"/>
              <w:right w:val="single" w:sz="4" w:space="0" w:color="auto"/>
            </w:tcBorders>
            <w:shd w:val="clear" w:color="auto" w:fill="auto"/>
            <w:noWrap/>
            <w:vAlign w:val="center"/>
            <w:hideMark/>
          </w:tcPr>
          <w:p w14:paraId="431A808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22,412</w:t>
            </w:r>
          </w:p>
        </w:tc>
        <w:tc>
          <w:tcPr>
            <w:tcW w:w="960" w:type="dxa"/>
            <w:tcBorders>
              <w:top w:val="nil"/>
              <w:left w:val="nil"/>
              <w:bottom w:val="single" w:sz="4" w:space="0" w:color="auto"/>
              <w:right w:val="single" w:sz="4" w:space="0" w:color="auto"/>
            </w:tcBorders>
            <w:shd w:val="clear" w:color="auto" w:fill="auto"/>
            <w:noWrap/>
            <w:vAlign w:val="center"/>
            <w:hideMark/>
          </w:tcPr>
          <w:p w14:paraId="6AC161B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22,544</w:t>
            </w:r>
          </w:p>
        </w:tc>
        <w:tc>
          <w:tcPr>
            <w:tcW w:w="960" w:type="dxa"/>
            <w:tcBorders>
              <w:top w:val="nil"/>
              <w:left w:val="nil"/>
              <w:bottom w:val="single" w:sz="4" w:space="0" w:color="auto"/>
              <w:right w:val="single" w:sz="4" w:space="0" w:color="auto"/>
            </w:tcBorders>
            <w:shd w:val="clear" w:color="auto" w:fill="auto"/>
            <w:noWrap/>
            <w:vAlign w:val="center"/>
            <w:hideMark/>
          </w:tcPr>
          <w:p w14:paraId="17CE2C1B"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23,358</w:t>
            </w:r>
          </w:p>
        </w:tc>
        <w:tc>
          <w:tcPr>
            <w:tcW w:w="960" w:type="dxa"/>
            <w:tcBorders>
              <w:top w:val="nil"/>
              <w:left w:val="nil"/>
              <w:bottom w:val="single" w:sz="4" w:space="0" w:color="auto"/>
              <w:right w:val="single" w:sz="4" w:space="0" w:color="auto"/>
            </w:tcBorders>
            <w:shd w:val="clear" w:color="auto" w:fill="auto"/>
            <w:noWrap/>
            <w:vAlign w:val="center"/>
            <w:hideMark/>
          </w:tcPr>
          <w:p w14:paraId="5B7EC8FF"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23,494</w:t>
            </w:r>
          </w:p>
        </w:tc>
        <w:tc>
          <w:tcPr>
            <w:tcW w:w="960" w:type="dxa"/>
            <w:tcBorders>
              <w:top w:val="nil"/>
              <w:left w:val="nil"/>
              <w:bottom w:val="single" w:sz="4" w:space="0" w:color="auto"/>
              <w:right w:val="single" w:sz="4" w:space="0" w:color="auto"/>
            </w:tcBorders>
            <w:shd w:val="clear" w:color="auto" w:fill="auto"/>
            <w:noWrap/>
            <w:vAlign w:val="center"/>
            <w:hideMark/>
          </w:tcPr>
          <w:p w14:paraId="29F1B98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25,166</w:t>
            </w:r>
          </w:p>
        </w:tc>
      </w:tr>
      <w:tr w:rsidR="00160789" w:rsidRPr="00160789" w14:paraId="33496519"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6B04122"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Расход натурального топлива</w:t>
            </w:r>
          </w:p>
        </w:tc>
        <w:tc>
          <w:tcPr>
            <w:tcW w:w="1300" w:type="dxa"/>
            <w:tcBorders>
              <w:top w:val="nil"/>
              <w:left w:val="nil"/>
              <w:bottom w:val="single" w:sz="4" w:space="0" w:color="auto"/>
              <w:right w:val="single" w:sz="4" w:space="0" w:color="auto"/>
            </w:tcBorders>
            <w:shd w:val="clear" w:color="auto" w:fill="auto"/>
            <w:noWrap/>
            <w:vAlign w:val="center"/>
            <w:hideMark/>
          </w:tcPr>
          <w:p w14:paraId="72BF88D2"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тыс. м3</w:t>
            </w:r>
          </w:p>
        </w:tc>
        <w:tc>
          <w:tcPr>
            <w:tcW w:w="960" w:type="dxa"/>
            <w:tcBorders>
              <w:top w:val="nil"/>
              <w:left w:val="nil"/>
              <w:bottom w:val="single" w:sz="4" w:space="0" w:color="auto"/>
              <w:right w:val="single" w:sz="4" w:space="0" w:color="auto"/>
            </w:tcBorders>
            <w:shd w:val="clear" w:color="auto" w:fill="auto"/>
            <w:noWrap/>
            <w:vAlign w:val="center"/>
            <w:hideMark/>
          </w:tcPr>
          <w:p w14:paraId="38F0C77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18,356</w:t>
            </w:r>
          </w:p>
        </w:tc>
        <w:tc>
          <w:tcPr>
            <w:tcW w:w="960" w:type="dxa"/>
            <w:tcBorders>
              <w:top w:val="nil"/>
              <w:left w:val="nil"/>
              <w:bottom w:val="single" w:sz="4" w:space="0" w:color="auto"/>
              <w:right w:val="single" w:sz="4" w:space="0" w:color="auto"/>
            </w:tcBorders>
            <w:shd w:val="clear" w:color="auto" w:fill="auto"/>
            <w:noWrap/>
            <w:vAlign w:val="center"/>
            <w:hideMark/>
          </w:tcPr>
          <w:p w14:paraId="0820FEB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18,466</w:t>
            </w:r>
          </w:p>
        </w:tc>
        <w:tc>
          <w:tcPr>
            <w:tcW w:w="960" w:type="dxa"/>
            <w:tcBorders>
              <w:top w:val="nil"/>
              <w:left w:val="nil"/>
              <w:bottom w:val="single" w:sz="4" w:space="0" w:color="auto"/>
              <w:right w:val="single" w:sz="4" w:space="0" w:color="auto"/>
            </w:tcBorders>
            <w:shd w:val="clear" w:color="auto" w:fill="auto"/>
            <w:noWrap/>
            <w:vAlign w:val="center"/>
            <w:hideMark/>
          </w:tcPr>
          <w:p w14:paraId="74D88E3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18,517</w:t>
            </w:r>
          </w:p>
        </w:tc>
        <w:tc>
          <w:tcPr>
            <w:tcW w:w="960" w:type="dxa"/>
            <w:tcBorders>
              <w:top w:val="nil"/>
              <w:left w:val="nil"/>
              <w:bottom w:val="single" w:sz="4" w:space="0" w:color="auto"/>
              <w:right w:val="single" w:sz="4" w:space="0" w:color="auto"/>
            </w:tcBorders>
            <w:shd w:val="clear" w:color="auto" w:fill="auto"/>
            <w:noWrap/>
            <w:vAlign w:val="center"/>
            <w:hideMark/>
          </w:tcPr>
          <w:p w14:paraId="32D3D43B"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18,628</w:t>
            </w:r>
          </w:p>
        </w:tc>
        <w:tc>
          <w:tcPr>
            <w:tcW w:w="960" w:type="dxa"/>
            <w:tcBorders>
              <w:top w:val="nil"/>
              <w:left w:val="nil"/>
              <w:bottom w:val="single" w:sz="4" w:space="0" w:color="auto"/>
              <w:right w:val="single" w:sz="4" w:space="0" w:color="auto"/>
            </w:tcBorders>
            <w:shd w:val="clear" w:color="auto" w:fill="auto"/>
            <w:noWrap/>
            <w:vAlign w:val="center"/>
            <w:hideMark/>
          </w:tcPr>
          <w:p w14:paraId="03819A9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18,738</w:t>
            </w:r>
          </w:p>
        </w:tc>
        <w:tc>
          <w:tcPr>
            <w:tcW w:w="960" w:type="dxa"/>
            <w:tcBorders>
              <w:top w:val="nil"/>
              <w:left w:val="nil"/>
              <w:bottom w:val="single" w:sz="4" w:space="0" w:color="auto"/>
              <w:right w:val="single" w:sz="4" w:space="0" w:color="auto"/>
            </w:tcBorders>
            <w:shd w:val="clear" w:color="auto" w:fill="auto"/>
            <w:noWrap/>
            <w:vAlign w:val="center"/>
            <w:hideMark/>
          </w:tcPr>
          <w:p w14:paraId="1E14BE2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19,422</w:t>
            </w:r>
          </w:p>
        </w:tc>
        <w:tc>
          <w:tcPr>
            <w:tcW w:w="960" w:type="dxa"/>
            <w:tcBorders>
              <w:top w:val="nil"/>
              <w:left w:val="nil"/>
              <w:bottom w:val="single" w:sz="4" w:space="0" w:color="auto"/>
              <w:right w:val="single" w:sz="4" w:space="0" w:color="auto"/>
            </w:tcBorders>
            <w:shd w:val="clear" w:color="auto" w:fill="auto"/>
            <w:noWrap/>
            <w:vAlign w:val="center"/>
            <w:hideMark/>
          </w:tcPr>
          <w:p w14:paraId="1CCF4DC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19,535</w:t>
            </w:r>
          </w:p>
        </w:tc>
        <w:tc>
          <w:tcPr>
            <w:tcW w:w="960" w:type="dxa"/>
            <w:tcBorders>
              <w:top w:val="nil"/>
              <w:left w:val="nil"/>
              <w:bottom w:val="single" w:sz="4" w:space="0" w:color="auto"/>
              <w:right w:val="single" w:sz="4" w:space="0" w:color="auto"/>
            </w:tcBorders>
            <w:shd w:val="clear" w:color="auto" w:fill="auto"/>
            <w:noWrap/>
            <w:vAlign w:val="center"/>
            <w:hideMark/>
          </w:tcPr>
          <w:p w14:paraId="57E6EDC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20,241</w:t>
            </w:r>
          </w:p>
        </w:tc>
        <w:tc>
          <w:tcPr>
            <w:tcW w:w="960" w:type="dxa"/>
            <w:tcBorders>
              <w:top w:val="nil"/>
              <w:left w:val="nil"/>
              <w:bottom w:val="single" w:sz="4" w:space="0" w:color="auto"/>
              <w:right w:val="single" w:sz="4" w:space="0" w:color="auto"/>
            </w:tcBorders>
            <w:shd w:val="clear" w:color="auto" w:fill="auto"/>
            <w:noWrap/>
            <w:vAlign w:val="center"/>
            <w:hideMark/>
          </w:tcPr>
          <w:p w14:paraId="513CF77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20,358</w:t>
            </w:r>
          </w:p>
        </w:tc>
        <w:tc>
          <w:tcPr>
            <w:tcW w:w="960" w:type="dxa"/>
            <w:tcBorders>
              <w:top w:val="nil"/>
              <w:left w:val="nil"/>
              <w:bottom w:val="single" w:sz="4" w:space="0" w:color="auto"/>
              <w:right w:val="single" w:sz="4" w:space="0" w:color="auto"/>
            </w:tcBorders>
            <w:shd w:val="clear" w:color="auto" w:fill="auto"/>
            <w:noWrap/>
            <w:vAlign w:val="center"/>
            <w:hideMark/>
          </w:tcPr>
          <w:p w14:paraId="2AEF241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21,808</w:t>
            </w:r>
          </w:p>
        </w:tc>
      </w:tr>
      <w:tr w:rsidR="00160789" w:rsidRPr="00160789" w14:paraId="6BADAB0E"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1B82D8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Максимальный часовой расход</w:t>
            </w:r>
          </w:p>
        </w:tc>
        <w:tc>
          <w:tcPr>
            <w:tcW w:w="1300" w:type="dxa"/>
            <w:tcBorders>
              <w:top w:val="nil"/>
              <w:left w:val="nil"/>
              <w:bottom w:val="single" w:sz="4" w:space="0" w:color="auto"/>
              <w:right w:val="single" w:sz="4" w:space="0" w:color="auto"/>
            </w:tcBorders>
            <w:shd w:val="clear" w:color="auto" w:fill="auto"/>
            <w:vAlign w:val="center"/>
            <w:hideMark/>
          </w:tcPr>
          <w:p w14:paraId="31B7456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т у. т./ч</w:t>
            </w:r>
          </w:p>
        </w:tc>
        <w:tc>
          <w:tcPr>
            <w:tcW w:w="960" w:type="dxa"/>
            <w:tcBorders>
              <w:top w:val="nil"/>
              <w:left w:val="nil"/>
              <w:bottom w:val="single" w:sz="4" w:space="0" w:color="auto"/>
              <w:right w:val="single" w:sz="4" w:space="0" w:color="auto"/>
            </w:tcBorders>
            <w:shd w:val="clear" w:color="auto" w:fill="auto"/>
            <w:noWrap/>
            <w:vAlign w:val="center"/>
            <w:hideMark/>
          </w:tcPr>
          <w:p w14:paraId="5EEF0E9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1,482</w:t>
            </w:r>
          </w:p>
        </w:tc>
        <w:tc>
          <w:tcPr>
            <w:tcW w:w="960" w:type="dxa"/>
            <w:tcBorders>
              <w:top w:val="nil"/>
              <w:left w:val="nil"/>
              <w:bottom w:val="single" w:sz="4" w:space="0" w:color="auto"/>
              <w:right w:val="single" w:sz="4" w:space="0" w:color="auto"/>
            </w:tcBorders>
            <w:shd w:val="clear" w:color="auto" w:fill="auto"/>
            <w:noWrap/>
            <w:vAlign w:val="center"/>
            <w:hideMark/>
          </w:tcPr>
          <w:p w14:paraId="1410505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2,482</w:t>
            </w:r>
          </w:p>
        </w:tc>
        <w:tc>
          <w:tcPr>
            <w:tcW w:w="960" w:type="dxa"/>
            <w:tcBorders>
              <w:top w:val="nil"/>
              <w:left w:val="nil"/>
              <w:bottom w:val="single" w:sz="4" w:space="0" w:color="auto"/>
              <w:right w:val="single" w:sz="4" w:space="0" w:color="auto"/>
            </w:tcBorders>
            <w:shd w:val="clear" w:color="auto" w:fill="auto"/>
            <w:noWrap/>
            <w:vAlign w:val="center"/>
            <w:hideMark/>
          </w:tcPr>
          <w:p w14:paraId="50E7C38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3,482</w:t>
            </w:r>
          </w:p>
        </w:tc>
        <w:tc>
          <w:tcPr>
            <w:tcW w:w="960" w:type="dxa"/>
            <w:tcBorders>
              <w:top w:val="nil"/>
              <w:left w:val="nil"/>
              <w:bottom w:val="single" w:sz="4" w:space="0" w:color="auto"/>
              <w:right w:val="single" w:sz="4" w:space="0" w:color="auto"/>
            </w:tcBorders>
            <w:shd w:val="clear" w:color="auto" w:fill="auto"/>
            <w:noWrap/>
            <w:vAlign w:val="center"/>
            <w:hideMark/>
          </w:tcPr>
          <w:p w14:paraId="6644A6F2"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4,482</w:t>
            </w:r>
          </w:p>
        </w:tc>
        <w:tc>
          <w:tcPr>
            <w:tcW w:w="960" w:type="dxa"/>
            <w:tcBorders>
              <w:top w:val="nil"/>
              <w:left w:val="nil"/>
              <w:bottom w:val="single" w:sz="4" w:space="0" w:color="auto"/>
              <w:right w:val="single" w:sz="4" w:space="0" w:color="auto"/>
            </w:tcBorders>
            <w:shd w:val="clear" w:color="auto" w:fill="auto"/>
            <w:noWrap/>
            <w:vAlign w:val="center"/>
            <w:hideMark/>
          </w:tcPr>
          <w:p w14:paraId="72C585C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5,482</w:t>
            </w:r>
          </w:p>
        </w:tc>
        <w:tc>
          <w:tcPr>
            <w:tcW w:w="960" w:type="dxa"/>
            <w:tcBorders>
              <w:top w:val="nil"/>
              <w:left w:val="nil"/>
              <w:bottom w:val="single" w:sz="4" w:space="0" w:color="auto"/>
              <w:right w:val="single" w:sz="4" w:space="0" w:color="auto"/>
            </w:tcBorders>
            <w:shd w:val="clear" w:color="auto" w:fill="auto"/>
            <w:noWrap/>
            <w:vAlign w:val="center"/>
            <w:hideMark/>
          </w:tcPr>
          <w:p w14:paraId="1EA90FE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6,482</w:t>
            </w:r>
          </w:p>
        </w:tc>
        <w:tc>
          <w:tcPr>
            <w:tcW w:w="960" w:type="dxa"/>
            <w:tcBorders>
              <w:top w:val="nil"/>
              <w:left w:val="nil"/>
              <w:bottom w:val="single" w:sz="4" w:space="0" w:color="auto"/>
              <w:right w:val="single" w:sz="4" w:space="0" w:color="auto"/>
            </w:tcBorders>
            <w:shd w:val="clear" w:color="auto" w:fill="auto"/>
            <w:noWrap/>
            <w:vAlign w:val="center"/>
            <w:hideMark/>
          </w:tcPr>
          <w:p w14:paraId="56D42C8B"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7,482</w:t>
            </w:r>
          </w:p>
        </w:tc>
        <w:tc>
          <w:tcPr>
            <w:tcW w:w="960" w:type="dxa"/>
            <w:tcBorders>
              <w:top w:val="nil"/>
              <w:left w:val="nil"/>
              <w:bottom w:val="single" w:sz="4" w:space="0" w:color="auto"/>
              <w:right w:val="single" w:sz="4" w:space="0" w:color="auto"/>
            </w:tcBorders>
            <w:shd w:val="clear" w:color="auto" w:fill="auto"/>
            <w:noWrap/>
            <w:vAlign w:val="center"/>
            <w:hideMark/>
          </w:tcPr>
          <w:p w14:paraId="24BDB49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8,482</w:t>
            </w:r>
          </w:p>
        </w:tc>
        <w:tc>
          <w:tcPr>
            <w:tcW w:w="960" w:type="dxa"/>
            <w:tcBorders>
              <w:top w:val="nil"/>
              <w:left w:val="nil"/>
              <w:bottom w:val="single" w:sz="4" w:space="0" w:color="auto"/>
              <w:right w:val="single" w:sz="4" w:space="0" w:color="auto"/>
            </w:tcBorders>
            <w:shd w:val="clear" w:color="auto" w:fill="auto"/>
            <w:noWrap/>
            <w:vAlign w:val="center"/>
            <w:hideMark/>
          </w:tcPr>
          <w:p w14:paraId="1CC6453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9,482</w:t>
            </w:r>
          </w:p>
        </w:tc>
        <w:tc>
          <w:tcPr>
            <w:tcW w:w="960" w:type="dxa"/>
            <w:tcBorders>
              <w:top w:val="nil"/>
              <w:left w:val="nil"/>
              <w:bottom w:val="single" w:sz="4" w:space="0" w:color="auto"/>
              <w:right w:val="single" w:sz="4" w:space="0" w:color="auto"/>
            </w:tcBorders>
            <w:shd w:val="clear" w:color="auto" w:fill="auto"/>
            <w:noWrap/>
            <w:vAlign w:val="center"/>
            <w:hideMark/>
          </w:tcPr>
          <w:p w14:paraId="7D59736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10,482</w:t>
            </w:r>
          </w:p>
        </w:tc>
      </w:tr>
      <w:tr w:rsidR="00160789" w:rsidRPr="00160789" w14:paraId="79F40794"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0883A8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Максимальный часовой расход</w:t>
            </w:r>
          </w:p>
        </w:tc>
        <w:tc>
          <w:tcPr>
            <w:tcW w:w="1300" w:type="dxa"/>
            <w:tcBorders>
              <w:top w:val="nil"/>
              <w:left w:val="nil"/>
              <w:bottom w:val="single" w:sz="4" w:space="0" w:color="auto"/>
              <w:right w:val="single" w:sz="4" w:space="0" w:color="auto"/>
            </w:tcBorders>
            <w:shd w:val="clear" w:color="auto" w:fill="auto"/>
            <w:vAlign w:val="center"/>
            <w:hideMark/>
          </w:tcPr>
          <w:p w14:paraId="053A7CC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тыс. м3/ч</w:t>
            </w:r>
          </w:p>
        </w:tc>
        <w:tc>
          <w:tcPr>
            <w:tcW w:w="960" w:type="dxa"/>
            <w:tcBorders>
              <w:top w:val="nil"/>
              <w:left w:val="nil"/>
              <w:bottom w:val="single" w:sz="4" w:space="0" w:color="auto"/>
              <w:right w:val="single" w:sz="4" w:space="0" w:color="auto"/>
            </w:tcBorders>
            <w:shd w:val="clear" w:color="auto" w:fill="auto"/>
            <w:noWrap/>
            <w:vAlign w:val="center"/>
            <w:hideMark/>
          </w:tcPr>
          <w:p w14:paraId="2FD0A992"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1,284</w:t>
            </w:r>
          </w:p>
        </w:tc>
        <w:tc>
          <w:tcPr>
            <w:tcW w:w="960" w:type="dxa"/>
            <w:tcBorders>
              <w:top w:val="nil"/>
              <w:left w:val="nil"/>
              <w:bottom w:val="single" w:sz="4" w:space="0" w:color="auto"/>
              <w:right w:val="single" w:sz="4" w:space="0" w:color="auto"/>
            </w:tcBorders>
            <w:shd w:val="clear" w:color="auto" w:fill="auto"/>
            <w:noWrap/>
            <w:vAlign w:val="center"/>
            <w:hideMark/>
          </w:tcPr>
          <w:p w14:paraId="7306008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2,151</w:t>
            </w:r>
          </w:p>
        </w:tc>
        <w:tc>
          <w:tcPr>
            <w:tcW w:w="960" w:type="dxa"/>
            <w:tcBorders>
              <w:top w:val="nil"/>
              <w:left w:val="nil"/>
              <w:bottom w:val="single" w:sz="4" w:space="0" w:color="auto"/>
              <w:right w:val="single" w:sz="4" w:space="0" w:color="auto"/>
            </w:tcBorders>
            <w:shd w:val="clear" w:color="auto" w:fill="auto"/>
            <w:noWrap/>
            <w:vAlign w:val="center"/>
            <w:hideMark/>
          </w:tcPr>
          <w:p w14:paraId="484EA48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3,017</w:t>
            </w:r>
          </w:p>
        </w:tc>
        <w:tc>
          <w:tcPr>
            <w:tcW w:w="960" w:type="dxa"/>
            <w:tcBorders>
              <w:top w:val="nil"/>
              <w:left w:val="nil"/>
              <w:bottom w:val="single" w:sz="4" w:space="0" w:color="auto"/>
              <w:right w:val="single" w:sz="4" w:space="0" w:color="auto"/>
            </w:tcBorders>
            <w:shd w:val="clear" w:color="auto" w:fill="auto"/>
            <w:noWrap/>
            <w:vAlign w:val="center"/>
            <w:hideMark/>
          </w:tcPr>
          <w:p w14:paraId="0C0AA5B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3,884</w:t>
            </w:r>
          </w:p>
        </w:tc>
        <w:tc>
          <w:tcPr>
            <w:tcW w:w="960" w:type="dxa"/>
            <w:tcBorders>
              <w:top w:val="nil"/>
              <w:left w:val="nil"/>
              <w:bottom w:val="single" w:sz="4" w:space="0" w:color="auto"/>
              <w:right w:val="single" w:sz="4" w:space="0" w:color="auto"/>
            </w:tcBorders>
            <w:shd w:val="clear" w:color="auto" w:fill="auto"/>
            <w:noWrap/>
            <w:vAlign w:val="center"/>
            <w:hideMark/>
          </w:tcPr>
          <w:p w14:paraId="0F84FD3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4,750</w:t>
            </w:r>
          </w:p>
        </w:tc>
        <w:tc>
          <w:tcPr>
            <w:tcW w:w="960" w:type="dxa"/>
            <w:tcBorders>
              <w:top w:val="nil"/>
              <w:left w:val="nil"/>
              <w:bottom w:val="single" w:sz="4" w:space="0" w:color="auto"/>
              <w:right w:val="single" w:sz="4" w:space="0" w:color="auto"/>
            </w:tcBorders>
            <w:shd w:val="clear" w:color="auto" w:fill="auto"/>
            <w:noWrap/>
            <w:vAlign w:val="center"/>
            <w:hideMark/>
          </w:tcPr>
          <w:p w14:paraId="7BF2A0E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5,617</w:t>
            </w:r>
          </w:p>
        </w:tc>
        <w:tc>
          <w:tcPr>
            <w:tcW w:w="960" w:type="dxa"/>
            <w:tcBorders>
              <w:top w:val="nil"/>
              <w:left w:val="nil"/>
              <w:bottom w:val="single" w:sz="4" w:space="0" w:color="auto"/>
              <w:right w:val="single" w:sz="4" w:space="0" w:color="auto"/>
            </w:tcBorders>
            <w:shd w:val="clear" w:color="auto" w:fill="auto"/>
            <w:noWrap/>
            <w:vAlign w:val="center"/>
            <w:hideMark/>
          </w:tcPr>
          <w:p w14:paraId="2613EF8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6,484</w:t>
            </w:r>
          </w:p>
        </w:tc>
        <w:tc>
          <w:tcPr>
            <w:tcW w:w="960" w:type="dxa"/>
            <w:tcBorders>
              <w:top w:val="nil"/>
              <w:left w:val="nil"/>
              <w:bottom w:val="single" w:sz="4" w:space="0" w:color="auto"/>
              <w:right w:val="single" w:sz="4" w:space="0" w:color="auto"/>
            </w:tcBorders>
            <w:shd w:val="clear" w:color="auto" w:fill="auto"/>
            <w:noWrap/>
            <w:vAlign w:val="center"/>
            <w:hideMark/>
          </w:tcPr>
          <w:p w14:paraId="65D7C7DB"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7,350</w:t>
            </w:r>
          </w:p>
        </w:tc>
        <w:tc>
          <w:tcPr>
            <w:tcW w:w="960" w:type="dxa"/>
            <w:tcBorders>
              <w:top w:val="nil"/>
              <w:left w:val="nil"/>
              <w:bottom w:val="single" w:sz="4" w:space="0" w:color="auto"/>
              <w:right w:val="single" w:sz="4" w:space="0" w:color="auto"/>
            </w:tcBorders>
            <w:shd w:val="clear" w:color="auto" w:fill="auto"/>
            <w:noWrap/>
            <w:vAlign w:val="center"/>
            <w:hideMark/>
          </w:tcPr>
          <w:p w14:paraId="221B0BE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8,217</w:t>
            </w:r>
          </w:p>
        </w:tc>
        <w:tc>
          <w:tcPr>
            <w:tcW w:w="960" w:type="dxa"/>
            <w:tcBorders>
              <w:top w:val="nil"/>
              <w:left w:val="nil"/>
              <w:bottom w:val="single" w:sz="4" w:space="0" w:color="auto"/>
              <w:right w:val="single" w:sz="4" w:space="0" w:color="auto"/>
            </w:tcBorders>
            <w:shd w:val="clear" w:color="auto" w:fill="auto"/>
            <w:noWrap/>
            <w:vAlign w:val="center"/>
            <w:hideMark/>
          </w:tcPr>
          <w:p w14:paraId="02A4739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9,083</w:t>
            </w:r>
          </w:p>
        </w:tc>
      </w:tr>
      <w:tr w:rsidR="00160789" w:rsidRPr="00160789" w14:paraId="33191B67"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1D3A5C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xml:space="preserve">Низшая теплота сгорания природного газа </w:t>
            </w:r>
          </w:p>
        </w:tc>
        <w:tc>
          <w:tcPr>
            <w:tcW w:w="1300" w:type="dxa"/>
            <w:tcBorders>
              <w:top w:val="nil"/>
              <w:left w:val="nil"/>
              <w:bottom w:val="single" w:sz="4" w:space="0" w:color="auto"/>
              <w:right w:val="single" w:sz="4" w:space="0" w:color="auto"/>
            </w:tcBorders>
            <w:shd w:val="clear" w:color="auto" w:fill="auto"/>
            <w:noWrap/>
            <w:vAlign w:val="center"/>
            <w:hideMark/>
          </w:tcPr>
          <w:p w14:paraId="4F8C0BE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ккал/м3</w:t>
            </w:r>
          </w:p>
        </w:tc>
        <w:tc>
          <w:tcPr>
            <w:tcW w:w="960" w:type="dxa"/>
            <w:tcBorders>
              <w:top w:val="nil"/>
              <w:left w:val="nil"/>
              <w:bottom w:val="single" w:sz="4" w:space="0" w:color="auto"/>
              <w:right w:val="single" w:sz="4" w:space="0" w:color="auto"/>
            </w:tcBorders>
            <w:shd w:val="clear" w:color="auto" w:fill="auto"/>
            <w:noWrap/>
            <w:vAlign w:val="center"/>
            <w:hideMark/>
          </w:tcPr>
          <w:p w14:paraId="4AB073E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6E5A60F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1C46E8F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6763B0FB"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76896CF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112538A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5BFA8C0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35DA8E9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1C9DB4A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6927B35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r>
    </w:tbl>
    <w:p w14:paraId="113DC05E" w14:textId="77777777" w:rsidR="00252186" w:rsidRDefault="00252186" w:rsidP="00C0001D">
      <w:pPr>
        <w:spacing w:after="0" w:line="240" w:lineRule="auto"/>
        <w:ind w:firstLine="0"/>
        <w:contextualSpacing/>
        <w:rPr>
          <w:sz w:val="24"/>
          <w:szCs w:val="24"/>
          <w:lang w:eastAsia="en-US"/>
        </w:rPr>
      </w:pPr>
    </w:p>
    <w:p w14:paraId="1CD22510" w14:textId="77777777" w:rsidR="00E9213F" w:rsidRPr="00F8252D" w:rsidRDefault="00E9213F" w:rsidP="003528B3">
      <w:pPr>
        <w:pStyle w:val="afb"/>
        <w:keepNext/>
        <w:spacing w:before="0" w:after="0" w:line="240" w:lineRule="auto"/>
        <w:ind w:firstLine="0"/>
        <w:contextualSpacing/>
        <w:rPr>
          <w:b w:val="0"/>
          <w:sz w:val="24"/>
          <w:szCs w:val="24"/>
        </w:rPr>
      </w:pPr>
    </w:p>
    <w:bookmarkEnd w:id="214"/>
    <w:p w14:paraId="5EAD6011" w14:textId="77777777" w:rsidR="003528B3" w:rsidRPr="00F8252D" w:rsidRDefault="003528B3" w:rsidP="003528B3">
      <w:pPr>
        <w:ind w:firstLine="0"/>
        <w:contextualSpacing/>
        <w:jc w:val="both"/>
        <w:rPr>
          <w:sz w:val="24"/>
          <w:szCs w:val="24"/>
        </w:rPr>
      </w:pPr>
    </w:p>
    <w:p w14:paraId="79BE5ED3" w14:textId="77777777" w:rsidR="00E34E1E" w:rsidRPr="00F8252D" w:rsidRDefault="00E34E1E" w:rsidP="003528B3">
      <w:pPr>
        <w:ind w:firstLine="0"/>
        <w:contextualSpacing/>
        <w:jc w:val="both"/>
        <w:rPr>
          <w:sz w:val="24"/>
        </w:rPr>
        <w:sectPr w:rsidR="00E34E1E" w:rsidRPr="00F8252D" w:rsidSect="002E1CCC">
          <w:pgSz w:w="16838" w:h="11906" w:orient="landscape"/>
          <w:pgMar w:top="1474" w:right="851" w:bottom="567" w:left="851" w:header="709" w:footer="510" w:gutter="0"/>
          <w:cols w:space="708"/>
          <w:docGrid w:linePitch="381"/>
        </w:sectPr>
      </w:pPr>
    </w:p>
    <w:p w14:paraId="13164CF4" w14:textId="781ADCF1" w:rsidR="006B4D03" w:rsidRPr="00F8252D" w:rsidRDefault="000A5894" w:rsidP="00FD2351">
      <w:pPr>
        <w:pStyle w:val="20"/>
        <w:tabs>
          <w:tab w:val="left" w:pos="1134"/>
        </w:tabs>
        <w:spacing w:before="0" w:line="240" w:lineRule="auto"/>
        <w:ind w:left="0" w:firstLine="709"/>
        <w:contextualSpacing/>
        <w:rPr>
          <w:rFonts w:cs="Times New Roman"/>
          <w:b w:val="0"/>
          <w:sz w:val="24"/>
          <w:szCs w:val="24"/>
        </w:rPr>
      </w:pPr>
      <w:bookmarkStart w:id="215" w:name="_Toc524944275"/>
      <w:bookmarkStart w:id="216" w:name="_Toc524944851"/>
      <w:bookmarkStart w:id="217" w:name="_Toc528166530"/>
      <w:bookmarkStart w:id="218" w:name="_Toc44051321"/>
      <w:r w:rsidRPr="00F8252D">
        <w:rPr>
          <w:rFonts w:cs="Times New Roman"/>
          <w:b w:val="0"/>
          <w:sz w:val="24"/>
          <w:szCs w:val="24"/>
        </w:rPr>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215"/>
      <w:bookmarkEnd w:id="216"/>
      <w:bookmarkEnd w:id="217"/>
      <w:r w:rsidR="001E59E2" w:rsidRPr="00F8252D">
        <w:rPr>
          <w:rFonts w:cs="Times New Roman"/>
          <w:b w:val="0"/>
          <w:sz w:val="24"/>
          <w:szCs w:val="24"/>
        </w:rPr>
        <w:t xml:space="preserve">, на территории с.п. </w:t>
      </w:r>
      <w:r w:rsidR="005A7D64">
        <w:rPr>
          <w:rFonts w:cs="Times New Roman"/>
          <w:b w:val="0"/>
          <w:sz w:val="24"/>
          <w:szCs w:val="24"/>
        </w:rPr>
        <w:t>Лыхма</w:t>
      </w:r>
      <w:bookmarkEnd w:id="218"/>
    </w:p>
    <w:p w14:paraId="4ED538B1" w14:textId="77777777" w:rsidR="00FD2351" w:rsidRPr="00F8252D" w:rsidRDefault="00FD2351" w:rsidP="00953BFE">
      <w:pPr>
        <w:spacing w:after="0" w:line="240" w:lineRule="auto"/>
        <w:contextualSpacing/>
        <w:jc w:val="both"/>
        <w:rPr>
          <w:sz w:val="24"/>
          <w:szCs w:val="24"/>
        </w:rPr>
      </w:pPr>
    </w:p>
    <w:p w14:paraId="3B760F5E" w14:textId="16E72DC4" w:rsidR="00C0001D" w:rsidRDefault="00252186" w:rsidP="00C0001D">
      <w:pPr>
        <w:spacing w:after="0" w:line="240" w:lineRule="auto"/>
        <w:contextualSpacing/>
        <w:jc w:val="both"/>
        <w:rPr>
          <w:sz w:val="24"/>
          <w:szCs w:val="24"/>
        </w:rPr>
      </w:pPr>
      <w:r w:rsidRPr="00252186">
        <w:rPr>
          <w:sz w:val="24"/>
          <w:szCs w:val="24"/>
        </w:rPr>
        <w:t xml:space="preserve">Основным видом топлива для источников теплоснабжения является природный газ. Подача природного газа в населенный пункт осуществляется от газораспределительной станции «Бобровка» от магистральных газопроводов «Уренгой-Ужгород». Фактический расход натурального топлива в 2019 году составил 496,442 </w:t>
      </w:r>
      <w:proofErr w:type="spellStart"/>
      <w:r w:rsidRPr="00252186">
        <w:rPr>
          <w:sz w:val="24"/>
          <w:szCs w:val="24"/>
        </w:rPr>
        <w:t>т.н.т</w:t>
      </w:r>
      <w:proofErr w:type="spellEnd"/>
      <w:r w:rsidRPr="00252186">
        <w:rPr>
          <w:sz w:val="24"/>
          <w:szCs w:val="24"/>
        </w:rPr>
        <w:t>. (430,192 тыс. н. м</w:t>
      </w:r>
      <w:r w:rsidRPr="00252186">
        <w:rPr>
          <w:sz w:val="24"/>
          <w:szCs w:val="24"/>
          <w:vertAlign w:val="superscript"/>
        </w:rPr>
        <w:t>3</w:t>
      </w:r>
      <w:r w:rsidRPr="00252186">
        <w:rPr>
          <w:sz w:val="24"/>
          <w:szCs w:val="24"/>
        </w:rPr>
        <w:t xml:space="preserve">), низшая теплота сгорания газа </w:t>
      </w:r>
      <w:proofErr w:type="spellStart"/>
      <w:r w:rsidRPr="00252186">
        <w:rPr>
          <w:sz w:val="24"/>
          <w:szCs w:val="24"/>
        </w:rPr>
        <w:t>Qнр</w:t>
      </w:r>
      <w:proofErr w:type="spellEnd"/>
      <w:r w:rsidRPr="00252186">
        <w:rPr>
          <w:sz w:val="24"/>
          <w:szCs w:val="24"/>
        </w:rPr>
        <w:t xml:space="preserve"> = 8078 ккал/м</w:t>
      </w:r>
      <w:r w:rsidRPr="00252186">
        <w:rPr>
          <w:sz w:val="24"/>
          <w:szCs w:val="24"/>
          <w:vertAlign w:val="superscript"/>
        </w:rPr>
        <w:t>3</w:t>
      </w:r>
      <w:r w:rsidRPr="00252186">
        <w:rPr>
          <w:sz w:val="24"/>
          <w:szCs w:val="24"/>
        </w:rPr>
        <w:t>.</w:t>
      </w:r>
    </w:p>
    <w:p w14:paraId="3DD364C9" w14:textId="77777777" w:rsidR="00252186" w:rsidRPr="00F8252D" w:rsidRDefault="00252186" w:rsidP="00C0001D">
      <w:pPr>
        <w:spacing w:after="0" w:line="240" w:lineRule="auto"/>
        <w:contextualSpacing/>
        <w:jc w:val="both"/>
        <w:rPr>
          <w:sz w:val="24"/>
          <w:szCs w:val="24"/>
        </w:rPr>
      </w:pPr>
    </w:p>
    <w:p w14:paraId="2DF53F2B" w14:textId="0D0E34A3" w:rsidR="00217024" w:rsidRPr="00F8252D" w:rsidRDefault="00217024" w:rsidP="00F33E48">
      <w:pPr>
        <w:pStyle w:val="20"/>
        <w:tabs>
          <w:tab w:val="left" w:pos="1134"/>
        </w:tabs>
        <w:spacing w:before="0" w:line="240" w:lineRule="auto"/>
        <w:ind w:left="0" w:firstLine="709"/>
        <w:contextualSpacing/>
        <w:rPr>
          <w:rFonts w:cs="Times New Roman"/>
          <w:b w:val="0"/>
          <w:sz w:val="24"/>
          <w:szCs w:val="24"/>
        </w:rPr>
      </w:pPr>
      <w:bookmarkStart w:id="219" w:name="_Toc15640945"/>
      <w:bookmarkStart w:id="220" w:name="_Toc15643005"/>
      <w:bookmarkStart w:id="221" w:name="_Toc44051322"/>
      <w:r w:rsidRPr="00F8252D">
        <w:rPr>
          <w:rFonts w:cs="Times New Roman"/>
          <w:b w:val="0"/>
          <w:sz w:val="24"/>
          <w:szCs w:val="24"/>
        </w:rPr>
        <w:t>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219"/>
      <w:bookmarkEnd w:id="220"/>
      <w:r w:rsidR="001E59E2" w:rsidRPr="00F8252D">
        <w:rPr>
          <w:rFonts w:cs="Times New Roman"/>
          <w:b w:val="0"/>
          <w:sz w:val="24"/>
          <w:szCs w:val="24"/>
        </w:rPr>
        <w:t xml:space="preserve"> на территории с.п.</w:t>
      </w:r>
      <w:r w:rsidR="00AA6782">
        <w:rPr>
          <w:rFonts w:cs="Times New Roman"/>
          <w:b w:val="0"/>
          <w:sz w:val="24"/>
          <w:szCs w:val="24"/>
        </w:rPr>
        <w:t xml:space="preserve"> </w:t>
      </w:r>
      <w:r w:rsidR="005A7D64">
        <w:rPr>
          <w:rFonts w:cs="Times New Roman"/>
          <w:b w:val="0"/>
          <w:sz w:val="24"/>
          <w:szCs w:val="24"/>
        </w:rPr>
        <w:t>Лыхма</w:t>
      </w:r>
      <w:bookmarkEnd w:id="221"/>
    </w:p>
    <w:p w14:paraId="17CF27DB" w14:textId="77777777" w:rsidR="00F33E48" w:rsidRPr="00F8252D" w:rsidRDefault="00F33E48" w:rsidP="00953BFE">
      <w:pPr>
        <w:spacing w:after="0" w:line="240" w:lineRule="auto"/>
        <w:contextualSpacing/>
        <w:jc w:val="both"/>
        <w:rPr>
          <w:sz w:val="24"/>
          <w:szCs w:val="24"/>
        </w:rPr>
      </w:pPr>
    </w:p>
    <w:p w14:paraId="513AAE24" w14:textId="77777777" w:rsidR="00F33E48" w:rsidRPr="00F8252D" w:rsidRDefault="00F33E48" w:rsidP="00F33E48">
      <w:pPr>
        <w:spacing w:after="0" w:line="240" w:lineRule="auto"/>
        <w:jc w:val="both"/>
        <w:rPr>
          <w:sz w:val="24"/>
          <w:szCs w:val="24"/>
        </w:rPr>
      </w:pPr>
      <w:r w:rsidRPr="00F8252D">
        <w:rPr>
          <w:sz w:val="24"/>
          <w:szCs w:val="24"/>
        </w:rPr>
        <w:t>Источники тепловой энергии не используют в качестве основного вида топлива уголь</w:t>
      </w:r>
      <w:r w:rsidRPr="00F8252D">
        <w:rPr>
          <w:rFonts w:eastAsia="Calibri"/>
          <w:sz w:val="24"/>
          <w:szCs w:val="24"/>
        </w:rPr>
        <w:t>.</w:t>
      </w:r>
    </w:p>
    <w:p w14:paraId="74937F31" w14:textId="77777777" w:rsidR="00217024" w:rsidRPr="00F8252D" w:rsidRDefault="00217024" w:rsidP="00953BFE">
      <w:pPr>
        <w:spacing w:after="0" w:line="240" w:lineRule="auto"/>
        <w:contextualSpacing/>
        <w:jc w:val="both"/>
        <w:rPr>
          <w:sz w:val="24"/>
          <w:szCs w:val="24"/>
        </w:rPr>
      </w:pPr>
    </w:p>
    <w:p w14:paraId="59837B44" w14:textId="04F71492" w:rsidR="00217024" w:rsidRPr="00F8252D" w:rsidRDefault="00217024" w:rsidP="00F33E48">
      <w:pPr>
        <w:pStyle w:val="20"/>
        <w:tabs>
          <w:tab w:val="left" w:pos="1134"/>
        </w:tabs>
        <w:spacing w:before="0" w:line="240" w:lineRule="auto"/>
        <w:ind w:left="0" w:firstLine="709"/>
        <w:contextualSpacing/>
        <w:rPr>
          <w:rFonts w:cs="Times New Roman"/>
          <w:b w:val="0"/>
          <w:sz w:val="24"/>
          <w:szCs w:val="24"/>
        </w:rPr>
      </w:pPr>
      <w:bookmarkStart w:id="222" w:name="_Toc15640946"/>
      <w:bookmarkStart w:id="223" w:name="_Toc15643006"/>
      <w:bookmarkStart w:id="224" w:name="_Toc44051323"/>
      <w:r w:rsidRPr="00F8252D">
        <w:rPr>
          <w:rFonts w:cs="Times New Roman"/>
          <w:b w:val="0"/>
          <w:sz w:val="24"/>
          <w:szCs w:val="24"/>
        </w:rPr>
        <w:t xml:space="preserve">Преобладающий в поселении, городском округе вид топлива, определяемый по совокупности всех систем теплоснабжения, находящихся </w:t>
      </w:r>
      <w:bookmarkEnd w:id="222"/>
      <w:bookmarkEnd w:id="223"/>
      <w:r w:rsidR="001E59E2" w:rsidRPr="00F8252D">
        <w:rPr>
          <w:rFonts w:cs="Times New Roman"/>
          <w:b w:val="0"/>
          <w:sz w:val="24"/>
          <w:szCs w:val="24"/>
        </w:rPr>
        <w:t xml:space="preserve">на территории с.п. </w:t>
      </w:r>
      <w:r w:rsidR="005A7D64">
        <w:rPr>
          <w:rFonts w:cs="Times New Roman"/>
          <w:b w:val="0"/>
          <w:sz w:val="24"/>
          <w:szCs w:val="24"/>
        </w:rPr>
        <w:t>Лыхма</w:t>
      </w:r>
      <w:bookmarkEnd w:id="224"/>
    </w:p>
    <w:p w14:paraId="0138AAB8" w14:textId="77777777" w:rsidR="00F33E48" w:rsidRPr="00F8252D" w:rsidRDefault="00F33E48" w:rsidP="00953BFE">
      <w:pPr>
        <w:spacing w:after="0" w:line="240" w:lineRule="auto"/>
        <w:contextualSpacing/>
        <w:jc w:val="both"/>
        <w:rPr>
          <w:sz w:val="24"/>
          <w:szCs w:val="24"/>
        </w:rPr>
      </w:pPr>
    </w:p>
    <w:p w14:paraId="62642DCF" w14:textId="3AF3BFBD" w:rsidR="006A0BE3" w:rsidRDefault="00C0001D" w:rsidP="006A0BE3">
      <w:pPr>
        <w:spacing w:after="0" w:line="240" w:lineRule="auto"/>
        <w:contextualSpacing/>
        <w:jc w:val="both"/>
        <w:rPr>
          <w:sz w:val="24"/>
          <w:szCs w:val="24"/>
        </w:rPr>
      </w:pPr>
      <w:r w:rsidRPr="00C0001D">
        <w:rPr>
          <w:sz w:val="24"/>
          <w:szCs w:val="24"/>
        </w:rPr>
        <w:t>Основным видом топлива для источников теплоснабжения поселка является природный газ</w:t>
      </w:r>
      <w:r>
        <w:rPr>
          <w:sz w:val="24"/>
          <w:szCs w:val="24"/>
        </w:rPr>
        <w:t>.</w:t>
      </w:r>
    </w:p>
    <w:p w14:paraId="340F7D71" w14:textId="77777777" w:rsidR="00C0001D" w:rsidRPr="00F8252D" w:rsidRDefault="00C0001D" w:rsidP="006A0BE3">
      <w:pPr>
        <w:spacing w:after="0" w:line="240" w:lineRule="auto"/>
        <w:contextualSpacing/>
        <w:jc w:val="both"/>
        <w:rPr>
          <w:sz w:val="24"/>
          <w:szCs w:val="24"/>
        </w:rPr>
      </w:pPr>
    </w:p>
    <w:p w14:paraId="2C9F222B" w14:textId="51D02FA1" w:rsidR="00217024" w:rsidRPr="00F8252D" w:rsidRDefault="00217024" w:rsidP="00F33E48">
      <w:pPr>
        <w:pStyle w:val="20"/>
        <w:tabs>
          <w:tab w:val="left" w:pos="1134"/>
        </w:tabs>
        <w:spacing w:before="0" w:line="240" w:lineRule="auto"/>
        <w:ind w:left="0" w:firstLine="709"/>
        <w:contextualSpacing/>
        <w:rPr>
          <w:rFonts w:cs="Times New Roman"/>
          <w:b w:val="0"/>
          <w:sz w:val="24"/>
          <w:szCs w:val="24"/>
        </w:rPr>
      </w:pPr>
      <w:bookmarkStart w:id="225" w:name="_Toc15640947"/>
      <w:bookmarkStart w:id="226" w:name="_Toc15643007"/>
      <w:bookmarkStart w:id="227" w:name="_Toc44051324"/>
      <w:r w:rsidRPr="00F8252D">
        <w:rPr>
          <w:rFonts w:cs="Times New Roman"/>
          <w:b w:val="0"/>
          <w:sz w:val="24"/>
          <w:szCs w:val="24"/>
        </w:rPr>
        <w:t xml:space="preserve">Приоритетное направление развития топливного баланса </w:t>
      </w:r>
      <w:bookmarkEnd w:id="225"/>
      <w:bookmarkEnd w:id="226"/>
      <w:r w:rsidR="001E59E2" w:rsidRPr="00F8252D">
        <w:rPr>
          <w:rFonts w:cs="Times New Roman"/>
          <w:b w:val="0"/>
          <w:sz w:val="24"/>
          <w:szCs w:val="24"/>
        </w:rPr>
        <w:t xml:space="preserve">на территории с.п. </w:t>
      </w:r>
      <w:r w:rsidR="005A7D64">
        <w:rPr>
          <w:rFonts w:cs="Times New Roman"/>
          <w:b w:val="0"/>
          <w:sz w:val="24"/>
          <w:szCs w:val="24"/>
        </w:rPr>
        <w:t>Лыхма</w:t>
      </w:r>
      <w:bookmarkEnd w:id="227"/>
    </w:p>
    <w:p w14:paraId="75FA041F" w14:textId="77777777" w:rsidR="00F33E48" w:rsidRPr="00F8252D" w:rsidRDefault="00F33E48" w:rsidP="00953BFE">
      <w:pPr>
        <w:spacing w:after="0" w:line="240" w:lineRule="auto"/>
        <w:contextualSpacing/>
        <w:jc w:val="both"/>
        <w:rPr>
          <w:sz w:val="24"/>
          <w:szCs w:val="24"/>
        </w:rPr>
      </w:pPr>
    </w:p>
    <w:p w14:paraId="6F25379E" w14:textId="7A6826DE" w:rsidR="00F33E48" w:rsidRPr="00F8252D" w:rsidRDefault="009040FD" w:rsidP="00953BFE">
      <w:pPr>
        <w:spacing w:after="0" w:line="240" w:lineRule="auto"/>
        <w:contextualSpacing/>
        <w:jc w:val="both"/>
        <w:rPr>
          <w:sz w:val="24"/>
          <w:szCs w:val="24"/>
        </w:rPr>
      </w:pPr>
      <w:r w:rsidRPr="00F8252D">
        <w:rPr>
          <w:sz w:val="24"/>
          <w:szCs w:val="24"/>
        </w:rPr>
        <w:t xml:space="preserve">Приоритетным направлением развития топливного баланса с.п. </w:t>
      </w:r>
      <w:r w:rsidR="00252186">
        <w:rPr>
          <w:sz w:val="24"/>
          <w:szCs w:val="24"/>
        </w:rPr>
        <w:t>Лыхма</w:t>
      </w:r>
      <w:r w:rsidRPr="00F8252D">
        <w:rPr>
          <w:sz w:val="24"/>
          <w:szCs w:val="24"/>
        </w:rPr>
        <w:t xml:space="preserve"> является использование природного газа. Перспективные топливны</w:t>
      </w:r>
      <w:r w:rsidR="00252186">
        <w:rPr>
          <w:sz w:val="24"/>
          <w:szCs w:val="24"/>
        </w:rPr>
        <w:t>е балансы приведены в таблице 1</w:t>
      </w:r>
      <w:r w:rsidR="009A3B31">
        <w:rPr>
          <w:sz w:val="24"/>
          <w:szCs w:val="24"/>
        </w:rPr>
        <w:t>7</w:t>
      </w:r>
      <w:r w:rsidRPr="00F8252D">
        <w:rPr>
          <w:sz w:val="24"/>
          <w:szCs w:val="24"/>
        </w:rPr>
        <w:t>.</w:t>
      </w:r>
    </w:p>
    <w:p w14:paraId="01D391E7" w14:textId="77777777" w:rsidR="00F33E48" w:rsidRPr="00F8252D" w:rsidRDefault="00F33E48" w:rsidP="00953BFE">
      <w:pPr>
        <w:spacing w:after="0" w:line="240" w:lineRule="auto"/>
        <w:contextualSpacing/>
        <w:jc w:val="both"/>
        <w:rPr>
          <w:sz w:val="24"/>
          <w:szCs w:val="24"/>
        </w:rPr>
      </w:pPr>
    </w:p>
    <w:p w14:paraId="1FA8F286" w14:textId="4964EBA0" w:rsidR="000A5894" w:rsidRPr="00F8252D" w:rsidRDefault="000A5894" w:rsidP="006F2A2B">
      <w:pPr>
        <w:pStyle w:val="10"/>
        <w:pageBreakBefore/>
        <w:tabs>
          <w:tab w:val="left" w:pos="993"/>
        </w:tabs>
        <w:spacing w:before="0" w:line="240" w:lineRule="auto"/>
        <w:ind w:left="0" w:firstLine="709"/>
        <w:contextualSpacing/>
        <w:rPr>
          <w:rFonts w:cs="Times New Roman"/>
          <w:b w:val="0"/>
          <w:sz w:val="24"/>
          <w:szCs w:val="24"/>
        </w:rPr>
      </w:pPr>
      <w:bookmarkStart w:id="228" w:name="_Toc524944276"/>
      <w:bookmarkStart w:id="229" w:name="_Toc524944852"/>
      <w:bookmarkStart w:id="230" w:name="_Toc528166531"/>
      <w:bookmarkStart w:id="231" w:name="_Toc44051325"/>
      <w:r w:rsidRPr="00F8252D">
        <w:rPr>
          <w:rFonts w:cs="Times New Roman"/>
          <w:b w:val="0"/>
          <w:sz w:val="24"/>
          <w:szCs w:val="24"/>
        </w:rPr>
        <w:t>Раздел 9</w:t>
      </w:r>
      <w:r w:rsidR="00380042" w:rsidRPr="00F8252D">
        <w:rPr>
          <w:rFonts w:cs="Times New Roman"/>
          <w:b w:val="0"/>
          <w:sz w:val="24"/>
          <w:szCs w:val="24"/>
        </w:rPr>
        <w:t>.</w:t>
      </w:r>
      <w:r w:rsidRPr="00F8252D">
        <w:rPr>
          <w:rFonts w:cs="Times New Roman"/>
          <w:b w:val="0"/>
          <w:sz w:val="24"/>
          <w:szCs w:val="24"/>
        </w:rPr>
        <w:t xml:space="preserve"> </w:t>
      </w:r>
      <w:bookmarkEnd w:id="228"/>
      <w:bookmarkEnd w:id="229"/>
      <w:bookmarkEnd w:id="230"/>
      <w:r w:rsidR="00217024" w:rsidRPr="00F8252D">
        <w:rPr>
          <w:rFonts w:cs="Times New Roman"/>
          <w:b w:val="0"/>
          <w:sz w:val="24"/>
          <w:szCs w:val="24"/>
        </w:rPr>
        <w:t>Инвестиции в строительство, реконструкцию, техническое перевооружение и (или) модернизацию</w:t>
      </w:r>
      <w:bookmarkEnd w:id="231"/>
    </w:p>
    <w:p w14:paraId="6A2CF11F" w14:textId="77777777" w:rsidR="005F232B" w:rsidRPr="00F8252D" w:rsidRDefault="005F232B" w:rsidP="005F232B">
      <w:pPr>
        <w:spacing w:after="0" w:line="240" w:lineRule="auto"/>
        <w:rPr>
          <w:sz w:val="24"/>
          <w:szCs w:val="24"/>
        </w:rPr>
      </w:pPr>
    </w:p>
    <w:p w14:paraId="2C82C8C1" w14:textId="7447E722" w:rsidR="006B4D03" w:rsidRPr="00F8252D" w:rsidRDefault="000A5894" w:rsidP="005F232B">
      <w:pPr>
        <w:pStyle w:val="20"/>
        <w:tabs>
          <w:tab w:val="left" w:pos="1134"/>
        </w:tabs>
        <w:spacing w:before="0" w:line="240" w:lineRule="auto"/>
        <w:ind w:left="0" w:firstLine="709"/>
        <w:contextualSpacing/>
        <w:rPr>
          <w:rFonts w:cs="Times New Roman"/>
          <w:b w:val="0"/>
          <w:sz w:val="24"/>
          <w:szCs w:val="24"/>
        </w:rPr>
      </w:pPr>
      <w:bookmarkStart w:id="232" w:name="_Toc524944277"/>
      <w:bookmarkStart w:id="233" w:name="_Toc524944853"/>
      <w:bookmarkStart w:id="234" w:name="_Toc528166532"/>
      <w:bookmarkStart w:id="235" w:name="_Toc44051326"/>
      <w:r w:rsidRPr="00F8252D">
        <w:rPr>
          <w:rFonts w:cs="Times New Roman"/>
          <w:b w:val="0"/>
          <w:sz w:val="24"/>
          <w:szCs w:val="24"/>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232"/>
      <w:bookmarkEnd w:id="233"/>
      <w:bookmarkEnd w:id="234"/>
      <w:r w:rsidR="001E59E2" w:rsidRPr="00F8252D">
        <w:rPr>
          <w:rFonts w:cs="Times New Roman"/>
          <w:b w:val="0"/>
          <w:sz w:val="24"/>
          <w:szCs w:val="24"/>
        </w:rPr>
        <w:t xml:space="preserve"> на территории с.п. </w:t>
      </w:r>
      <w:r w:rsidR="005A7D64">
        <w:rPr>
          <w:rFonts w:cs="Times New Roman"/>
          <w:b w:val="0"/>
          <w:sz w:val="24"/>
          <w:szCs w:val="24"/>
        </w:rPr>
        <w:t>Лыхма</w:t>
      </w:r>
      <w:bookmarkEnd w:id="235"/>
    </w:p>
    <w:p w14:paraId="592B25F3" w14:textId="77777777" w:rsidR="005F232B" w:rsidRPr="00C0001D" w:rsidRDefault="005F232B" w:rsidP="00C0001D">
      <w:pPr>
        <w:spacing w:after="0" w:line="240" w:lineRule="auto"/>
        <w:ind w:firstLine="0"/>
        <w:contextualSpacing/>
        <w:jc w:val="both"/>
        <w:rPr>
          <w:sz w:val="24"/>
          <w:szCs w:val="24"/>
        </w:rPr>
      </w:pPr>
    </w:p>
    <w:p w14:paraId="3D4DBE2B" w14:textId="6FF6BDFF" w:rsidR="00252186" w:rsidRPr="00252186" w:rsidRDefault="00252186" w:rsidP="00252186">
      <w:pPr>
        <w:widowControl w:val="0"/>
        <w:spacing w:after="0" w:line="240" w:lineRule="auto"/>
        <w:ind w:right="2"/>
        <w:jc w:val="both"/>
        <w:rPr>
          <w:sz w:val="24"/>
          <w:szCs w:val="24"/>
          <w:lang w:eastAsia="en-US"/>
        </w:rPr>
      </w:pPr>
      <w:r w:rsidRPr="00252186">
        <w:rPr>
          <w:sz w:val="24"/>
          <w:szCs w:val="24"/>
          <w:lang w:eastAsia="en-US"/>
        </w:rPr>
        <w:t xml:space="preserve">Общая стоимость мероприятий перспективной схемы теплоснабжения муниципального образования с.п. </w:t>
      </w:r>
      <w:r w:rsidRPr="00252186">
        <w:rPr>
          <w:sz w:val="24"/>
          <w:szCs w:val="24"/>
        </w:rPr>
        <w:t>Лыхма</w:t>
      </w:r>
      <w:r w:rsidRPr="00252186">
        <w:rPr>
          <w:sz w:val="24"/>
          <w:szCs w:val="24"/>
          <w:lang w:eastAsia="en-US"/>
        </w:rPr>
        <w:t xml:space="preserve"> на период до 2029 года составляет </w:t>
      </w:r>
      <w:bookmarkStart w:id="236" w:name="_Hlk52439791"/>
      <w:r w:rsidR="0033442C">
        <w:rPr>
          <w:bCs/>
          <w:color w:val="000000"/>
          <w:sz w:val="24"/>
          <w:szCs w:val="24"/>
        </w:rPr>
        <w:t>64 656,92</w:t>
      </w:r>
      <w:bookmarkEnd w:id="236"/>
      <w:r w:rsidRPr="00252186">
        <w:rPr>
          <w:bCs/>
          <w:color w:val="000000"/>
          <w:sz w:val="24"/>
          <w:szCs w:val="24"/>
        </w:rPr>
        <w:t xml:space="preserve"> тыс. </w:t>
      </w:r>
      <w:r w:rsidRPr="00252186">
        <w:rPr>
          <w:sz w:val="24"/>
          <w:szCs w:val="24"/>
          <w:lang w:eastAsia="en-US"/>
        </w:rPr>
        <w:t>руб.</w:t>
      </w:r>
    </w:p>
    <w:p w14:paraId="6A855E7F" w14:textId="77777777" w:rsidR="00252186" w:rsidRPr="00252186" w:rsidRDefault="00252186" w:rsidP="00252186">
      <w:pPr>
        <w:widowControl w:val="0"/>
        <w:spacing w:after="0" w:line="240" w:lineRule="auto"/>
        <w:ind w:right="2"/>
        <w:jc w:val="both"/>
        <w:rPr>
          <w:sz w:val="24"/>
          <w:szCs w:val="24"/>
          <w:lang w:eastAsia="en-US"/>
        </w:rPr>
      </w:pPr>
      <w:r w:rsidRPr="00252186">
        <w:rPr>
          <w:sz w:val="24"/>
          <w:szCs w:val="24"/>
          <w:lang w:eastAsia="en-US"/>
        </w:rPr>
        <w:t>Далее стоимости мероприятий были пересчитаны в прогнозные цены (в цены соответствующих лет) с использованием коэффициентов ежегодной инфляции инвестиций по годам освоения.</w:t>
      </w:r>
    </w:p>
    <w:p w14:paraId="1987170A" w14:textId="2021E47E" w:rsidR="00252186" w:rsidRPr="00252186" w:rsidRDefault="00252186" w:rsidP="00252186">
      <w:pPr>
        <w:widowControl w:val="0"/>
        <w:spacing w:after="0" w:line="240" w:lineRule="auto"/>
        <w:ind w:right="2"/>
        <w:jc w:val="both"/>
        <w:rPr>
          <w:sz w:val="24"/>
          <w:szCs w:val="24"/>
          <w:lang w:eastAsia="en-US"/>
        </w:rPr>
      </w:pPr>
      <w:r w:rsidRPr="00252186">
        <w:rPr>
          <w:sz w:val="24"/>
          <w:szCs w:val="24"/>
          <w:lang w:eastAsia="en-US"/>
        </w:rPr>
        <w:t xml:space="preserve">Индексы-дефляторы для приведения капитальных вложений и капитальных ремонтов, предусмотренных схемой теплоснабжения к ценам соответствующих лет (в прогнозные цены) определены на основе следующих документов (Таблица </w:t>
      </w:r>
      <w:r w:rsidR="009A3B31">
        <w:rPr>
          <w:sz w:val="24"/>
          <w:szCs w:val="24"/>
          <w:lang w:eastAsia="en-US"/>
        </w:rPr>
        <w:t>18</w:t>
      </w:r>
      <w:r w:rsidRPr="00252186">
        <w:rPr>
          <w:sz w:val="24"/>
          <w:szCs w:val="24"/>
          <w:lang w:eastAsia="en-US"/>
        </w:rPr>
        <w:t>):</w:t>
      </w:r>
    </w:p>
    <w:p w14:paraId="6E8B997F" w14:textId="77777777" w:rsidR="00252186" w:rsidRPr="00252186" w:rsidRDefault="00252186" w:rsidP="00252186">
      <w:pPr>
        <w:widowControl w:val="0"/>
        <w:numPr>
          <w:ilvl w:val="3"/>
          <w:numId w:val="27"/>
        </w:numPr>
        <w:tabs>
          <w:tab w:val="left" w:pos="993"/>
        </w:tabs>
        <w:spacing w:after="0" w:line="240" w:lineRule="auto"/>
        <w:ind w:left="0" w:right="2" w:firstLine="709"/>
        <w:contextualSpacing/>
        <w:jc w:val="both"/>
        <w:rPr>
          <w:sz w:val="24"/>
          <w:szCs w:val="24"/>
          <w:lang w:eastAsia="en-US"/>
        </w:rPr>
      </w:pPr>
      <w:r w:rsidRPr="00252186">
        <w:rPr>
          <w:sz w:val="24"/>
          <w:szCs w:val="24"/>
          <w:lang w:eastAsia="en-US"/>
        </w:rPr>
        <w:t>Прогноз социально-экономического развития РФ на 2019 год и на плановый период 2020 и 2021 годов (опубликован на сайте Минэкономразвития РФ);</w:t>
      </w:r>
    </w:p>
    <w:p w14:paraId="7C8C862F" w14:textId="77777777" w:rsidR="00252186" w:rsidRPr="00252186" w:rsidRDefault="00252186" w:rsidP="00252186">
      <w:pPr>
        <w:widowControl w:val="0"/>
        <w:numPr>
          <w:ilvl w:val="3"/>
          <w:numId w:val="27"/>
        </w:numPr>
        <w:tabs>
          <w:tab w:val="left" w:pos="993"/>
        </w:tabs>
        <w:spacing w:after="0" w:line="240" w:lineRule="auto"/>
        <w:ind w:left="0" w:right="2" w:firstLine="709"/>
        <w:contextualSpacing/>
        <w:jc w:val="both"/>
        <w:rPr>
          <w:sz w:val="24"/>
          <w:szCs w:val="24"/>
          <w:lang w:eastAsia="en-US"/>
        </w:rPr>
      </w:pPr>
      <w:r w:rsidRPr="00252186">
        <w:rPr>
          <w:sz w:val="24"/>
          <w:szCs w:val="24"/>
          <w:lang w:eastAsia="en-US"/>
        </w:rPr>
        <w:t>Прогноз долгосрочного социально-экономического развития РФ на период до 2030 года (опубликован на сайте Минэкономразвития РФ).</w:t>
      </w:r>
    </w:p>
    <w:p w14:paraId="3604AC64" w14:textId="77777777" w:rsidR="00252186" w:rsidRPr="00252186" w:rsidRDefault="00252186" w:rsidP="00252186">
      <w:pPr>
        <w:tabs>
          <w:tab w:val="left" w:pos="1276"/>
        </w:tabs>
        <w:spacing w:after="0" w:line="240" w:lineRule="auto"/>
        <w:contextualSpacing/>
        <w:jc w:val="both"/>
        <w:rPr>
          <w:sz w:val="24"/>
          <w:szCs w:val="24"/>
        </w:rPr>
      </w:pPr>
    </w:p>
    <w:p w14:paraId="6C5640C8" w14:textId="3ED83A08" w:rsidR="00252186" w:rsidRPr="00252186" w:rsidRDefault="00252186" w:rsidP="009A3B31">
      <w:pPr>
        <w:tabs>
          <w:tab w:val="left" w:pos="1276"/>
        </w:tabs>
        <w:spacing w:after="0" w:line="240" w:lineRule="auto"/>
        <w:ind w:firstLine="0"/>
        <w:contextualSpacing/>
        <w:jc w:val="both"/>
        <w:rPr>
          <w:sz w:val="24"/>
          <w:szCs w:val="24"/>
        </w:rPr>
      </w:pPr>
      <w:r w:rsidRPr="00252186">
        <w:rPr>
          <w:bCs/>
          <w:sz w:val="24"/>
          <w:szCs w:val="24"/>
          <w:lang w:val="x-none"/>
        </w:rPr>
        <w:t xml:space="preserve">Таблица </w:t>
      </w:r>
      <w:r w:rsidRPr="00252186">
        <w:rPr>
          <w:bCs/>
          <w:sz w:val="24"/>
          <w:szCs w:val="24"/>
          <w:lang w:val="x-none"/>
        </w:rPr>
        <w:fldChar w:fldCharType="begin"/>
      </w:r>
      <w:r w:rsidRPr="00252186">
        <w:rPr>
          <w:bCs/>
          <w:sz w:val="24"/>
          <w:szCs w:val="24"/>
          <w:lang w:val="x-none"/>
        </w:rPr>
        <w:instrText xml:space="preserve"> SEQ Таблица \* ARABIC </w:instrText>
      </w:r>
      <w:r w:rsidRPr="00252186">
        <w:rPr>
          <w:bCs/>
          <w:sz w:val="24"/>
          <w:szCs w:val="24"/>
          <w:lang w:val="x-none"/>
        </w:rPr>
        <w:fldChar w:fldCharType="separate"/>
      </w:r>
      <w:r w:rsidR="005A101A">
        <w:rPr>
          <w:bCs/>
          <w:noProof/>
          <w:sz w:val="24"/>
          <w:szCs w:val="24"/>
          <w:lang w:val="x-none"/>
        </w:rPr>
        <w:t>18</w:t>
      </w:r>
      <w:r w:rsidRPr="00252186">
        <w:rPr>
          <w:sz w:val="24"/>
          <w:szCs w:val="24"/>
        </w:rPr>
        <w:fldChar w:fldCharType="end"/>
      </w:r>
      <w:r w:rsidRPr="00252186">
        <w:rPr>
          <w:bCs/>
          <w:sz w:val="24"/>
          <w:szCs w:val="24"/>
          <w:lang w:val="x-none"/>
        </w:rPr>
        <w:t xml:space="preserve"> </w:t>
      </w:r>
      <w:r w:rsidRPr="00252186">
        <w:rPr>
          <w:sz w:val="24"/>
          <w:szCs w:val="24"/>
        </w:rPr>
        <w:t>– Прогноз индексов-дефляторов для приведения капитальных вложений и капитальных ремонтов к стоимости соответствующих лет до 2033 года (в %, за год к предыдущему году)</w:t>
      </w:r>
    </w:p>
    <w:p w14:paraId="44002B4C" w14:textId="77777777" w:rsidR="00252186" w:rsidRPr="00252186" w:rsidRDefault="00252186" w:rsidP="00252186">
      <w:pPr>
        <w:tabs>
          <w:tab w:val="left" w:pos="1276"/>
        </w:tabs>
        <w:spacing w:after="0" w:line="240" w:lineRule="auto"/>
        <w:contextualSpacing/>
        <w:jc w:val="both"/>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firstRow="1" w:lastRow="1" w:firstColumn="1" w:lastColumn="1" w:noHBand="0" w:noVBand="0"/>
      </w:tblPr>
      <w:tblGrid>
        <w:gridCol w:w="2539"/>
        <w:gridCol w:w="477"/>
        <w:gridCol w:w="477"/>
        <w:gridCol w:w="479"/>
        <w:gridCol w:w="477"/>
        <w:gridCol w:w="477"/>
        <w:gridCol w:w="479"/>
        <w:gridCol w:w="477"/>
        <w:gridCol w:w="477"/>
        <w:gridCol w:w="479"/>
        <w:gridCol w:w="477"/>
        <w:gridCol w:w="477"/>
        <w:gridCol w:w="479"/>
        <w:gridCol w:w="477"/>
        <w:gridCol w:w="477"/>
        <w:gridCol w:w="469"/>
      </w:tblGrid>
      <w:tr w:rsidR="00252186" w:rsidRPr="00252186" w14:paraId="2AC02E1F" w14:textId="77777777" w:rsidTr="00B114E6">
        <w:trPr>
          <w:trHeight w:val="800"/>
        </w:trPr>
        <w:tc>
          <w:tcPr>
            <w:tcW w:w="1310" w:type="pct"/>
            <w:vAlign w:val="center"/>
          </w:tcPr>
          <w:p w14:paraId="5589D927" w14:textId="77777777" w:rsidR="00252186" w:rsidRPr="00252186" w:rsidRDefault="00252186" w:rsidP="00252186">
            <w:pPr>
              <w:widowControl w:val="0"/>
              <w:spacing w:after="0" w:line="240" w:lineRule="auto"/>
              <w:ind w:firstLine="0"/>
              <w:jc w:val="center"/>
              <w:rPr>
                <w:sz w:val="20"/>
                <w:szCs w:val="24"/>
                <w:lang w:eastAsia="en-US"/>
              </w:rPr>
            </w:pPr>
            <w:r w:rsidRPr="00252186">
              <w:rPr>
                <w:sz w:val="20"/>
                <w:szCs w:val="24"/>
                <w:lang w:eastAsia="en-US"/>
              </w:rPr>
              <w:t>Индексы-дефляторы</w:t>
            </w:r>
          </w:p>
        </w:tc>
        <w:tc>
          <w:tcPr>
            <w:tcW w:w="246" w:type="pct"/>
            <w:textDirection w:val="btLr"/>
            <w:vAlign w:val="center"/>
          </w:tcPr>
          <w:p w14:paraId="245C7F24" w14:textId="77777777"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2019</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0B8656FB" w14:textId="77777777"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2020</w:t>
            </w:r>
            <w:r w:rsidRPr="00252186">
              <w:rPr>
                <w:sz w:val="20"/>
                <w:szCs w:val="24"/>
                <w:lang w:eastAsia="en-US"/>
              </w:rPr>
              <w:t xml:space="preserve"> </w:t>
            </w:r>
            <w:r w:rsidRPr="00252186">
              <w:rPr>
                <w:w w:val="99"/>
                <w:sz w:val="20"/>
                <w:szCs w:val="24"/>
                <w:lang w:eastAsia="en-US"/>
              </w:rPr>
              <w:t>год</w:t>
            </w:r>
          </w:p>
        </w:tc>
        <w:tc>
          <w:tcPr>
            <w:tcW w:w="247" w:type="pct"/>
            <w:textDirection w:val="btLr"/>
            <w:vAlign w:val="center"/>
          </w:tcPr>
          <w:p w14:paraId="3BC398ED" w14:textId="77777777"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2021</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59CE8959" w14:textId="77777777"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2022</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6377FF96" w14:textId="77777777"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2023</w:t>
            </w:r>
            <w:r w:rsidRPr="00252186">
              <w:rPr>
                <w:sz w:val="20"/>
                <w:szCs w:val="24"/>
                <w:lang w:eastAsia="en-US"/>
              </w:rPr>
              <w:t xml:space="preserve"> </w:t>
            </w:r>
            <w:r w:rsidRPr="00252186">
              <w:rPr>
                <w:w w:val="99"/>
                <w:sz w:val="20"/>
                <w:szCs w:val="24"/>
                <w:lang w:eastAsia="en-US"/>
              </w:rPr>
              <w:t>год</w:t>
            </w:r>
          </w:p>
        </w:tc>
        <w:tc>
          <w:tcPr>
            <w:tcW w:w="247" w:type="pct"/>
            <w:textDirection w:val="btLr"/>
            <w:vAlign w:val="center"/>
          </w:tcPr>
          <w:p w14:paraId="0D94F8AF" w14:textId="77777777"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2024</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2715073A" w14:textId="77777777"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2025</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6CC2F1A4" w14:textId="77777777"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2026</w:t>
            </w:r>
            <w:r w:rsidRPr="00252186">
              <w:rPr>
                <w:sz w:val="20"/>
                <w:szCs w:val="24"/>
                <w:lang w:eastAsia="en-US"/>
              </w:rPr>
              <w:t xml:space="preserve"> </w:t>
            </w:r>
            <w:r w:rsidRPr="00252186">
              <w:rPr>
                <w:w w:val="99"/>
                <w:sz w:val="20"/>
                <w:szCs w:val="24"/>
                <w:lang w:eastAsia="en-US"/>
              </w:rPr>
              <w:t>год</w:t>
            </w:r>
          </w:p>
        </w:tc>
        <w:tc>
          <w:tcPr>
            <w:tcW w:w="247" w:type="pct"/>
            <w:textDirection w:val="btLr"/>
            <w:vAlign w:val="center"/>
          </w:tcPr>
          <w:p w14:paraId="0DBD1BEA" w14:textId="77777777"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2027</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2AE492E3" w14:textId="77777777"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2028</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1DE3CEC1" w14:textId="77777777"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2029</w:t>
            </w:r>
            <w:r w:rsidRPr="00252186">
              <w:rPr>
                <w:sz w:val="20"/>
                <w:szCs w:val="24"/>
                <w:lang w:eastAsia="en-US"/>
              </w:rPr>
              <w:t xml:space="preserve"> </w:t>
            </w:r>
            <w:r w:rsidRPr="00252186">
              <w:rPr>
                <w:w w:val="99"/>
                <w:sz w:val="20"/>
                <w:szCs w:val="24"/>
                <w:lang w:eastAsia="en-US"/>
              </w:rPr>
              <w:t>год</w:t>
            </w:r>
          </w:p>
        </w:tc>
        <w:tc>
          <w:tcPr>
            <w:tcW w:w="247" w:type="pct"/>
            <w:textDirection w:val="btLr"/>
            <w:vAlign w:val="center"/>
          </w:tcPr>
          <w:p w14:paraId="477F961C" w14:textId="77777777"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2030</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04AE7B67" w14:textId="77777777"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2031</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34C0DFFB" w14:textId="77777777" w:rsidR="00252186" w:rsidRPr="00252186" w:rsidRDefault="00252186" w:rsidP="00252186">
            <w:pPr>
              <w:widowControl w:val="0"/>
              <w:spacing w:after="0" w:line="240" w:lineRule="auto"/>
              <w:ind w:firstLine="0"/>
              <w:jc w:val="center"/>
              <w:rPr>
                <w:w w:val="99"/>
                <w:sz w:val="20"/>
                <w:szCs w:val="24"/>
                <w:lang w:eastAsia="en-US"/>
              </w:rPr>
            </w:pPr>
            <w:r w:rsidRPr="00252186">
              <w:rPr>
                <w:w w:val="99"/>
                <w:sz w:val="20"/>
                <w:szCs w:val="24"/>
                <w:lang w:eastAsia="en-US"/>
              </w:rPr>
              <w:t>2032 год</w:t>
            </w:r>
          </w:p>
        </w:tc>
        <w:tc>
          <w:tcPr>
            <w:tcW w:w="246" w:type="pct"/>
            <w:textDirection w:val="btLr"/>
            <w:vAlign w:val="center"/>
          </w:tcPr>
          <w:p w14:paraId="665D778C" w14:textId="77777777" w:rsidR="00252186" w:rsidRPr="00252186" w:rsidRDefault="00252186" w:rsidP="00252186">
            <w:pPr>
              <w:widowControl w:val="0"/>
              <w:spacing w:after="0" w:line="240" w:lineRule="auto"/>
              <w:ind w:firstLine="0"/>
              <w:jc w:val="center"/>
              <w:rPr>
                <w:w w:val="99"/>
                <w:sz w:val="20"/>
                <w:szCs w:val="24"/>
                <w:lang w:eastAsia="en-US"/>
              </w:rPr>
            </w:pPr>
            <w:r w:rsidRPr="00252186">
              <w:rPr>
                <w:w w:val="99"/>
                <w:sz w:val="20"/>
                <w:szCs w:val="24"/>
                <w:lang w:eastAsia="en-US"/>
              </w:rPr>
              <w:t>2033 год</w:t>
            </w:r>
          </w:p>
        </w:tc>
      </w:tr>
      <w:tr w:rsidR="00252186" w:rsidRPr="00252186" w14:paraId="1275DD14" w14:textId="77777777" w:rsidTr="00B114E6">
        <w:trPr>
          <w:cantSplit/>
          <w:trHeight w:val="800"/>
        </w:trPr>
        <w:tc>
          <w:tcPr>
            <w:tcW w:w="1310" w:type="pct"/>
            <w:vAlign w:val="center"/>
          </w:tcPr>
          <w:p w14:paraId="29B62332" w14:textId="77777777" w:rsidR="00252186" w:rsidRPr="00252186" w:rsidRDefault="00252186" w:rsidP="00252186">
            <w:pPr>
              <w:widowControl w:val="0"/>
              <w:spacing w:after="0" w:line="240" w:lineRule="auto"/>
              <w:ind w:left="34" w:firstLine="0"/>
              <w:rPr>
                <w:sz w:val="20"/>
                <w:szCs w:val="24"/>
                <w:lang w:eastAsia="en-US"/>
              </w:rPr>
            </w:pPr>
            <w:r w:rsidRPr="00252186">
              <w:rPr>
                <w:sz w:val="20"/>
                <w:szCs w:val="24"/>
                <w:lang w:eastAsia="en-US"/>
              </w:rPr>
              <w:t>Инвестиции в основной капитал (капитальные вложения)</w:t>
            </w:r>
          </w:p>
        </w:tc>
        <w:tc>
          <w:tcPr>
            <w:tcW w:w="246" w:type="pct"/>
            <w:textDirection w:val="btLr"/>
            <w:vAlign w:val="center"/>
          </w:tcPr>
          <w:p w14:paraId="4B70F707" w14:textId="77777777"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1,046</w:t>
            </w:r>
          </w:p>
        </w:tc>
        <w:tc>
          <w:tcPr>
            <w:tcW w:w="246" w:type="pct"/>
            <w:textDirection w:val="btLr"/>
            <w:vAlign w:val="center"/>
          </w:tcPr>
          <w:p w14:paraId="47C1946B" w14:textId="77777777"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1,031</w:t>
            </w:r>
          </w:p>
        </w:tc>
        <w:tc>
          <w:tcPr>
            <w:tcW w:w="247" w:type="pct"/>
            <w:textDirection w:val="btLr"/>
            <w:vAlign w:val="center"/>
          </w:tcPr>
          <w:p w14:paraId="6867B4A5" w14:textId="77777777"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1,029</w:t>
            </w:r>
          </w:p>
        </w:tc>
        <w:tc>
          <w:tcPr>
            <w:tcW w:w="246" w:type="pct"/>
            <w:textDirection w:val="btLr"/>
            <w:vAlign w:val="center"/>
          </w:tcPr>
          <w:p w14:paraId="6D8A0DBB" w14:textId="77777777"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1,029</w:t>
            </w:r>
          </w:p>
        </w:tc>
        <w:tc>
          <w:tcPr>
            <w:tcW w:w="246" w:type="pct"/>
            <w:textDirection w:val="btLr"/>
            <w:vAlign w:val="center"/>
          </w:tcPr>
          <w:p w14:paraId="643DBF6F" w14:textId="77777777"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1,031</w:t>
            </w:r>
          </w:p>
        </w:tc>
        <w:tc>
          <w:tcPr>
            <w:tcW w:w="247" w:type="pct"/>
            <w:textDirection w:val="btLr"/>
            <w:vAlign w:val="center"/>
          </w:tcPr>
          <w:p w14:paraId="2FE5F2F2" w14:textId="77777777"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1,029</w:t>
            </w:r>
          </w:p>
        </w:tc>
        <w:tc>
          <w:tcPr>
            <w:tcW w:w="246" w:type="pct"/>
            <w:textDirection w:val="btLr"/>
            <w:vAlign w:val="center"/>
          </w:tcPr>
          <w:p w14:paraId="23A5FDCA" w14:textId="77777777"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1,024</w:t>
            </w:r>
          </w:p>
        </w:tc>
        <w:tc>
          <w:tcPr>
            <w:tcW w:w="246" w:type="pct"/>
            <w:textDirection w:val="btLr"/>
            <w:vAlign w:val="center"/>
          </w:tcPr>
          <w:p w14:paraId="3205F9FD" w14:textId="77777777"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1,021</w:t>
            </w:r>
          </w:p>
        </w:tc>
        <w:tc>
          <w:tcPr>
            <w:tcW w:w="247" w:type="pct"/>
            <w:textDirection w:val="btLr"/>
            <w:vAlign w:val="center"/>
          </w:tcPr>
          <w:p w14:paraId="2A541CF4" w14:textId="77777777"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1,022</w:t>
            </w:r>
          </w:p>
        </w:tc>
        <w:tc>
          <w:tcPr>
            <w:tcW w:w="246" w:type="pct"/>
            <w:textDirection w:val="btLr"/>
            <w:vAlign w:val="center"/>
          </w:tcPr>
          <w:p w14:paraId="77E77F66" w14:textId="77777777"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1,023</w:t>
            </w:r>
          </w:p>
        </w:tc>
        <w:tc>
          <w:tcPr>
            <w:tcW w:w="246" w:type="pct"/>
            <w:textDirection w:val="btLr"/>
            <w:vAlign w:val="center"/>
          </w:tcPr>
          <w:p w14:paraId="070F6631" w14:textId="77777777"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1,024</w:t>
            </w:r>
          </w:p>
        </w:tc>
        <w:tc>
          <w:tcPr>
            <w:tcW w:w="247" w:type="pct"/>
            <w:textDirection w:val="btLr"/>
            <w:vAlign w:val="center"/>
          </w:tcPr>
          <w:p w14:paraId="74D01C45" w14:textId="77777777"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1,023</w:t>
            </w:r>
          </w:p>
        </w:tc>
        <w:tc>
          <w:tcPr>
            <w:tcW w:w="246" w:type="pct"/>
            <w:textDirection w:val="btLr"/>
            <w:vAlign w:val="center"/>
          </w:tcPr>
          <w:p w14:paraId="6ED9854A" w14:textId="77777777"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1,023</w:t>
            </w:r>
          </w:p>
        </w:tc>
        <w:tc>
          <w:tcPr>
            <w:tcW w:w="246" w:type="pct"/>
            <w:textDirection w:val="btLr"/>
            <w:vAlign w:val="center"/>
          </w:tcPr>
          <w:p w14:paraId="29DB5C66" w14:textId="77777777" w:rsidR="00252186" w:rsidRPr="00252186" w:rsidRDefault="00252186" w:rsidP="00252186">
            <w:pPr>
              <w:widowControl w:val="0"/>
              <w:spacing w:after="0" w:line="240" w:lineRule="auto"/>
              <w:ind w:left="-1" w:firstLine="0"/>
              <w:jc w:val="center"/>
              <w:rPr>
                <w:w w:val="99"/>
                <w:sz w:val="20"/>
                <w:szCs w:val="24"/>
                <w:lang w:eastAsia="en-US"/>
              </w:rPr>
            </w:pPr>
            <w:r w:rsidRPr="00252186">
              <w:rPr>
                <w:w w:val="99"/>
                <w:sz w:val="20"/>
                <w:szCs w:val="24"/>
                <w:lang w:eastAsia="en-US"/>
              </w:rPr>
              <w:t>1,023</w:t>
            </w:r>
          </w:p>
        </w:tc>
        <w:tc>
          <w:tcPr>
            <w:tcW w:w="246" w:type="pct"/>
            <w:textDirection w:val="btLr"/>
            <w:vAlign w:val="center"/>
          </w:tcPr>
          <w:p w14:paraId="5F7479EA" w14:textId="77777777" w:rsidR="00252186" w:rsidRPr="00252186" w:rsidRDefault="00252186" w:rsidP="00252186">
            <w:pPr>
              <w:widowControl w:val="0"/>
              <w:spacing w:after="0" w:line="240" w:lineRule="auto"/>
              <w:ind w:left="-1" w:firstLine="0"/>
              <w:jc w:val="center"/>
              <w:rPr>
                <w:w w:val="99"/>
                <w:sz w:val="20"/>
                <w:szCs w:val="24"/>
                <w:lang w:eastAsia="en-US"/>
              </w:rPr>
            </w:pPr>
            <w:r w:rsidRPr="00252186">
              <w:rPr>
                <w:w w:val="99"/>
                <w:sz w:val="20"/>
                <w:szCs w:val="24"/>
                <w:lang w:eastAsia="en-US"/>
              </w:rPr>
              <w:t>1,023</w:t>
            </w:r>
          </w:p>
        </w:tc>
      </w:tr>
    </w:tbl>
    <w:p w14:paraId="4EAEFE4A" w14:textId="77777777" w:rsidR="00252186" w:rsidRPr="00252186" w:rsidRDefault="00252186" w:rsidP="00252186">
      <w:pPr>
        <w:tabs>
          <w:tab w:val="left" w:pos="1276"/>
        </w:tabs>
        <w:spacing w:after="0" w:line="240" w:lineRule="auto"/>
        <w:contextualSpacing/>
        <w:jc w:val="both"/>
        <w:rPr>
          <w:sz w:val="24"/>
          <w:szCs w:val="24"/>
        </w:rPr>
      </w:pPr>
    </w:p>
    <w:p w14:paraId="2A5E354D" w14:textId="764E5716" w:rsidR="00252186" w:rsidRPr="00252186" w:rsidRDefault="00252186" w:rsidP="00252186">
      <w:pPr>
        <w:widowControl w:val="0"/>
        <w:spacing w:after="0" w:line="240" w:lineRule="auto"/>
        <w:ind w:right="2"/>
        <w:jc w:val="both"/>
        <w:rPr>
          <w:sz w:val="24"/>
          <w:szCs w:val="24"/>
        </w:rPr>
      </w:pPr>
      <w:bookmarkStart w:id="237" w:name="_Hlk52439919"/>
      <w:r w:rsidRPr="00252186">
        <w:rPr>
          <w:sz w:val="24"/>
          <w:szCs w:val="24"/>
          <w:lang w:eastAsia="en-US"/>
        </w:rPr>
        <w:t>Суммарные</w:t>
      </w:r>
      <w:r w:rsidRPr="00252186">
        <w:rPr>
          <w:sz w:val="24"/>
          <w:szCs w:val="24"/>
        </w:rPr>
        <w:t xml:space="preserve"> капитальные вложения по тепловым источникам рассматриваемых организаций составляют </w:t>
      </w:r>
      <w:r w:rsidRPr="00252186">
        <w:rPr>
          <w:bCs/>
          <w:sz w:val="24"/>
          <w:szCs w:val="24"/>
        </w:rPr>
        <w:t>64</w:t>
      </w:r>
      <w:r w:rsidR="0033442C">
        <w:rPr>
          <w:bCs/>
          <w:sz w:val="24"/>
          <w:szCs w:val="24"/>
        </w:rPr>
        <w:t> </w:t>
      </w:r>
      <w:r w:rsidRPr="00252186">
        <w:rPr>
          <w:bCs/>
          <w:sz w:val="24"/>
          <w:szCs w:val="24"/>
        </w:rPr>
        <w:t xml:space="preserve">656,92 </w:t>
      </w:r>
      <w:r w:rsidRPr="00252186">
        <w:rPr>
          <w:sz w:val="24"/>
          <w:szCs w:val="24"/>
        </w:rPr>
        <w:t>тыс. руб. (без НДС, в ценах 2019 года), в том числе:</w:t>
      </w:r>
    </w:p>
    <w:p w14:paraId="7B2F8B55" w14:textId="77777777" w:rsidR="00252186" w:rsidRPr="00252186" w:rsidRDefault="00252186" w:rsidP="00252186">
      <w:pPr>
        <w:widowControl w:val="0"/>
        <w:numPr>
          <w:ilvl w:val="3"/>
          <w:numId w:val="27"/>
        </w:numPr>
        <w:tabs>
          <w:tab w:val="left" w:pos="993"/>
        </w:tabs>
        <w:spacing w:after="0" w:line="240" w:lineRule="auto"/>
        <w:ind w:left="0" w:right="2" w:firstLine="709"/>
        <w:jc w:val="both"/>
        <w:rPr>
          <w:sz w:val="24"/>
          <w:szCs w:val="24"/>
        </w:rPr>
      </w:pPr>
      <w:bookmarkStart w:id="238" w:name="_Hlk52440093"/>
      <w:bookmarkStart w:id="239" w:name="_Hlk52440368"/>
      <w:r w:rsidRPr="00252186">
        <w:rPr>
          <w:sz w:val="24"/>
          <w:szCs w:val="24"/>
        </w:rPr>
        <w:t>по группе 1 «Строительство распределительных сетей теплоснабжения для обеспечения перспективных приростов тепловой нагрузки» – 946,69 тыс. руб.;</w:t>
      </w:r>
    </w:p>
    <w:p w14:paraId="6A013D34" w14:textId="60557899" w:rsidR="00252186" w:rsidRDefault="00252186" w:rsidP="00252186">
      <w:pPr>
        <w:widowControl w:val="0"/>
        <w:numPr>
          <w:ilvl w:val="3"/>
          <w:numId w:val="27"/>
        </w:numPr>
        <w:tabs>
          <w:tab w:val="left" w:pos="993"/>
        </w:tabs>
        <w:spacing w:after="0" w:line="240" w:lineRule="auto"/>
        <w:ind w:left="0" w:right="2" w:firstLine="709"/>
        <w:jc w:val="both"/>
        <w:rPr>
          <w:sz w:val="24"/>
          <w:szCs w:val="24"/>
        </w:rPr>
      </w:pPr>
      <w:r w:rsidRPr="00252186">
        <w:rPr>
          <w:sz w:val="24"/>
          <w:szCs w:val="24"/>
        </w:rPr>
        <w:t xml:space="preserve">по группе 2 «Реконструкция и строительство магистральных и распределительных сетей теплоснабжения для обеспечения перспективных приростов тепловой нагрузки и оптимизации существующей системы теплоснабжения» – </w:t>
      </w:r>
      <w:r w:rsidR="0033442C">
        <w:rPr>
          <w:sz w:val="24"/>
          <w:szCs w:val="24"/>
        </w:rPr>
        <w:t>28 </w:t>
      </w:r>
      <w:r w:rsidRPr="00252186">
        <w:rPr>
          <w:sz w:val="24"/>
          <w:szCs w:val="24"/>
        </w:rPr>
        <w:t>710,23 тыс. руб.</w:t>
      </w:r>
      <w:r w:rsidR="0033442C">
        <w:rPr>
          <w:sz w:val="24"/>
          <w:szCs w:val="24"/>
        </w:rPr>
        <w:t>;</w:t>
      </w:r>
    </w:p>
    <w:bookmarkEnd w:id="238"/>
    <w:p w14:paraId="49D3B585" w14:textId="695A7658" w:rsidR="0033442C" w:rsidRPr="00252186" w:rsidRDefault="0033442C" w:rsidP="00252186">
      <w:pPr>
        <w:widowControl w:val="0"/>
        <w:numPr>
          <w:ilvl w:val="3"/>
          <w:numId w:val="27"/>
        </w:numPr>
        <w:tabs>
          <w:tab w:val="left" w:pos="993"/>
        </w:tabs>
        <w:spacing w:after="0" w:line="240" w:lineRule="auto"/>
        <w:ind w:left="0" w:right="2" w:firstLine="709"/>
        <w:jc w:val="both"/>
        <w:rPr>
          <w:sz w:val="24"/>
          <w:szCs w:val="24"/>
        </w:rPr>
      </w:pPr>
      <w:r>
        <w:rPr>
          <w:sz w:val="24"/>
          <w:szCs w:val="24"/>
        </w:rPr>
        <w:t>по группе 3 «</w:t>
      </w:r>
      <w:r w:rsidRPr="0033442C">
        <w:rPr>
          <w:sz w:val="24"/>
          <w:szCs w:val="24"/>
        </w:rPr>
        <w:t>Проекты по новому строительству источников тепловой энергии, обеспечивающих прирост перспективной тепловой нагрузки</w:t>
      </w:r>
      <w:r>
        <w:rPr>
          <w:sz w:val="24"/>
          <w:szCs w:val="24"/>
        </w:rPr>
        <w:t>» - 35 000,00 тыс. руб.</w:t>
      </w:r>
    </w:p>
    <w:bookmarkEnd w:id="237"/>
    <w:bookmarkEnd w:id="239"/>
    <w:p w14:paraId="66A12165" w14:textId="77777777" w:rsidR="00252186" w:rsidRDefault="00252186" w:rsidP="00C0001D">
      <w:pPr>
        <w:widowControl w:val="0"/>
        <w:spacing w:after="0" w:line="240" w:lineRule="auto"/>
        <w:ind w:right="2"/>
        <w:contextualSpacing/>
        <w:jc w:val="both"/>
        <w:rPr>
          <w:sz w:val="24"/>
          <w:szCs w:val="24"/>
          <w:lang w:eastAsia="en-US"/>
        </w:rPr>
      </w:pPr>
    </w:p>
    <w:p w14:paraId="17349856" w14:textId="77777777" w:rsidR="00C0001D" w:rsidRPr="00C0001D" w:rsidRDefault="00C0001D" w:rsidP="00C0001D">
      <w:pPr>
        <w:widowControl w:val="0"/>
        <w:spacing w:after="0" w:line="240" w:lineRule="auto"/>
        <w:ind w:right="2"/>
        <w:contextualSpacing/>
        <w:jc w:val="both"/>
        <w:rPr>
          <w:sz w:val="24"/>
          <w:szCs w:val="24"/>
          <w:lang w:eastAsia="en-US"/>
        </w:rPr>
      </w:pPr>
      <w:r w:rsidRPr="00C0001D">
        <w:rPr>
          <w:sz w:val="24"/>
          <w:szCs w:val="24"/>
          <w:lang w:eastAsia="en-US"/>
        </w:rPr>
        <w:t>На основе анализа этих данных был сформирован перечень участков тепловых сетей, требующих замены трубопроводов без изменения их диаметра с целью повышения напора теплоносителя у потребителей, а также для обеспечения нормативной надёжности и безопасности теплоснабжения.</w:t>
      </w:r>
    </w:p>
    <w:p w14:paraId="17F0B9B6" w14:textId="57C4E785" w:rsidR="00C0001D" w:rsidRDefault="00C0001D" w:rsidP="00C0001D">
      <w:pPr>
        <w:widowControl w:val="0"/>
        <w:spacing w:after="0" w:line="240" w:lineRule="auto"/>
        <w:ind w:right="2"/>
        <w:contextualSpacing/>
        <w:jc w:val="both"/>
        <w:rPr>
          <w:sz w:val="24"/>
          <w:szCs w:val="24"/>
          <w:lang w:eastAsia="en-US"/>
        </w:rPr>
      </w:pPr>
      <w:r w:rsidRPr="00C0001D">
        <w:rPr>
          <w:sz w:val="24"/>
          <w:szCs w:val="24"/>
          <w:lang w:eastAsia="en-US"/>
        </w:rPr>
        <w:t>В дальнейшем при расчёте ценовых последствий реализации мероприятий, предложенных в схеме теплоснабжения, расходы на выполнение капитальных ремонтов тепловых сетей будут учтены в составе себестоимости услуг по передаче тепловой энергии.</w:t>
      </w:r>
    </w:p>
    <w:p w14:paraId="29518BE5" w14:textId="37A21B3B" w:rsidR="00E9457B" w:rsidRPr="00F8252D" w:rsidRDefault="00E9457B" w:rsidP="00823F1C">
      <w:pPr>
        <w:tabs>
          <w:tab w:val="left" w:pos="993"/>
        </w:tabs>
        <w:spacing w:after="0" w:line="240" w:lineRule="auto"/>
        <w:contextualSpacing/>
        <w:jc w:val="both"/>
        <w:rPr>
          <w:sz w:val="24"/>
          <w:szCs w:val="24"/>
        </w:rPr>
      </w:pPr>
      <w:r w:rsidRPr="00F8252D">
        <w:rPr>
          <w:sz w:val="24"/>
          <w:szCs w:val="24"/>
        </w:rPr>
        <w:t>Расчёты в данной Схеме учитывают полное финансирование мероприятий и финансовые последствия, однако в связи с принятым в расчёте тарифных последствий ограничением роста тарифа на тепловую энергию индексами Минэкономразвития, включение расходов на выполнение капитальных ремонтов в период до 2029 года в полном объёме не представляется возможным.</w:t>
      </w:r>
    </w:p>
    <w:p w14:paraId="3870AC47" w14:textId="77777777" w:rsidR="00E9457B" w:rsidRPr="00F8252D" w:rsidRDefault="00E9457B" w:rsidP="00823F1C">
      <w:pPr>
        <w:tabs>
          <w:tab w:val="left" w:pos="993"/>
        </w:tabs>
        <w:spacing w:after="0" w:line="240" w:lineRule="auto"/>
        <w:contextualSpacing/>
        <w:jc w:val="both"/>
        <w:rPr>
          <w:sz w:val="24"/>
          <w:szCs w:val="24"/>
        </w:rPr>
      </w:pPr>
    </w:p>
    <w:p w14:paraId="605AC8FA" w14:textId="5ADCB4FD" w:rsidR="00217024" w:rsidRPr="00F8252D" w:rsidRDefault="00217024" w:rsidP="00DE5462">
      <w:pPr>
        <w:pStyle w:val="20"/>
        <w:tabs>
          <w:tab w:val="left" w:pos="1134"/>
        </w:tabs>
        <w:spacing w:before="0" w:line="240" w:lineRule="auto"/>
        <w:ind w:left="0" w:firstLine="709"/>
        <w:contextualSpacing/>
        <w:rPr>
          <w:rFonts w:cs="Times New Roman"/>
          <w:b w:val="0"/>
          <w:sz w:val="24"/>
          <w:szCs w:val="24"/>
        </w:rPr>
      </w:pPr>
      <w:bookmarkStart w:id="240" w:name="_Toc524944278"/>
      <w:bookmarkStart w:id="241" w:name="_Toc524944854"/>
      <w:bookmarkStart w:id="242" w:name="_Toc528166533"/>
      <w:bookmarkStart w:id="243" w:name="_Toc15643010"/>
      <w:bookmarkStart w:id="244" w:name="_Toc44051327"/>
      <w:r w:rsidRPr="00F8252D">
        <w:rPr>
          <w:rFonts w:cs="Times New Roman"/>
          <w:b w:val="0"/>
          <w:sz w:val="24"/>
          <w:szCs w:val="24"/>
        </w:rPr>
        <w:t xml:space="preserve">Предложения </w:t>
      </w:r>
      <w:bookmarkEnd w:id="240"/>
      <w:bookmarkEnd w:id="241"/>
      <w:bookmarkEnd w:id="242"/>
      <w:r w:rsidRPr="00F8252D">
        <w:rPr>
          <w:rFonts w:cs="Times New Roman"/>
          <w:b w:val="0"/>
          <w:sz w:val="24"/>
          <w:szCs w:val="24"/>
        </w:rPr>
        <w:t>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bookmarkEnd w:id="243"/>
      <w:r w:rsidR="001E59E2" w:rsidRPr="00F8252D">
        <w:rPr>
          <w:rFonts w:cs="Times New Roman"/>
          <w:b w:val="0"/>
          <w:sz w:val="24"/>
          <w:szCs w:val="24"/>
        </w:rPr>
        <w:t xml:space="preserve"> на территории с.п. </w:t>
      </w:r>
      <w:r w:rsidR="005A7D64">
        <w:rPr>
          <w:rFonts w:cs="Times New Roman"/>
          <w:b w:val="0"/>
          <w:sz w:val="24"/>
          <w:szCs w:val="24"/>
        </w:rPr>
        <w:t>Лыхма</w:t>
      </w:r>
      <w:bookmarkEnd w:id="244"/>
    </w:p>
    <w:p w14:paraId="0472E8B2" w14:textId="77777777" w:rsidR="00DE5462" w:rsidRPr="00F8252D" w:rsidRDefault="00DE5462" w:rsidP="00953BFE">
      <w:pPr>
        <w:spacing w:after="0" w:line="240" w:lineRule="auto"/>
        <w:contextualSpacing/>
        <w:jc w:val="both"/>
        <w:rPr>
          <w:sz w:val="24"/>
          <w:szCs w:val="24"/>
        </w:rPr>
      </w:pPr>
    </w:p>
    <w:p w14:paraId="0AF2C621" w14:textId="77777777" w:rsidR="00DB4737" w:rsidRPr="00F8252D" w:rsidRDefault="00DB4737" w:rsidP="00DB4737">
      <w:pPr>
        <w:tabs>
          <w:tab w:val="left" w:pos="1276"/>
        </w:tabs>
        <w:spacing w:after="0" w:line="240" w:lineRule="auto"/>
        <w:contextualSpacing/>
        <w:jc w:val="both"/>
        <w:rPr>
          <w:sz w:val="24"/>
          <w:szCs w:val="24"/>
        </w:rPr>
      </w:pPr>
      <w:r w:rsidRPr="00F8252D">
        <w:rPr>
          <w:sz w:val="24"/>
          <w:szCs w:val="24"/>
        </w:rPr>
        <w:t>Финансирование мероприятий по строительству и реконструкции источника тепловой энергии и тепловых сетей предлагается осуществить за счёт бюджетных средств.</w:t>
      </w:r>
    </w:p>
    <w:p w14:paraId="1EA78FCB" w14:textId="77777777" w:rsidR="00DB4737" w:rsidRPr="00F8252D" w:rsidRDefault="00DB4737" w:rsidP="00DB4737">
      <w:pPr>
        <w:tabs>
          <w:tab w:val="left" w:pos="1276"/>
        </w:tabs>
        <w:spacing w:after="0" w:line="240" w:lineRule="auto"/>
        <w:contextualSpacing/>
        <w:jc w:val="both"/>
        <w:rPr>
          <w:sz w:val="24"/>
          <w:szCs w:val="24"/>
        </w:rPr>
      </w:pPr>
      <w:r w:rsidRPr="00F8252D">
        <w:rPr>
          <w:sz w:val="24"/>
          <w:szCs w:val="24"/>
        </w:rPr>
        <w:t>Бюджетное финансирование указанных проектов осуществляется из федерального бюджета РФ, бюджетов субъектов РФ и местных бюджетов в соответствии с бюджетным кодексом РФ.</w:t>
      </w:r>
    </w:p>
    <w:p w14:paraId="1D44343E" w14:textId="77777777" w:rsidR="00DB4737" w:rsidRPr="00F8252D" w:rsidRDefault="00DB4737" w:rsidP="00DB4737">
      <w:pPr>
        <w:tabs>
          <w:tab w:val="left" w:pos="1276"/>
        </w:tabs>
        <w:spacing w:after="0" w:line="240" w:lineRule="auto"/>
        <w:contextualSpacing/>
        <w:jc w:val="both"/>
        <w:rPr>
          <w:sz w:val="24"/>
          <w:szCs w:val="24"/>
        </w:rPr>
      </w:pPr>
      <w:r w:rsidRPr="00F8252D">
        <w:rPr>
          <w:sz w:val="24"/>
          <w:szCs w:val="24"/>
        </w:rPr>
        <w:t xml:space="preserve">В соответствии с действующим законодательством и по согласованию с органами тарифного регулирования в тарифы теплоснабжающих и </w:t>
      </w:r>
      <w:proofErr w:type="spellStart"/>
      <w:r w:rsidRPr="00F8252D">
        <w:rPr>
          <w:sz w:val="24"/>
          <w:szCs w:val="24"/>
        </w:rPr>
        <w:t>теплосетевых</w:t>
      </w:r>
      <w:proofErr w:type="spellEnd"/>
      <w:r w:rsidRPr="00F8252D">
        <w:rPr>
          <w:sz w:val="24"/>
          <w:szCs w:val="24"/>
        </w:rPr>
        <w:t xml:space="preserve"> организаций может включаться инвестиционная составляющая, необходимая для реализации инвестиционных проектов по развитию системы теплоснабжения.</w:t>
      </w:r>
    </w:p>
    <w:p w14:paraId="5C94EBAA" w14:textId="77777777" w:rsidR="00DB4737" w:rsidRPr="00F8252D" w:rsidRDefault="00DB4737" w:rsidP="00DB4737">
      <w:pPr>
        <w:tabs>
          <w:tab w:val="left" w:pos="1276"/>
        </w:tabs>
        <w:spacing w:after="0" w:line="240" w:lineRule="auto"/>
        <w:contextualSpacing/>
        <w:jc w:val="both"/>
        <w:rPr>
          <w:sz w:val="24"/>
          <w:szCs w:val="24"/>
        </w:rPr>
      </w:pPr>
      <w:r w:rsidRPr="00F8252D">
        <w:rPr>
          <w:sz w:val="24"/>
          <w:szCs w:val="24"/>
        </w:rPr>
        <w:t>Капитальные вложения (инвестиции) в расчётный период регулирования определяются на основе утвержденных в установленном порядке инвестиционных программ регулируемой организации.</w:t>
      </w:r>
    </w:p>
    <w:p w14:paraId="5821BAFD" w14:textId="79FC92E0" w:rsidR="00DB4737" w:rsidRPr="00F8252D" w:rsidRDefault="00DB4737" w:rsidP="00DB4737">
      <w:pPr>
        <w:tabs>
          <w:tab w:val="left" w:pos="1276"/>
        </w:tabs>
        <w:spacing w:after="0" w:line="240" w:lineRule="auto"/>
        <w:contextualSpacing/>
        <w:jc w:val="both"/>
        <w:rPr>
          <w:sz w:val="24"/>
          <w:szCs w:val="24"/>
        </w:rPr>
      </w:pPr>
      <w:r w:rsidRPr="00F8252D">
        <w:rPr>
          <w:sz w:val="24"/>
          <w:szCs w:val="24"/>
        </w:rPr>
        <w:t>В качестве источников финансирования мероприятий п.</w:t>
      </w:r>
      <w:r w:rsidR="00FA5FB5" w:rsidRPr="00F8252D">
        <w:rPr>
          <w:sz w:val="24"/>
          <w:szCs w:val="24"/>
        </w:rPr>
        <w:t xml:space="preserve"> </w:t>
      </w:r>
      <w:r w:rsidRPr="00F8252D">
        <w:rPr>
          <w:sz w:val="24"/>
          <w:szCs w:val="24"/>
        </w:rPr>
        <w:t>9.1 Обосновывающих материалов предлагается использовать такие источники финансирования, как средства местного бюджета, областного бюджета и собственные средства.</w:t>
      </w:r>
    </w:p>
    <w:p w14:paraId="7E9EB145" w14:textId="77777777" w:rsidR="00DB4737" w:rsidRPr="00F8252D" w:rsidRDefault="00DB4737" w:rsidP="00953BFE">
      <w:pPr>
        <w:spacing w:after="0" w:line="240" w:lineRule="auto"/>
        <w:contextualSpacing/>
        <w:jc w:val="both"/>
        <w:rPr>
          <w:sz w:val="24"/>
          <w:szCs w:val="24"/>
        </w:rPr>
      </w:pPr>
    </w:p>
    <w:p w14:paraId="7E3D6676" w14:textId="179DF635" w:rsidR="00217024" w:rsidRPr="00F8252D" w:rsidRDefault="00217024" w:rsidP="00992B88">
      <w:pPr>
        <w:pStyle w:val="20"/>
        <w:tabs>
          <w:tab w:val="left" w:pos="1134"/>
        </w:tabs>
        <w:spacing w:before="0" w:line="240" w:lineRule="auto"/>
        <w:ind w:left="0" w:firstLine="709"/>
        <w:contextualSpacing/>
        <w:rPr>
          <w:rFonts w:cs="Times New Roman"/>
          <w:b w:val="0"/>
          <w:sz w:val="24"/>
          <w:szCs w:val="24"/>
        </w:rPr>
      </w:pPr>
      <w:bookmarkStart w:id="245" w:name="_Toc524944279"/>
      <w:bookmarkStart w:id="246" w:name="_Toc524944855"/>
      <w:bookmarkStart w:id="247" w:name="_Toc528166534"/>
      <w:bookmarkStart w:id="248" w:name="_Toc15643011"/>
      <w:bookmarkStart w:id="249" w:name="_Toc44051328"/>
      <w:r w:rsidRPr="00F8252D">
        <w:rPr>
          <w:rFonts w:cs="Times New Roman"/>
          <w:b w:val="0"/>
          <w:sz w:val="24"/>
          <w:szCs w:val="24"/>
        </w:rPr>
        <w:t xml:space="preserve">Предложения </w:t>
      </w:r>
      <w:bookmarkEnd w:id="245"/>
      <w:bookmarkEnd w:id="246"/>
      <w:bookmarkEnd w:id="247"/>
      <w:r w:rsidRPr="00F8252D">
        <w:rPr>
          <w:rFonts w:cs="Times New Roman"/>
          <w:b w:val="0"/>
          <w:sz w:val="24"/>
          <w:szCs w:val="24"/>
        </w:rPr>
        <w:t>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bookmarkEnd w:id="248"/>
      <w:r w:rsidR="001E59E2" w:rsidRPr="00F8252D">
        <w:rPr>
          <w:rFonts w:cs="Times New Roman"/>
          <w:b w:val="0"/>
          <w:sz w:val="24"/>
          <w:szCs w:val="24"/>
        </w:rPr>
        <w:t xml:space="preserve"> на территории с.п. </w:t>
      </w:r>
      <w:r w:rsidR="005A7D64">
        <w:rPr>
          <w:rFonts w:cs="Times New Roman"/>
          <w:b w:val="0"/>
          <w:sz w:val="24"/>
          <w:szCs w:val="24"/>
        </w:rPr>
        <w:t>Лыхма</w:t>
      </w:r>
      <w:bookmarkEnd w:id="249"/>
    </w:p>
    <w:p w14:paraId="6E973E99" w14:textId="77777777" w:rsidR="00A442EB" w:rsidRPr="00F8252D" w:rsidRDefault="00A442EB" w:rsidP="00953BFE">
      <w:pPr>
        <w:spacing w:after="0" w:line="240" w:lineRule="auto"/>
        <w:contextualSpacing/>
        <w:jc w:val="both"/>
        <w:rPr>
          <w:sz w:val="24"/>
          <w:szCs w:val="24"/>
        </w:rPr>
      </w:pPr>
    </w:p>
    <w:p w14:paraId="46B6A58C" w14:textId="579ACA57" w:rsidR="00E23D5F" w:rsidRPr="00F8252D" w:rsidRDefault="00C817EE" w:rsidP="00953BFE">
      <w:pPr>
        <w:spacing w:after="0" w:line="240" w:lineRule="auto"/>
        <w:contextualSpacing/>
        <w:jc w:val="both"/>
        <w:rPr>
          <w:sz w:val="24"/>
          <w:szCs w:val="24"/>
        </w:rPr>
      </w:pPr>
      <w:r w:rsidRPr="00F8252D">
        <w:rPr>
          <w:sz w:val="24"/>
          <w:szCs w:val="24"/>
        </w:rPr>
        <w:t>Мероприятия не предусмотрены.</w:t>
      </w:r>
    </w:p>
    <w:p w14:paraId="16152707" w14:textId="735EA677" w:rsidR="00014CE1" w:rsidRPr="00F8252D" w:rsidRDefault="00014CE1" w:rsidP="00953BFE">
      <w:pPr>
        <w:spacing w:after="0" w:line="240" w:lineRule="auto"/>
        <w:contextualSpacing/>
        <w:jc w:val="both"/>
        <w:rPr>
          <w:sz w:val="24"/>
          <w:szCs w:val="24"/>
        </w:rPr>
      </w:pPr>
    </w:p>
    <w:p w14:paraId="41126197" w14:textId="3500B8FA" w:rsidR="006B4D03" w:rsidRPr="00F8252D" w:rsidRDefault="000A5894" w:rsidP="00992B88">
      <w:pPr>
        <w:pStyle w:val="20"/>
        <w:tabs>
          <w:tab w:val="left" w:pos="1134"/>
        </w:tabs>
        <w:spacing w:before="0" w:line="240" w:lineRule="auto"/>
        <w:ind w:left="0" w:firstLine="709"/>
        <w:contextualSpacing/>
        <w:rPr>
          <w:rFonts w:cs="Times New Roman"/>
          <w:b w:val="0"/>
          <w:sz w:val="24"/>
          <w:szCs w:val="24"/>
        </w:rPr>
      </w:pPr>
      <w:bookmarkStart w:id="250" w:name="_Toc524944280"/>
      <w:bookmarkStart w:id="251" w:name="_Toc524944856"/>
      <w:bookmarkStart w:id="252" w:name="_Toc528166535"/>
      <w:bookmarkStart w:id="253" w:name="_Toc44051329"/>
      <w:r w:rsidRPr="00F8252D">
        <w:rPr>
          <w:rFonts w:cs="Times New Roman"/>
          <w:b w:val="0"/>
          <w:sz w:val="24"/>
          <w:szCs w:val="24"/>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250"/>
      <w:bookmarkEnd w:id="251"/>
      <w:bookmarkEnd w:id="252"/>
      <w:r w:rsidR="001E59E2" w:rsidRPr="00F8252D">
        <w:rPr>
          <w:rFonts w:cs="Times New Roman"/>
          <w:b w:val="0"/>
          <w:sz w:val="24"/>
          <w:szCs w:val="24"/>
        </w:rPr>
        <w:t xml:space="preserve"> на территории с.п. </w:t>
      </w:r>
      <w:r w:rsidR="005A7D64">
        <w:rPr>
          <w:rFonts w:cs="Times New Roman"/>
          <w:b w:val="0"/>
          <w:sz w:val="24"/>
          <w:szCs w:val="24"/>
        </w:rPr>
        <w:t>Лыхма</w:t>
      </w:r>
      <w:bookmarkEnd w:id="253"/>
    </w:p>
    <w:p w14:paraId="26D66A68" w14:textId="77777777" w:rsidR="00992B88" w:rsidRPr="00F8252D" w:rsidRDefault="00992B88" w:rsidP="00953BFE">
      <w:pPr>
        <w:spacing w:after="0" w:line="240" w:lineRule="auto"/>
        <w:contextualSpacing/>
        <w:jc w:val="both"/>
        <w:rPr>
          <w:sz w:val="24"/>
          <w:szCs w:val="24"/>
        </w:rPr>
      </w:pPr>
    </w:p>
    <w:p w14:paraId="2F51FF2D" w14:textId="0D973967" w:rsidR="00C817EE" w:rsidRPr="00F8252D" w:rsidRDefault="00C817EE" w:rsidP="00953BFE">
      <w:pPr>
        <w:spacing w:after="0" w:line="240" w:lineRule="auto"/>
        <w:contextualSpacing/>
        <w:jc w:val="both"/>
        <w:rPr>
          <w:sz w:val="24"/>
          <w:szCs w:val="24"/>
        </w:rPr>
      </w:pPr>
      <w:r w:rsidRPr="00F8252D">
        <w:rPr>
          <w:sz w:val="24"/>
          <w:szCs w:val="24"/>
        </w:rPr>
        <w:t>Мероприятия не предусмотрены.</w:t>
      </w:r>
    </w:p>
    <w:p w14:paraId="71126BAB" w14:textId="77777777" w:rsidR="00CC4EC6" w:rsidRPr="00F8252D" w:rsidRDefault="00CC4EC6" w:rsidP="00953BFE">
      <w:pPr>
        <w:spacing w:after="0" w:line="240" w:lineRule="auto"/>
        <w:contextualSpacing/>
        <w:rPr>
          <w:sz w:val="24"/>
          <w:szCs w:val="24"/>
        </w:rPr>
      </w:pPr>
    </w:p>
    <w:p w14:paraId="354979F9" w14:textId="625985B1" w:rsidR="006B4D03" w:rsidRPr="00F8252D" w:rsidRDefault="000A5894" w:rsidP="00953BFE">
      <w:pPr>
        <w:pStyle w:val="20"/>
        <w:spacing w:before="0" w:line="240" w:lineRule="auto"/>
        <w:ind w:left="0" w:firstLine="709"/>
        <w:contextualSpacing/>
        <w:rPr>
          <w:rFonts w:cs="Times New Roman"/>
          <w:b w:val="0"/>
          <w:sz w:val="24"/>
          <w:szCs w:val="24"/>
        </w:rPr>
      </w:pPr>
      <w:bookmarkStart w:id="254" w:name="_Toc524944281"/>
      <w:bookmarkStart w:id="255" w:name="_Toc524944857"/>
      <w:bookmarkStart w:id="256" w:name="_Toc528166536"/>
      <w:bookmarkStart w:id="257" w:name="_Toc44051330"/>
      <w:r w:rsidRPr="00F8252D">
        <w:rPr>
          <w:rFonts w:cs="Times New Roman"/>
          <w:b w:val="0"/>
          <w:sz w:val="24"/>
          <w:szCs w:val="24"/>
        </w:rPr>
        <w:t>Оценка эффективности инвестиций по отдельным предложениям</w:t>
      </w:r>
      <w:bookmarkEnd w:id="254"/>
      <w:bookmarkEnd w:id="255"/>
      <w:bookmarkEnd w:id="256"/>
      <w:r w:rsidR="001E59E2" w:rsidRPr="00F8252D">
        <w:rPr>
          <w:rFonts w:cs="Times New Roman"/>
          <w:b w:val="0"/>
          <w:sz w:val="24"/>
          <w:szCs w:val="24"/>
        </w:rPr>
        <w:t xml:space="preserve"> на территории с.п. </w:t>
      </w:r>
      <w:r w:rsidR="005A7D64">
        <w:rPr>
          <w:rFonts w:cs="Times New Roman"/>
          <w:b w:val="0"/>
          <w:sz w:val="24"/>
          <w:szCs w:val="24"/>
        </w:rPr>
        <w:t>Лыхма</w:t>
      </w:r>
      <w:bookmarkEnd w:id="257"/>
    </w:p>
    <w:p w14:paraId="6D3DB073" w14:textId="77777777" w:rsidR="00992B88" w:rsidRPr="00F8252D" w:rsidRDefault="00992B88" w:rsidP="00953BFE">
      <w:pPr>
        <w:tabs>
          <w:tab w:val="left" w:pos="993"/>
        </w:tabs>
        <w:autoSpaceDE w:val="0"/>
        <w:autoSpaceDN w:val="0"/>
        <w:adjustRightInd w:val="0"/>
        <w:spacing w:after="0" w:line="240" w:lineRule="auto"/>
        <w:contextualSpacing/>
        <w:jc w:val="both"/>
        <w:rPr>
          <w:sz w:val="24"/>
          <w:szCs w:val="24"/>
        </w:rPr>
      </w:pPr>
    </w:p>
    <w:p w14:paraId="4FE273DF" w14:textId="1E35E145" w:rsidR="00E9457B" w:rsidRPr="00F8252D" w:rsidRDefault="00E9457B" w:rsidP="00E9457B">
      <w:pPr>
        <w:tabs>
          <w:tab w:val="left" w:pos="1276"/>
        </w:tabs>
        <w:autoSpaceDE w:val="0"/>
        <w:autoSpaceDN w:val="0"/>
        <w:adjustRightInd w:val="0"/>
        <w:spacing w:after="0" w:line="240" w:lineRule="auto"/>
        <w:contextualSpacing/>
        <w:jc w:val="both"/>
        <w:rPr>
          <w:sz w:val="24"/>
          <w:szCs w:val="24"/>
        </w:rPr>
      </w:pPr>
      <w:r w:rsidRPr="00F8252D">
        <w:rPr>
          <w:sz w:val="24"/>
          <w:szCs w:val="24"/>
        </w:rPr>
        <w:t>Расчёт показателей эффективности доходного инвестиционного мероприятия производился в соответствии с нормативно-методическими документами Министерства экономического развития Российской Федерации и Министерства регионального развития Российской Федерации, а также общепринятыми бизнес-практиками инвестиционного анализа.</w:t>
      </w:r>
    </w:p>
    <w:p w14:paraId="3D8407E1" w14:textId="77777777" w:rsidR="00E9457B" w:rsidRPr="00F8252D" w:rsidRDefault="00E9457B" w:rsidP="00E9457B">
      <w:pPr>
        <w:tabs>
          <w:tab w:val="left" w:pos="1276"/>
        </w:tabs>
        <w:autoSpaceDE w:val="0"/>
        <w:autoSpaceDN w:val="0"/>
        <w:adjustRightInd w:val="0"/>
        <w:spacing w:after="0" w:line="240" w:lineRule="auto"/>
        <w:contextualSpacing/>
        <w:jc w:val="both"/>
        <w:rPr>
          <w:sz w:val="24"/>
          <w:szCs w:val="24"/>
        </w:rPr>
      </w:pPr>
      <w:r w:rsidRPr="00F8252D">
        <w:rPr>
          <w:sz w:val="24"/>
          <w:szCs w:val="24"/>
        </w:rPr>
        <w:t>Финансовая модель проекта построена на 10-летний срок – с 2020 по 2029 год в ценах соответствующих лет и включает прогнозные отчётные формы – отчёт о прибылях и убытках, балансовый отчёт и отчёт о движении денежных средств.</w:t>
      </w:r>
    </w:p>
    <w:p w14:paraId="0D2F22BA" w14:textId="77777777" w:rsidR="00E9457B" w:rsidRPr="00F8252D" w:rsidRDefault="00E9457B" w:rsidP="00E9457B">
      <w:pPr>
        <w:tabs>
          <w:tab w:val="left" w:pos="1276"/>
        </w:tabs>
        <w:autoSpaceDE w:val="0"/>
        <w:autoSpaceDN w:val="0"/>
        <w:adjustRightInd w:val="0"/>
        <w:spacing w:after="0" w:line="240" w:lineRule="auto"/>
        <w:contextualSpacing/>
        <w:jc w:val="both"/>
        <w:rPr>
          <w:sz w:val="24"/>
          <w:szCs w:val="24"/>
        </w:rPr>
      </w:pPr>
      <w:r w:rsidRPr="00F8252D">
        <w:rPr>
          <w:sz w:val="24"/>
          <w:szCs w:val="24"/>
        </w:rPr>
        <w:t>При оценке эффективности инвестиционного проекта были использованы следующие материалы:</w:t>
      </w:r>
    </w:p>
    <w:p w14:paraId="6453E0D5" w14:textId="77777777" w:rsidR="00E9457B" w:rsidRPr="00F8252D" w:rsidRDefault="00E9457B" w:rsidP="00E9457B">
      <w:pPr>
        <w:tabs>
          <w:tab w:val="left" w:pos="993"/>
        </w:tabs>
        <w:autoSpaceDE w:val="0"/>
        <w:autoSpaceDN w:val="0"/>
        <w:adjustRightInd w:val="0"/>
        <w:spacing w:after="0" w:line="240" w:lineRule="auto"/>
        <w:contextualSpacing/>
        <w:jc w:val="both"/>
        <w:rPr>
          <w:sz w:val="24"/>
          <w:szCs w:val="24"/>
        </w:rPr>
      </w:pPr>
      <w:r w:rsidRPr="00F8252D">
        <w:rPr>
          <w:sz w:val="24"/>
          <w:szCs w:val="24"/>
        </w:rPr>
        <w:t>–</w:t>
      </w:r>
      <w:r w:rsidRPr="00F8252D">
        <w:rPr>
          <w:sz w:val="24"/>
          <w:szCs w:val="24"/>
        </w:rPr>
        <w:tab/>
        <w:t>Приказ Министерства регионального развития Российской Федерации от 30.10.2009 № 493 «Об утверждении Методики расчёта показателей и применения критериев эффективности региональных инвестиционных проектов, претендующих на получение государственной поддержки за счёт бюджетных ассигнований Инвестиционного фонда Российской Федерации»;</w:t>
      </w:r>
    </w:p>
    <w:p w14:paraId="00E52C1E" w14:textId="77777777" w:rsidR="00E9457B" w:rsidRPr="00F8252D" w:rsidRDefault="00E9457B" w:rsidP="00E9457B">
      <w:pPr>
        <w:tabs>
          <w:tab w:val="left" w:pos="993"/>
        </w:tabs>
        <w:autoSpaceDE w:val="0"/>
        <w:autoSpaceDN w:val="0"/>
        <w:adjustRightInd w:val="0"/>
        <w:spacing w:after="0" w:line="240" w:lineRule="auto"/>
        <w:contextualSpacing/>
        <w:jc w:val="both"/>
        <w:rPr>
          <w:sz w:val="24"/>
          <w:szCs w:val="24"/>
        </w:rPr>
      </w:pPr>
      <w:r w:rsidRPr="00F8252D">
        <w:rPr>
          <w:sz w:val="24"/>
          <w:szCs w:val="24"/>
        </w:rPr>
        <w:t>–</w:t>
      </w:r>
      <w:r w:rsidRPr="00F8252D">
        <w:rPr>
          <w:sz w:val="24"/>
          <w:szCs w:val="24"/>
        </w:rPr>
        <w:tab/>
        <w:t xml:space="preserve">Сценарные условия долгосрочного прогноза социально-экономического развития Российской Федерации до 2030 года, Минэкономразвития России; </w:t>
      </w:r>
    </w:p>
    <w:p w14:paraId="72DA1B1D" w14:textId="77777777" w:rsidR="00E9457B" w:rsidRPr="00F8252D" w:rsidRDefault="00E9457B" w:rsidP="00E9457B">
      <w:pPr>
        <w:tabs>
          <w:tab w:val="left" w:pos="993"/>
        </w:tabs>
        <w:autoSpaceDE w:val="0"/>
        <w:autoSpaceDN w:val="0"/>
        <w:adjustRightInd w:val="0"/>
        <w:spacing w:after="0" w:line="240" w:lineRule="auto"/>
        <w:contextualSpacing/>
        <w:jc w:val="both"/>
        <w:rPr>
          <w:sz w:val="24"/>
          <w:szCs w:val="24"/>
        </w:rPr>
      </w:pPr>
      <w:r w:rsidRPr="00F8252D">
        <w:rPr>
          <w:sz w:val="24"/>
          <w:szCs w:val="24"/>
        </w:rPr>
        <w:t>–</w:t>
      </w:r>
      <w:r w:rsidRPr="00F8252D">
        <w:rPr>
          <w:sz w:val="24"/>
          <w:szCs w:val="24"/>
        </w:rPr>
        <w:tab/>
        <w:t xml:space="preserve">Прогноз социально-экономического развития российской федерации на 2019 год и на плановый период 2020 и 2021 годов, Минэкономразвития России; </w:t>
      </w:r>
    </w:p>
    <w:p w14:paraId="344F2BC9" w14:textId="77777777" w:rsidR="00E9457B" w:rsidRPr="00F8252D" w:rsidRDefault="00E9457B" w:rsidP="00E9457B">
      <w:pPr>
        <w:tabs>
          <w:tab w:val="left" w:pos="993"/>
        </w:tabs>
        <w:autoSpaceDE w:val="0"/>
        <w:autoSpaceDN w:val="0"/>
        <w:adjustRightInd w:val="0"/>
        <w:spacing w:after="0" w:line="240" w:lineRule="auto"/>
        <w:contextualSpacing/>
        <w:jc w:val="both"/>
        <w:rPr>
          <w:sz w:val="24"/>
          <w:szCs w:val="24"/>
        </w:rPr>
      </w:pPr>
      <w:r w:rsidRPr="00F8252D">
        <w:rPr>
          <w:sz w:val="24"/>
          <w:szCs w:val="24"/>
        </w:rPr>
        <w:t>–</w:t>
      </w:r>
      <w:r w:rsidRPr="00F8252D">
        <w:rPr>
          <w:sz w:val="24"/>
          <w:szCs w:val="24"/>
        </w:rPr>
        <w:tab/>
        <w:t>Государственные сметные нормативы, укрупнённые нормативы цены строительства НЦС 81-02-13-2017, Наружные тепловые сети, являющиеся приложением к Приказу Министерства строительства и жилищно-коммунального хозяйства Российской Федерации от 21.07.2017 № 1011/</w:t>
      </w:r>
      <w:proofErr w:type="spellStart"/>
      <w:r w:rsidRPr="00F8252D">
        <w:rPr>
          <w:sz w:val="24"/>
          <w:szCs w:val="24"/>
        </w:rPr>
        <w:t>пр</w:t>
      </w:r>
      <w:proofErr w:type="spellEnd"/>
      <w:r w:rsidRPr="00F8252D">
        <w:rPr>
          <w:sz w:val="24"/>
          <w:szCs w:val="24"/>
        </w:rPr>
        <w:t>;</w:t>
      </w:r>
    </w:p>
    <w:p w14:paraId="5C4F93F6" w14:textId="77777777" w:rsidR="00E9457B" w:rsidRPr="00F8252D" w:rsidRDefault="00E9457B" w:rsidP="00E9457B">
      <w:pPr>
        <w:tabs>
          <w:tab w:val="left" w:pos="993"/>
        </w:tabs>
        <w:autoSpaceDE w:val="0"/>
        <w:autoSpaceDN w:val="0"/>
        <w:adjustRightInd w:val="0"/>
        <w:spacing w:after="0" w:line="240" w:lineRule="auto"/>
        <w:contextualSpacing/>
        <w:jc w:val="both"/>
        <w:rPr>
          <w:sz w:val="24"/>
          <w:szCs w:val="24"/>
        </w:rPr>
      </w:pPr>
      <w:r w:rsidRPr="00F8252D">
        <w:rPr>
          <w:sz w:val="24"/>
          <w:szCs w:val="24"/>
        </w:rPr>
        <w:t>–</w:t>
      </w:r>
      <w:r w:rsidRPr="00F8252D">
        <w:rPr>
          <w:sz w:val="24"/>
          <w:szCs w:val="24"/>
        </w:rPr>
        <w:tab/>
        <w:t>Прочие материалы, в том числе информационные ресурсы сети Интернет.</w:t>
      </w:r>
    </w:p>
    <w:p w14:paraId="73EC2B51" w14:textId="77777777" w:rsidR="00E9457B" w:rsidRPr="00F8252D" w:rsidRDefault="00E9457B" w:rsidP="00E9457B">
      <w:pPr>
        <w:tabs>
          <w:tab w:val="left" w:pos="1276"/>
        </w:tabs>
        <w:autoSpaceDE w:val="0"/>
        <w:autoSpaceDN w:val="0"/>
        <w:adjustRightInd w:val="0"/>
        <w:spacing w:after="0" w:line="240" w:lineRule="auto"/>
        <w:contextualSpacing/>
        <w:jc w:val="both"/>
        <w:rPr>
          <w:sz w:val="24"/>
          <w:szCs w:val="24"/>
        </w:rPr>
      </w:pPr>
    </w:p>
    <w:p w14:paraId="4646B24B" w14:textId="77777777" w:rsidR="00E9457B" w:rsidRPr="00F8252D" w:rsidRDefault="00E9457B" w:rsidP="00E9457B">
      <w:pPr>
        <w:tabs>
          <w:tab w:val="left" w:pos="1276"/>
        </w:tabs>
        <w:autoSpaceDE w:val="0"/>
        <w:autoSpaceDN w:val="0"/>
        <w:adjustRightInd w:val="0"/>
        <w:spacing w:after="0" w:line="240" w:lineRule="auto"/>
        <w:contextualSpacing/>
        <w:jc w:val="both"/>
        <w:rPr>
          <w:sz w:val="24"/>
          <w:szCs w:val="24"/>
        </w:rPr>
      </w:pPr>
      <w:r w:rsidRPr="00F8252D">
        <w:rPr>
          <w:sz w:val="24"/>
          <w:szCs w:val="24"/>
        </w:rPr>
        <w:t>Эффективность инвестиций характеризуется системой показателей, отражающих соотношение затрат и результатов применительно к интересам его участников.</w:t>
      </w:r>
    </w:p>
    <w:p w14:paraId="2132C86E" w14:textId="77777777" w:rsidR="00E9457B" w:rsidRPr="00F8252D" w:rsidRDefault="00E9457B" w:rsidP="00E9457B">
      <w:pPr>
        <w:tabs>
          <w:tab w:val="left" w:pos="1276"/>
        </w:tabs>
        <w:autoSpaceDE w:val="0"/>
        <w:autoSpaceDN w:val="0"/>
        <w:adjustRightInd w:val="0"/>
        <w:spacing w:after="0" w:line="240" w:lineRule="auto"/>
        <w:contextualSpacing/>
        <w:jc w:val="both"/>
        <w:rPr>
          <w:sz w:val="24"/>
          <w:szCs w:val="24"/>
        </w:rPr>
      </w:pPr>
      <w:r w:rsidRPr="00F8252D">
        <w:rPr>
          <w:sz w:val="24"/>
          <w:szCs w:val="24"/>
        </w:rPr>
        <w:t>Финансовая (коммерческая) эффективность была проанализирована в разрезе показателей, учитывающих финансовые последствия реализации программ для его непосредственных участников. При этом показатели приводятся к действующим правилам составления бухгалтерской отчётности организаций (ПБУ).</w:t>
      </w:r>
    </w:p>
    <w:p w14:paraId="343FEDFE" w14:textId="77777777" w:rsidR="00E9457B" w:rsidRPr="00F8252D" w:rsidRDefault="00E9457B" w:rsidP="00E9457B">
      <w:pPr>
        <w:tabs>
          <w:tab w:val="left" w:pos="1276"/>
        </w:tabs>
        <w:autoSpaceDE w:val="0"/>
        <w:autoSpaceDN w:val="0"/>
        <w:adjustRightInd w:val="0"/>
        <w:spacing w:after="0" w:line="240" w:lineRule="auto"/>
        <w:contextualSpacing/>
        <w:jc w:val="both"/>
        <w:rPr>
          <w:sz w:val="24"/>
          <w:szCs w:val="24"/>
        </w:rPr>
      </w:pPr>
      <w:r w:rsidRPr="00F8252D">
        <w:rPr>
          <w:sz w:val="24"/>
          <w:szCs w:val="24"/>
        </w:rPr>
        <w:t>Сроком окупаемости инвестиций является отрезок времени, за который поступления средств за счёт тарифов покроют затраты на инвестирование.</w:t>
      </w:r>
    </w:p>
    <w:p w14:paraId="1399EE6F" w14:textId="77777777" w:rsidR="00E9457B" w:rsidRPr="00F8252D" w:rsidRDefault="00E9457B" w:rsidP="00E9457B">
      <w:pPr>
        <w:tabs>
          <w:tab w:val="left" w:pos="1276"/>
        </w:tabs>
        <w:autoSpaceDE w:val="0"/>
        <w:autoSpaceDN w:val="0"/>
        <w:adjustRightInd w:val="0"/>
        <w:spacing w:after="0" w:line="240" w:lineRule="auto"/>
        <w:contextualSpacing/>
        <w:jc w:val="both"/>
        <w:rPr>
          <w:sz w:val="24"/>
          <w:szCs w:val="24"/>
        </w:rPr>
      </w:pPr>
      <w:r w:rsidRPr="00F8252D">
        <w:rPr>
          <w:sz w:val="24"/>
          <w:szCs w:val="24"/>
        </w:rPr>
        <w:t>Для расчёта срока окупаемости и показателей эффективности инвестиций был построен денежный поток программ, в основу которого легли следующие предпосылки:</w:t>
      </w:r>
    </w:p>
    <w:p w14:paraId="135CE4E7" w14:textId="77777777" w:rsidR="00E9457B" w:rsidRPr="00F8252D" w:rsidRDefault="00E9457B" w:rsidP="00BD17B6">
      <w:pPr>
        <w:pStyle w:val="af"/>
        <w:numPr>
          <w:ilvl w:val="0"/>
          <w:numId w:val="40"/>
        </w:numPr>
        <w:tabs>
          <w:tab w:val="left" w:pos="993"/>
        </w:tabs>
        <w:autoSpaceDE w:val="0"/>
        <w:autoSpaceDN w:val="0"/>
        <w:ind w:left="0" w:firstLine="709"/>
        <w:rPr>
          <w:sz w:val="24"/>
          <w:szCs w:val="24"/>
        </w:rPr>
      </w:pPr>
      <w:r w:rsidRPr="00F8252D">
        <w:rPr>
          <w:sz w:val="24"/>
          <w:szCs w:val="24"/>
        </w:rPr>
        <w:t>Финансовый план программ построен на основании данных управленческого учёта.</w:t>
      </w:r>
    </w:p>
    <w:p w14:paraId="6DC63DD1" w14:textId="77777777" w:rsidR="00E9457B" w:rsidRPr="00F8252D" w:rsidRDefault="00E9457B" w:rsidP="00BD17B6">
      <w:pPr>
        <w:pStyle w:val="af"/>
        <w:numPr>
          <w:ilvl w:val="0"/>
          <w:numId w:val="40"/>
        </w:numPr>
        <w:tabs>
          <w:tab w:val="left" w:pos="993"/>
        </w:tabs>
        <w:autoSpaceDE w:val="0"/>
        <w:autoSpaceDN w:val="0"/>
        <w:ind w:left="0" w:firstLine="709"/>
        <w:rPr>
          <w:sz w:val="24"/>
          <w:szCs w:val="24"/>
        </w:rPr>
      </w:pPr>
      <w:r w:rsidRPr="00F8252D">
        <w:rPr>
          <w:sz w:val="24"/>
          <w:szCs w:val="24"/>
        </w:rPr>
        <w:t>Все расчёты, представленные в финансовом плане, приведены в рублях, в текущих (прогнозных) ценах.</w:t>
      </w:r>
    </w:p>
    <w:p w14:paraId="693E7B33" w14:textId="77777777" w:rsidR="00E9457B" w:rsidRPr="00F8252D" w:rsidRDefault="00E9457B" w:rsidP="00BD17B6">
      <w:pPr>
        <w:pStyle w:val="af"/>
        <w:numPr>
          <w:ilvl w:val="0"/>
          <w:numId w:val="40"/>
        </w:numPr>
        <w:tabs>
          <w:tab w:val="left" w:pos="993"/>
        </w:tabs>
        <w:autoSpaceDE w:val="0"/>
        <w:autoSpaceDN w:val="0"/>
        <w:ind w:left="0" w:firstLine="709"/>
        <w:rPr>
          <w:sz w:val="24"/>
          <w:szCs w:val="24"/>
        </w:rPr>
      </w:pPr>
      <w:r w:rsidRPr="00F8252D">
        <w:rPr>
          <w:sz w:val="24"/>
          <w:szCs w:val="24"/>
        </w:rPr>
        <w:t>Горизонт планирования, принятый для целей финансового плана, равен 10 годам (с 2020 до 2029 года включительно) с момента осуществления первых инвестиций. Интервал планирования равен 1 году.</w:t>
      </w:r>
    </w:p>
    <w:p w14:paraId="1D095289" w14:textId="77777777" w:rsidR="00E9457B" w:rsidRPr="00F8252D" w:rsidRDefault="00E9457B" w:rsidP="00BD17B6">
      <w:pPr>
        <w:pStyle w:val="af"/>
        <w:numPr>
          <w:ilvl w:val="0"/>
          <w:numId w:val="40"/>
        </w:numPr>
        <w:tabs>
          <w:tab w:val="left" w:pos="993"/>
        </w:tabs>
        <w:autoSpaceDE w:val="0"/>
        <w:autoSpaceDN w:val="0"/>
        <w:ind w:left="0" w:firstLine="709"/>
        <w:rPr>
          <w:sz w:val="24"/>
          <w:szCs w:val="24"/>
        </w:rPr>
      </w:pPr>
      <w:r w:rsidRPr="00F8252D">
        <w:rPr>
          <w:sz w:val="24"/>
          <w:szCs w:val="24"/>
        </w:rPr>
        <w:t>Расчёты построены на допущении о том, что все денежные потоки возникают в середине прогнозного года.</w:t>
      </w:r>
    </w:p>
    <w:p w14:paraId="09B000AE" w14:textId="77777777" w:rsidR="00E9457B" w:rsidRPr="00F8252D" w:rsidRDefault="00E9457B" w:rsidP="00BD17B6">
      <w:pPr>
        <w:pStyle w:val="af"/>
        <w:numPr>
          <w:ilvl w:val="0"/>
          <w:numId w:val="40"/>
        </w:numPr>
        <w:tabs>
          <w:tab w:val="left" w:pos="993"/>
        </w:tabs>
        <w:autoSpaceDE w:val="0"/>
        <w:autoSpaceDN w:val="0"/>
        <w:ind w:left="0" w:firstLine="709"/>
        <w:rPr>
          <w:sz w:val="24"/>
          <w:szCs w:val="24"/>
        </w:rPr>
      </w:pPr>
      <w:r w:rsidRPr="00F8252D">
        <w:rPr>
          <w:sz w:val="24"/>
          <w:szCs w:val="24"/>
        </w:rPr>
        <w:t>Расчёты предполагают наличие допустимых отклонений, связанных с округлением значений.</w:t>
      </w:r>
    </w:p>
    <w:p w14:paraId="4016BB73" w14:textId="77777777" w:rsidR="00E9457B" w:rsidRPr="00F8252D" w:rsidRDefault="00E9457B" w:rsidP="00E9457B">
      <w:pPr>
        <w:tabs>
          <w:tab w:val="left" w:pos="1276"/>
        </w:tabs>
        <w:autoSpaceDE w:val="0"/>
        <w:autoSpaceDN w:val="0"/>
        <w:adjustRightInd w:val="0"/>
        <w:spacing w:after="0" w:line="240" w:lineRule="auto"/>
        <w:contextualSpacing/>
        <w:jc w:val="both"/>
        <w:rPr>
          <w:sz w:val="24"/>
          <w:szCs w:val="24"/>
        </w:rPr>
      </w:pPr>
    </w:p>
    <w:p w14:paraId="4321F302" w14:textId="77777777" w:rsidR="00E9457B" w:rsidRPr="00F8252D" w:rsidRDefault="00E9457B" w:rsidP="00E9457B">
      <w:pPr>
        <w:tabs>
          <w:tab w:val="left" w:pos="1276"/>
        </w:tabs>
        <w:autoSpaceDE w:val="0"/>
        <w:autoSpaceDN w:val="0"/>
        <w:adjustRightInd w:val="0"/>
        <w:spacing w:after="0" w:line="240" w:lineRule="auto"/>
        <w:contextualSpacing/>
        <w:jc w:val="both"/>
        <w:rPr>
          <w:sz w:val="24"/>
          <w:szCs w:val="24"/>
        </w:rPr>
      </w:pPr>
      <w:r w:rsidRPr="00F8252D">
        <w:rPr>
          <w:sz w:val="24"/>
          <w:szCs w:val="24"/>
        </w:rPr>
        <w:t>Настоящей схемой теплоснабжения не предусматриваются мероприятия, дающие существенный экономический эффект. Все мероприятия направлены на обновление основных фондов, а также на соблюдение действующего законодательства в сфере теплоснабжения.</w:t>
      </w:r>
    </w:p>
    <w:p w14:paraId="209A05EF" w14:textId="77777777" w:rsidR="00E9457B" w:rsidRPr="00F8252D" w:rsidRDefault="00E9457B" w:rsidP="00953BFE">
      <w:pPr>
        <w:tabs>
          <w:tab w:val="left" w:pos="993"/>
        </w:tabs>
        <w:autoSpaceDE w:val="0"/>
        <w:autoSpaceDN w:val="0"/>
        <w:adjustRightInd w:val="0"/>
        <w:spacing w:after="0" w:line="240" w:lineRule="auto"/>
        <w:contextualSpacing/>
        <w:jc w:val="both"/>
        <w:rPr>
          <w:sz w:val="24"/>
          <w:szCs w:val="24"/>
        </w:rPr>
      </w:pPr>
    </w:p>
    <w:p w14:paraId="4EDF378B" w14:textId="6016CA54" w:rsidR="006B6736" w:rsidRPr="00F8252D" w:rsidRDefault="006B6736" w:rsidP="006B6736">
      <w:pPr>
        <w:pStyle w:val="20"/>
        <w:spacing w:before="0" w:line="240" w:lineRule="auto"/>
        <w:ind w:left="0" w:firstLine="709"/>
        <w:contextualSpacing/>
        <w:rPr>
          <w:rFonts w:cs="Times New Roman"/>
          <w:b w:val="0"/>
          <w:sz w:val="24"/>
          <w:szCs w:val="24"/>
        </w:rPr>
      </w:pPr>
      <w:bookmarkStart w:id="258" w:name="_Toc38402811"/>
      <w:bookmarkStart w:id="259" w:name="_Toc44051331"/>
      <w:r w:rsidRPr="00F8252D">
        <w:rPr>
          <w:rFonts w:cs="Times New Roman"/>
          <w:b w:val="0"/>
          <w:sz w:val="24"/>
          <w:szCs w:val="24"/>
        </w:rPr>
        <w:t xml:space="preserve">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 на территории с.п. </w:t>
      </w:r>
      <w:bookmarkEnd w:id="258"/>
      <w:r w:rsidR="005A7D64">
        <w:rPr>
          <w:rFonts w:cs="Times New Roman"/>
          <w:b w:val="0"/>
          <w:sz w:val="24"/>
          <w:szCs w:val="24"/>
        </w:rPr>
        <w:t>Лыхма</w:t>
      </w:r>
      <w:bookmarkEnd w:id="259"/>
    </w:p>
    <w:p w14:paraId="6462BFD0" w14:textId="77777777" w:rsidR="006B6736" w:rsidRPr="00F8252D" w:rsidRDefault="006B6736" w:rsidP="006B6736">
      <w:pPr>
        <w:tabs>
          <w:tab w:val="left" w:pos="993"/>
        </w:tabs>
        <w:autoSpaceDE w:val="0"/>
        <w:autoSpaceDN w:val="0"/>
        <w:adjustRightInd w:val="0"/>
        <w:spacing w:after="0" w:line="240" w:lineRule="auto"/>
        <w:contextualSpacing/>
        <w:jc w:val="both"/>
        <w:rPr>
          <w:sz w:val="24"/>
          <w:szCs w:val="24"/>
        </w:rPr>
      </w:pPr>
    </w:p>
    <w:p w14:paraId="3B65731E" w14:textId="72BEF872" w:rsidR="006B6736" w:rsidRPr="00F8252D" w:rsidRDefault="006B6736" w:rsidP="006B6736">
      <w:pPr>
        <w:tabs>
          <w:tab w:val="left" w:pos="993"/>
        </w:tabs>
        <w:autoSpaceDE w:val="0"/>
        <w:autoSpaceDN w:val="0"/>
        <w:adjustRightInd w:val="0"/>
        <w:spacing w:after="0" w:line="240" w:lineRule="auto"/>
        <w:contextualSpacing/>
        <w:jc w:val="both"/>
        <w:rPr>
          <w:sz w:val="24"/>
          <w:szCs w:val="24"/>
        </w:rPr>
      </w:pPr>
      <w:r w:rsidRPr="00F8252D">
        <w:rPr>
          <w:rFonts w:eastAsiaTheme="majorEastAsia"/>
          <w:color w:val="000000" w:themeColor="text1"/>
          <w:sz w:val="24"/>
          <w:szCs w:val="24"/>
        </w:rPr>
        <w:t>Привести сведения о фактически осуществленных инвестициях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Pr="00F8252D">
        <w:rPr>
          <w:sz w:val="24"/>
          <w:szCs w:val="24"/>
        </w:rPr>
        <w:t xml:space="preserve"> на территории с.п. </w:t>
      </w:r>
      <w:r w:rsidR="00815B83">
        <w:rPr>
          <w:sz w:val="24"/>
          <w:szCs w:val="24"/>
        </w:rPr>
        <w:t>Лыхма</w:t>
      </w:r>
      <w:r w:rsidRPr="00F8252D">
        <w:rPr>
          <w:sz w:val="24"/>
          <w:szCs w:val="24"/>
        </w:rPr>
        <w:t xml:space="preserve"> не представляется возможным из-за отсутствия отчётов по выполнению этапов инвестиционной программы </w:t>
      </w:r>
      <w:r w:rsidR="00252186" w:rsidRPr="00252186">
        <w:rPr>
          <w:sz w:val="24"/>
          <w:szCs w:val="24"/>
        </w:rPr>
        <w:t xml:space="preserve">ООО «Газпром </w:t>
      </w:r>
      <w:proofErr w:type="spellStart"/>
      <w:r w:rsidR="00252186" w:rsidRPr="00252186">
        <w:rPr>
          <w:sz w:val="24"/>
          <w:szCs w:val="24"/>
        </w:rPr>
        <w:t>трансгаз</w:t>
      </w:r>
      <w:proofErr w:type="spellEnd"/>
      <w:r w:rsidR="00252186" w:rsidRPr="00252186">
        <w:rPr>
          <w:sz w:val="24"/>
          <w:szCs w:val="24"/>
        </w:rPr>
        <w:t xml:space="preserve"> </w:t>
      </w:r>
      <w:proofErr w:type="spellStart"/>
      <w:r w:rsidR="00252186" w:rsidRPr="00252186">
        <w:rPr>
          <w:sz w:val="24"/>
          <w:szCs w:val="24"/>
        </w:rPr>
        <w:t>Югорск</w:t>
      </w:r>
      <w:proofErr w:type="spellEnd"/>
      <w:r w:rsidR="00252186" w:rsidRPr="00252186">
        <w:rPr>
          <w:sz w:val="24"/>
          <w:szCs w:val="24"/>
        </w:rPr>
        <w:t>» Бобровское ЛПУ МГ</w:t>
      </w:r>
      <w:r w:rsidR="00362521">
        <w:rPr>
          <w:sz w:val="24"/>
          <w:szCs w:val="24"/>
        </w:rPr>
        <w:t xml:space="preserve"> </w:t>
      </w:r>
      <w:r w:rsidRPr="00F8252D">
        <w:rPr>
          <w:sz w:val="24"/>
          <w:szCs w:val="24"/>
        </w:rPr>
        <w:t xml:space="preserve">муниципальных программ на территории с.п. </w:t>
      </w:r>
      <w:r w:rsidR="00252186">
        <w:rPr>
          <w:sz w:val="24"/>
          <w:szCs w:val="24"/>
        </w:rPr>
        <w:t>Лыхма</w:t>
      </w:r>
      <w:r w:rsidRPr="00F8252D">
        <w:rPr>
          <w:sz w:val="24"/>
          <w:szCs w:val="24"/>
        </w:rPr>
        <w:t>.</w:t>
      </w:r>
    </w:p>
    <w:p w14:paraId="14BA08B3" w14:textId="77777777" w:rsidR="00992B88" w:rsidRPr="00F8252D" w:rsidRDefault="00992B88" w:rsidP="00953BFE">
      <w:pPr>
        <w:tabs>
          <w:tab w:val="left" w:pos="993"/>
        </w:tabs>
        <w:autoSpaceDE w:val="0"/>
        <w:autoSpaceDN w:val="0"/>
        <w:adjustRightInd w:val="0"/>
        <w:spacing w:after="0" w:line="240" w:lineRule="auto"/>
        <w:contextualSpacing/>
        <w:jc w:val="both"/>
        <w:rPr>
          <w:sz w:val="24"/>
          <w:szCs w:val="24"/>
        </w:rPr>
      </w:pPr>
    </w:p>
    <w:p w14:paraId="3008AED1" w14:textId="6C711CCD" w:rsidR="000A5894" w:rsidRPr="00F8252D" w:rsidRDefault="000A5894" w:rsidP="000D67F0">
      <w:pPr>
        <w:pStyle w:val="10"/>
        <w:pageBreakBefore/>
        <w:tabs>
          <w:tab w:val="left" w:pos="1134"/>
        </w:tabs>
        <w:spacing w:before="0" w:line="240" w:lineRule="auto"/>
        <w:ind w:left="0" w:firstLine="709"/>
        <w:contextualSpacing/>
        <w:rPr>
          <w:rFonts w:cs="Times New Roman"/>
          <w:b w:val="0"/>
          <w:sz w:val="24"/>
          <w:szCs w:val="24"/>
        </w:rPr>
      </w:pPr>
      <w:bookmarkStart w:id="260" w:name="_Toc524944282"/>
      <w:bookmarkStart w:id="261" w:name="_Toc524944858"/>
      <w:bookmarkStart w:id="262" w:name="_Toc528166537"/>
      <w:bookmarkStart w:id="263" w:name="_Toc44051332"/>
      <w:r w:rsidRPr="00F8252D">
        <w:rPr>
          <w:rFonts w:cs="Times New Roman"/>
          <w:b w:val="0"/>
          <w:sz w:val="24"/>
          <w:szCs w:val="24"/>
        </w:rPr>
        <w:t>Раздел 10</w:t>
      </w:r>
      <w:r w:rsidR="00380042" w:rsidRPr="00F8252D">
        <w:rPr>
          <w:rFonts w:cs="Times New Roman"/>
          <w:b w:val="0"/>
          <w:sz w:val="24"/>
          <w:szCs w:val="24"/>
        </w:rPr>
        <w:t>.</w:t>
      </w:r>
      <w:r w:rsidRPr="00F8252D">
        <w:rPr>
          <w:rFonts w:cs="Times New Roman"/>
          <w:b w:val="0"/>
          <w:sz w:val="24"/>
          <w:szCs w:val="24"/>
        </w:rPr>
        <w:t xml:space="preserve"> </w:t>
      </w:r>
      <w:bookmarkEnd w:id="260"/>
      <w:bookmarkEnd w:id="261"/>
      <w:bookmarkEnd w:id="262"/>
      <w:r w:rsidR="00217024" w:rsidRPr="00F8252D">
        <w:rPr>
          <w:rFonts w:cs="Times New Roman"/>
          <w:b w:val="0"/>
          <w:sz w:val="24"/>
          <w:szCs w:val="24"/>
        </w:rPr>
        <w:t>Решение о присвоении статуса единой теплоснабжающей организации (организациям)</w:t>
      </w:r>
      <w:bookmarkEnd w:id="263"/>
    </w:p>
    <w:p w14:paraId="78F26A84" w14:textId="77777777" w:rsidR="006B544E" w:rsidRPr="00F8252D" w:rsidRDefault="006B544E" w:rsidP="006B544E">
      <w:pPr>
        <w:spacing w:after="0" w:line="240" w:lineRule="auto"/>
        <w:rPr>
          <w:sz w:val="24"/>
          <w:szCs w:val="24"/>
        </w:rPr>
      </w:pPr>
    </w:p>
    <w:p w14:paraId="451F17DF" w14:textId="690C6DCA" w:rsidR="00217024" w:rsidRPr="00F8252D" w:rsidRDefault="00217024" w:rsidP="006B544E">
      <w:pPr>
        <w:pStyle w:val="20"/>
        <w:tabs>
          <w:tab w:val="left" w:pos="1276"/>
        </w:tabs>
        <w:spacing w:before="0" w:line="240" w:lineRule="auto"/>
        <w:ind w:left="0" w:firstLine="709"/>
        <w:contextualSpacing/>
        <w:rPr>
          <w:rFonts w:cs="Times New Roman"/>
          <w:b w:val="0"/>
          <w:sz w:val="24"/>
          <w:szCs w:val="24"/>
        </w:rPr>
      </w:pPr>
      <w:bookmarkStart w:id="264" w:name="_Toc524944283"/>
      <w:bookmarkStart w:id="265" w:name="_Toc524944859"/>
      <w:bookmarkStart w:id="266" w:name="_Toc528166538"/>
      <w:bookmarkStart w:id="267" w:name="_Toc15643016"/>
      <w:bookmarkStart w:id="268" w:name="_Toc44051333"/>
      <w:r w:rsidRPr="00F8252D">
        <w:rPr>
          <w:rFonts w:cs="Times New Roman"/>
          <w:b w:val="0"/>
          <w:sz w:val="24"/>
          <w:szCs w:val="24"/>
        </w:rPr>
        <w:t xml:space="preserve">Решение </w:t>
      </w:r>
      <w:bookmarkEnd w:id="264"/>
      <w:bookmarkEnd w:id="265"/>
      <w:bookmarkEnd w:id="266"/>
      <w:r w:rsidRPr="00F8252D">
        <w:rPr>
          <w:rFonts w:cs="Times New Roman"/>
          <w:b w:val="0"/>
          <w:sz w:val="24"/>
          <w:szCs w:val="24"/>
        </w:rPr>
        <w:t>о присвоении статуса единой теплоснабжающей организации (организациям)</w:t>
      </w:r>
      <w:bookmarkEnd w:id="267"/>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268"/>
    </w:p>
    <w:p w14:paraId="06ED47D6" w14:textId="77777777" w:rsidR="006B544E" w:rsidRPr="00F8252D" w:rsidRDefault="006B544E" w:rsidP="00953BFE">
      <w:pPr>
        <w:spacing w:after="0" w:line="240" w:lineRule="auto"/>
        <w:contextualSpacing/>
        <w:jc w:val="both"/>
        <w:rPr>
          <w:sz w:val="24"/>
          <w:szCs w:val="24"/>
        </w:rPr>
      </w:pPr>
    </w:p>
    <w:p w14:paraId="6045A52A" w14:textId="496F50B7" w:rsidR="00BB3A5E" w:rsidRDefault="00C87C40" w:rsidP="00C87C40">
      <w:pPr>
        <w:spacing w:after="0" w:line="240" w:lineRule="auto"/>
        <w:contextualSpacing/>
        <w:jc w:val="both"/>
        <w:rPr>
          <w:sz w:val="24"/>
          <w:szCs w:val="24"/>
        </w:rPr>
      </w:pPr>
      <w:r w:rsidRPr="00F8252D">
        <w:rPr>
          <w:sz w:val="24"/>
          <w:szCs w:val="24"/>
        </w:rPr>
        <w:t>Обязанности ЕТО установлены постановлением Правительства РФ от 08.08.2012 г. № 808 «Об организации теплоснабжения в Российской Федерации и о внесении изменений в некоторые законодательные акты Правительства Российской Федерации».</w:t>
      </w:r>
    </w:p>
    <w:p w14:paraId="34FDA6B0" w14:textId="77777777" w:rsidR="00252186" w:rsidRPr="00252186" w:rsidRDefault="00252186" w:rsidP="00252186">
      <w:pPr>
        <w:spacing w:after="0" w:line="240" w:lineRule="auto"/>
        <w:jc w:val="both"/>
        <w:rPr>
          <w:sz w:val="24"/>
          <w:szCs w:val="24"/>
        </w:rPr>
      </w:pPr>
      <w:r w:rsidRPr="00252186">
        <w:rPr>
          <w:rFonts w:eastAsia="Arial"/>
          <w:spacing w:val="-5"/>
          <w:sz w:val="24"/>
          <w:szCs w:val="24"/>
        </w:rPr>
        <w:t xml:space="preserve">Обслуживание централизованной системы теплоснабжение сельского поселения осуществляет – ООО «Газпром </w:t>
      </w:r>
      <w:proofErr w:type="spellStart"/>
      <w:r w:rsidRPr="00252186">
        <w:rPr>
          <w:rFonts w:eastAsia="Arial"/>
          <w:spacing w:val="-5"/>
          <w:sz w:val="24"/>
          <w:szCs w:val="24"/>
        </w:rPr>
        <w:t>трансгаз</w:t>
      </w:r>
      <w:proofErr w:type="spellEnd"/>
      <w:r w:rsidRPr="00252186">
        <w:rPr>
          <w:rFonts w:eastAsia="Arial"/>
          <w:spacing w:val="-5"/>
          <w:sz w:val="24"/>
          <w:szCs w:val="24"/>
        </w:rPr>
        <w:t xml:space="preserve"> </w:t>
      </w:r>
      <w:proofErr w:type="spellStart"/>
      <w:r w:rsidRPr="00252186">
        <w:rPr>
          <w:rFonts w:eastAsia="Arial"/>
          <w:spacing w:val="-5"/>
          <w:sz w:val="24"/>
          <w:szCs w:val="24"/>
        </w:rPr>
        <w:t>Югорск</w:t>
      </w:r>
      <w:proofErr w:type="spellEnd"/>
      <w:r w:rsidRPr="00252186">
        <w:rPr>
          <w:rFonts w:eastAsia="Arial"/>
          <w:spacing w:val="-5"/>
          <w:sz w:val="24"/>
          <w:szCs w:val="24"/>
        </w:rPr>
        <w:t>» Бобровское ЛПУ МГ</w:t>
      </w:r>
      <w:r w:rsidRPr="00252186">
        <w:rPr>
          <w:sz w:val="24"/>
          <w:szCs w:val="24"/>
        </w:rPr>
        <w:t>,</w:t>
      </w:r>
      <w:r w:rsidRPr="00252186">
        <w:rPr>
          <w:rFonts w:eastAsia="Arial"/>
          <w:spacing w:val="-5"/>
          <w:sz w:val="24"/>
          <w:szCs w:val="24"/>
        </w:rPr>
        <w:t xml:space="preserve"> </w:t>
      </w:r>
      <w:r w:rsidRPr="00252186">
        <w:rPr>
          <w:sz w:val="24"/>
          <w:szCs w:val="24"/>
        </w:rPr>
        <w:t xml:space="preserve">образованная на базе </w:t>
      </w:r>
      <w:proofErr w:type="spellStart"/>
      <w:r w:rsidRPr="00252186">
        <w:rPr>
          <w:sz w:val="24"/>
          <w:szCs w:val="24"/>
        </w:rPr>
        <w:t>теплоутилизационных</w:t>
      </w:r>
      <w:proofErr w:type="spellEnd"/>
      <w:r w:rsidRPr="00252186">
        <w:rPr>
          <w:sz w:val="24"/>
          <w:szCs w:val="24"/>
        </w:rPr>
        <w:t xml:space="preserve"> установок компрессорного цеха КЦ-8 компрессорной станции (КС) «Бобровская» и трех существующих котельных:</w:t>
      </w:r>
    </w:p>
    <w:p w14:paraId="01F07C64" w14:textId="77777777" w:rsidR="00252186" w:rsidRPr="00252186" w:rsidRDefault="00252186" w:rsidP="00252186">
      <w:pPr>
        <w:tabs>
          <w:tab w:val="left" w:pos="993"/>
        </w:tabs>
        <w:spacing w:after="0" w:line="240" w:lineRule="auto"/>
        <w:jc w:val="both"/>
        <w:rPr>
          <w:sz w:val="24"/>
          <w:szCs w:val="24"/>
        </w:rPr>
      </w:pPr>
      <w:r w:rsidRPr="00252186">
        <w:rPr>
          <w:sz w:val="24"/>
          <w:szCs w:val="24"/>
        </w:rPr>
        <w:t>–</w:t>
      </w:r>
      <w:r w:rsidRPr="00252186">
        <w:rPr>
          <w:sz w:val="24"/>
          <w:szCs w:val="24"/>
        </w:rPr>
        <w:tab/>
        <w:t>Котельная № 1 «БВК»;</w:t>
      </w:r>
    </w:p>
    <w:p w14:paraId="01E0C2A0" w14:textId="77777777" w:rsidR="00252186" w:rsidRPr="00252186" w:rsidRDefault="00252186" w:rsidP="00252186">
      <w:pPr>
        <w:tabs>
          <w:tab w:val="left" w:pos="993"/>
        </w:tabs>
        <w:spacing w:after="0" w:line="240" w:lineRule="auto"/>
        <w:jc w:val="both"/>
        <w:rPr>
          <w:sz w:val="24"/>
          <w:szCs w:val="24"/>
        </w:rPr>
      </w:pPr>
      <w:r w:rsidRPr="00252186">
        <w:rPr>
          <w:sz w:val="24"/>
          <w:szCs w:val="24"/>
        </w:rPr>
        <w:t>–</w:t>
      </w:r>
      <w:r w:rsidRPr="00252186">
        <w:rPr>
          <w:sz w:val="24"/>
          <w:szCs w:val="24"/>
        </w:rPr>
        <w:tab/>
        <w:t>Котельная № 2 «</w:t>
      </w:r>
      <w:proofErr w:type="spellStart"/>
      <w:r w:rsidRPr="00252186">
        <w:rPr>
          <w:sz w:val="24"/>
          <w:szCs w:val="24"/>
        </w:rPr>
        <w:t>Термакс</w:t>
      </w:r>
      <w:proofErr w:type="spellEnd"/>
      <w:r w:rsidRPr="00252186">
        <w:rPr>
          <w:sz w:val="24"/>
          <w:szCs w:val="24"/>
        </w:rPr>
        <w:t>»;</w:t>
      </w:r>
    </w:p>
    <w:p w14:paraId="269733BE" w14:textId="77777777" w:rsidR="00252186" w:rsidRPr="00252186" w:rsidRDefault="00252186" w:rsidP="00252186">
      <w:pPr>
        <w:tabs>
          <w:tab w:val="left" w:pos="993"/>
        </w:tabs>
        <w:spacing w:after="0" w:line="240" w:lineRule="auto"/>
        <w:jc w:val="both"/>
        <w:rPr>
          <w:sz w:val="24"/>
          <w:szCs w:val="24"/>
        </w:rPr>
      </w:pPr>
      <w:r w:rsidRPr="00252186">
        <w:rPr>
          <w:sz w:val="24"/>
          <w:szCs w:val="24"/>
        </w:rPr>
        <w:t>–</w:t>
      </w:r>
      <w:r w:rsidRPr="00252186">
        <w:rPr>
          <w:sz w:val="24"/>
          <w:szCs w:val="24"/>
        </w:rPr>
        <w:tab/>
        <w:t>Котельная № 3 «</w:t>
      </w:r>
      <w:proofErr w:type="spellStart"/>
      <w:r w:rsidRPr="00252186">
        <w:rPr>
          <w:sz w:val="24"/>
          <w:szCs w:val="24"/>
        </w:rPr>
        <w:t>Вирбекс</w:t>
      </w:r>
      <w:proofErr w:type="spellEnd"/>
      <w:r w:rsidRPr="00252186">
        <w:rPr>
          <w:sz w:val="24"/>
          <w:szCs w:val="24"/>
        </w:rPr>
        <w:t>-С-Финн».</w:t>
      </w:r>
    </w:p>
    <w:p w14:paraId="11A8D2AB" w14:textId="77777777" w:rsidR="00252186" w:rsidRPr="00252186" w:rsidRDefault="00252186" w:rsidP="00252186">
      <w:pPr>
        <w:spacing w:after="0" w:line="240" w:lineRule="auto"/>
        <w:contextualSpacing/>
        <w:jc w:val="both"/>
        <w:rPr>
          <w:sz w:val="24"/>
          <w:szCs w:val="24"/>
        </w:rPr>
      </w:pPr>
    </w:p>
    <w:p w14:paraId="14A6A35F" w14:textId="77777777" w:rsidR="00252186" w:rsidRPr="00252186" w:rsidRDefault="00252186" w:rsidP="00252186">
      <w:pPr>
        <w:spacing w:after="0" w:line="240" w:lineRule="auto"/>
        <w:contextualSpacing/>
        <w:jc w:val="both"/>
        <w:rPr>
          <w:sz w:val="24"/>
          <w:szCs w:val="24"/>
        </w:rPr>
      </w:pPr>
      <w:r w:rsidRPr="00252186">
        <w:rPr>
          <w:sz w:val="24"/>
          <w:szCs w:val="24"/>
        </w:rPr>
        <w:t xml:space="preserve">Постановлением Администрации сельского поселения Лыхма от 01.11.2016 № 130 «Об определении единой теплоснабжающей организации на территории сельского поселения Лыхма» единой теплоснабжающей организацией на территории с.п. Лыхма определено ООО «Газпром </w:t>
      </w:r>
      <w:proofErr w:type="spellStart"/>
      <w:r w:rsidRPr="00252186">
        <w:rPr>
          <w:sz w:val="24"/>
          <w:szCs w:val="24"/>
        </w:rPr>
        <w:t>трансгаз</w:t>
      </w:r>
      <w:proofErr w:type="spellEnd"/>
      <w:r w:rsidRPr="00252186">
        <w:rPr>
          <w:sz w:val="24"/>
          <w:szCs w:val="24"/>
        </w:rPr>
        <w:t xml:space="preserve"> </w:t>
      </w:r>
      <w:proofErr w:type="spellStart"/>
      <w:r w:rsidRPr="00252186">
        <w:rPr>
          <w:sz w:val="24"/>
          <w:szCs w:val="24"/>
        </w:rPr>
        <w:t>Югорск</w:t>
      </w:r>
      <w:proofErr w:type="spellEnd"/>
      <w:r w:rsidRPr="00252186">
        <w:rPr>
          <w:sz w:val="24"/>
          <w:szCs w:val="24"/>
        </w:rPr>
        <w:t>» Бобровское ЛПУ МГ.</w:t>
      </w:r>
    </w:p>
    <w:p w14:paraId="01475AE1" w14:textId="77777777" w:rsidR="00362521" w:rsidRPr="00F8252D" w:rsidRDefault="00362521" w:rsidP="00C87C40">
      <w:pPr>
        <w:spacing w:after="0" w:line="240" w:lineRule="auto"/>
        <w:contextualSpacing/>
        <w:jc w:val="both"/>
        <w:rPr>
          <w:sz w:val="24"/>
          <w:szCs w:val="24"/>
        </w:rPr>
      </w:pPr>
    </w:p>
    <w:p w14:paraId="3021A5CF" w14:textId="5F8ABB37" w:rsidR="006B4D03" w:rsidRPr="00F8252D" w:rsidRDefault="000A5894" w:rsidP="00544529">
      <w:pPr>
        <w:pStyle w:val="20"/>
        <w:tabs>
          <w:tab w:val="left" w:pos="1276"/>
        </w:tabs>
        <w:spacing w:before="0" w:line="240" w:lineRule="auto"/>
        <w:ind w:left="0" w:firstLine="709"/>
        <w:contextualSpacing/>
        <w:rPr>
          <w:rFonts w:cs="Times New Roman"/>
          <w:b w:val="0"/>
          <w:sz w:val="24"/>
          <w:szCs w:val="24"/>
        </w:rPr>
      </w:pPr>
      <w:bookmarkStart w:id="269" w:name="_Toc524944284"/>
      <w:bookmarkStart w:id="270" w:name="_Toc524944860"/>
      <w:bookmarkStart w:id="271" w:name="_Toc528166539"/>
      <w:bookmarkStart w:id="272" w:name="_Toc44051334"/>
      <w:r w:rsidRPr="00F8252D">
        <w:rPr>
          <w:rFonts w:cs="Times New Roman"/>
          <w:b w:val="0"/>
          <w:sz w:val="24"/>
          <w:szCs w:val="24"/>
        </w:rPr>
        <w:t>Реестр зон деятельности единой теплоснабжающей организации (организаций)</w:t>
      </w:r>
      <w:bookmarkEnd w:id="269"/>
      <w:bookmarkEnd w:id="270"/>
      <w:bookmarkEnd w:id="271"/>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272"/>
    </w:p>
    <w:p w14:paraId="7437FEC2" w14:textId="77777777" w:rsidR="0099790F" w:rsidRPr="00F8252D" w:rsidRDefault="0099790F" w:rsidP="00953BFE">
      <w:pPr>
        <w:spacing w:after="0" w:line="240" w:lineRule="auto"/>
        <w:contextualSpacing/>
        <w:jc w:val="both"/>
        <w:rPr>
          <w:sz w:val="24"/>
          <w:szCs w:val="24"/>
        </w:rPr>
      </w:pPr>
    </w:p>
    <w:p w14:paraId="4553A5D7" w14:textId="188E9BAE" w:rsidR="00DA7AF5" w:rsidRPr="00F8252D" w:rsidRDefault="00DA7AF5" w:rsidP="00DA7AF5">
      <w:pPr>
        <w:tabs>
          <w:tab w:val="left" w:pos="1276"/>
        </w:tabs>
        <w:spacing w:after="0" w:line="240" w:lineRule="auto"/>
        <w:contextualSpacing/>
        <w:jc w:val="both"/>
        <w:rPr>
          <w:sz w:val="24"/>
          <w:szCs w:val="24"/>
        </w:rPr>
      </w:pPr>
      <w:r w:rsidRPr="00F8252D">
        <w:rPr>
          <w:sz w:val="24"/>
          <w:szCs w:val="24"/>
        </w:rPr>
        <w:t>Реестр единых теплоснабжающих организаций (далее - ЕТО), содержащий перечень систем теплоснабжения, пре</w:t>
      </w:r>
      <w:r w:rsidR="00816C4C">
        <w:rPr>
          <w:sz w:val="24"/>
          <w:szCs w:val="24"/>
        </w:rPr>
        <w:t xml:space="preserve">дставлен в таблице </w:t>
      </w:r>
      <w:r w:rsidR="009A3B31">
        <w:rPr>
          <w:sz w:val="24"/>
          <w:szCs w:val="24"/>
        </w:rPr>
        <w:t>19</w:t>
      </w:r>
      <w:r w:rsidRPr="00F8252D">
        <w:rPr>
          <w:sz w:val="24"/>
          <w:szCs w:val="24"/>
        </w:rPr>
        <w:t>.</w:t>
      </w:r>
    </w:p>
    <w:p w14:paraId="350DFBC1" w14:textId="77777777" w:rsidR="00DA7AF5" w:rsidRPr="00F8252D" w:rsidRDefault="00DA7AF5" w:rsidP="00DA7AF5">
      <w:pPr>
        <w:tabs>
          <w:tab w:val="left" w:pos="1276"/>
        </w:tabs>
        <w:spacing w:after="0" w:line="240" w:lineRule="auto"/>
        <w:ind w:firstLine="0"/>
        <w:contextualSpacing/>
        <w:jc w:val="both"/>
        <w:rPr>
          <w:sz w:val="24"/>
          <w:szCs w:val="24"/>
        </w:rPr>
      </w:pPr>
    </w:p>
    <w:p w14:paraId="747FDC00" w14:textId="17F158B5" w:rsidR="00DA7AF5" w:rsidRPr="00F8252D" w:rsidRDefault="00DA7AF5" w:rsidP="00DA7AF5">
      <w:pPr>
        <w:pStyle w:val="afb"/>
        <w:keepNext/>
        <w:spacing w:before="0" w:after="0" w:line="240" w:lineRule="auto"/>
        <w:ind w:firstLine="0"/>
        <w:contextualSpacing/>
        <w:rPr>
          <w:b w:val="0"/>
          <w:sz w:val="24"/>
          <w:szCs w:val="24"/>
        </w:rPr>
      </w:pPr>
      <w:r w:rsidRPr="00F8252D">
        <w:rPr>
          <w:b w:val="0"/>
          <w:sz w:val="24"/>
          <w:szCs w:val="24"/>
        </w:rPr>
        <w:t xml:space="preserve">Таблица </w:t>
      </w:r>
      <w:r w:rsidRPr="00F8252D">
        <w:rPr>
          <w:b w:val="0"/>
          <w:noProof/>
          <w:sz w:val="24"/>
          <w:szCs w:val="24"/>
        </w:rPr>
        <w:fldChar w:fldCharType="begin"/>
      </w:r>
      <w:r w:rsidRPr="00F8252D">
        <w:rPr>
          <w:b w:val="0"/>
          <w:noProof/>
          <w:sz w:val="24"/>
          <w:szCs w:val="24"/>
        </w:rPr>
        <w:instrText xml:space="preserve"> SEQ Таблица \* ARABIC </w:instrText>
      </w:r>
      <w:r w:rsidRPr="00F8252D">
        <w:rPr>
          <w:b w:val="0"/>
          <w:noProof/>
          <w:sz w:val="24"/>
          <w:szCs w:val="24"/>
        </w:rPr>
        <w:fldChar w:fldCharType="separate"/>
      </w:r>
      <w:r w:rsidR="005A101A">
        <w:rPr>
          <w:b w:val="0"/>
          <w:noProof/>
          <w:sz w:val="24"/>
          <w:szCs w:val="24"/>
        </w:rPr>
        <w:t>19</w:t>
      </w:r>
      <w:r w:rsidRPr="00F8252D">
        <w:rPr>
          <w:b w:val="0"/>
          <w:noProof/>
          <w:sz w:val="24"/>
          <w:szCs w:val="24"/>
        </w:rPr>
        <w:fldChar w:fldCharType="end"/>
      </w:r>
      <w:r w:rsidRPr="00F8252D">
        <w:rPr>
          <w:b w:val="0"/>
          <w:sz w:val="24"/>
          <w:szCs w:val="24"/>
        </w:rPr>
        <w:t xml:space="preserve"> – Реестр единых теплоснабжающих организаций, содержащий перечень систем теплоснабжения</w:t>
      </w:r>
    </w:p>
    <w:p w14:paraId="6827D160" w14:textId="4C66006B" w:rsidR="00DA7AF5" w:rsidRDefault="00DA7AF5" w:rsidP="00DA7AF5">
      <w:pPr>
        <w:spacing w:after="0" w:line="240" w:lineRule="auto"/>
        <w:ind w:firstLine="0"/>
        <w:contextualSpacing/>
        <w:rPr>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944"/>
        <w:gridCol w:w="2558"/>
        <w:gridCol w:w="3331"/>
      </w:tblGrid>
      <w:tr w:rsidR="00362521" w:rsidRPr="00B4066B" w14:paraId="4A0CCFD7" w14:textId="77777777" w:rsidTr="00362521">
        <w:trPr>
          <w:trHeight w:val="20"/>
        </w:trPr>
        <w:tc>
          <w:tcPr>
            <w:tcW w:w="518" w:type="pct"/>
            <w:shd w:val="clear" w:color="auto" w:fill="auto"/>
            <w:vAlign w:val="center"/>
            <w:hideMark/>
          </w:tcPr>
          <w:p w14:paraId="2B310D77" w14:textId="77777777" w:rsidR="00362521" w:rsidRPr="00B4066B" w:rsidRDefault="00362521" w:rsidP="00362521">
            <w:pPr>
              <w:spacing w:after="0" w:line="240" w:lineRule="auto"/>
              <w:ind w:firstLine="0"/>
              <w:jc w:val="center"/>
              <w:rPr>
                <w:color w:val="000000"/>
                <w:sz w:val="20"/>
                <w:szCs w:val="20"/>
              </w:rPr>
            </w:pPr>
            <w:r>
              <w:rPr>
                <w:color w:val="000000"/>
                <w:sz w:val="20"/>
                <w:szCs w:val="20"/>
              </w:rPr>
              <w:t>№ п/п</w:t>
            </w:r>
          </w:p>
        </w:tc>
        <w:tc>
          <w:tcPr>
            <w:tcW w:w="1494" w:type="pct"/>
            <w:shd w:val="clear" w:color="auto" w:fill="auto"/>
            <w:vAlign w:val="center"/>
            <w:hideMark/>
          </w:tcPr>
          <w:p w14:paraId="13DE54D1" w14:textId="77777777" w:rsidR="00362521" w:rsidRPr="00B4066B" w:rsidRDefault="00362521" w:rsidP="00362521">
            <w:pPr>
              <w:spacing w:after="0" w:line="240" w:lineRule="auto"/>
              <w:ind w:firstLine="0"/>
              <w:jc w:val="center"/>
              <w:rPr>
                <w:color w:val="000000"/>
                <w:sz w:val="20"/>
                <w:szCs w:val="20"/>
              </w:rPr>
            </w:pPr>
            <w:r w:rsidRPr="00B4066B">
              <w:rPr>
                <w:color w:val="000000"/>
                <w:sz w:val="20"/>
                <w:szCs w:val="20"/>
              </w:rPr>
              <w:t>Наименование ЕТО</w:t>
            </w:r>
          </w:p>
        </w:tc>
        <w:tc>
          <w:tcPr>
            <w:tcW w:w="1298" w:type="pct"/>
            <w:shd w:val="clear" w:color="auto" w:fill="auto"/>
            <w:vAlign w:val="center"/>
            <w:hideMark/>
          </w:tcPr>
          <w:p w14:paraId="53688D72" w14:textId="77777777" w:rsidR="00362521" w:rsidRPr="00B4066B" w:rsidRDefault="00362521" w:rsidP="00362521">
            <w:pPr>
              <w:spacing w:after="0" w:line="240" w:lineRule="auto"/>
              <w:ind w:firstLine="0"/>
              <w:jc w:val="center"/>
              <w:rPr>
                <w:color w:val="000000"/>
                <w:sz w:val="20"/>
                <w:szCs w:val="20"/>
              </w:rPr>
            </w:pPr>
            <w:r w:rsidRPr="00B4066B">
              <w:rPr>
                <w:color w:val="000000"/>
                <w:sz w:val="20"/>
                <w:szCs w:val="20"/>
              </w:rPr>
              <w:t>Системы теплоснабжения, входящие в зону действия ЕТО</w:t>
            </w:r>
          </w:p>
        </w:tc>
        <w:tc>
          <w:tcPr>
            <w:tcW w:w="1690" w:type="pct"/>
            <w:shd w:val="clear" w:color="auto" w:fill="auto"/>
            <w:vAlign w:val="center"/>
            <w:hideMark/>
          </w:tcPr>
          <w:p w14:paraId="6D073F1B" w14:textId="77777777" w:rsidR="00362521" w:rsidRPr="00B4066B" w:rsidRDefault="00362521" w:rsidP="00362521">
            <w:pPr>
              <w:spacing w:after="0" w:line="240" w:lineRule="auto"/>
              <w:ind w:firstLine="0"/>
              <w:jc w:val="center"/>
              <w:rPr>
                <w:color w:val="000000"/>
                <w:sz w:val="20"/>
                <w:szCs w:val="20"/>
              </w:rPr>
            </w:pPr>
            <w:r w:rsidRPr="00B4066B">
              <w:rPr>
                <w:color w:val="000000"/>
                <w:sz w:val="20"/>
                <w:szCs w:val="20"/>
              </w:rPr>
              <w:t>Перечень источников, входящих в систему теплоснабжения</w:t>
            </w:r>
          </w:p>
        </w:tc>
      </w:tr>
      <w:tr w:rsidR="00252186" w:rsidRPr="00B4066B" w14:paraId="1C6D0B91" w14:textId="77777777" w:rsidTr="00362521">
        <w:trPr>
          <w:trHeight w:val="20"/>
        </w:trPr>
        <w:tc>
          <w:tcPr>
            <w:tcW w:w="518" w:type="pct"/>
            <w:shd w:val="clear" w:color="auto" w:fill="auto"/>
            <w:vAlign w:val="center"/>
          </w:tcPr>
          <w:p w14:paraId="4085D231" w14:textId="24EF1815" w:rsidR="00252186" w:rsidRPr="00B4066B" w:rsidRDefault="00252186" w:rsidP="00252186">
            <w:pPr>
              <w:spacing w:after="0" w:line="240" w:lineRule="auto"/>
              <w:ind w:firstLine="0"/>
              <w:jc w:val="center"/>
              <w:rPr>
                <w:color w:val="000000"/>
                <w:sz w:val="20"/>
                <w:szCs w:val="20"/>
              </w:rPr>
            </w:pPr>
            <w:r>
              <w:rPr>
                <w:color w:val="000000"/>
                <w:sz w:val="20"/>
                <w:szCs w:val="20"/>
              </w:rPr>
              <w:t>1</w:t>
            </w:r>
          </w:p>
        </w:tc>
        <w:tc>
          <w:tcPr>
            <w:tcW w:w="1494" w:type="pct"/>
            <w:shd w:val="clear" w:color="auto" w:fill="auto"/>
            <w:vAlign w:val="center"/>
          </w:tcPr>
          <w:p w14:paraId="68DD75CC" w14:textId="07AD1D6C" w:rsidR="00252186" w:rsidRPr="00B4066B" w:rsidRDefault="00252186" w:rsidP="00252186">
            <w:pPr>
              <w:spacing w:after="0" w:line="240" w:lineRule="auto"/>
              <w:ind w:firstLine="0"/>
              <w:jc w:val="center"/>
              <w:rPr>
                <w:sz w:val="20"/>
                <w:szCs w:val="20"/>
              </w:rPr>
            </w:pPr>
            <w:r w:rsidRPr="00E54DFB">
              <w:rPr>
                <w:sz w:val="20"/>
                <w:szCs w:val="20"/>
              </w:rPr>
              <w:t xml:space="preserve">ООО «Газпром </w:t>
            </w:r>
            <w:proofErr w:type="spellStart"/>
            <w:r w:rsidRPr="00E54DFB">
              <w:rPr>
                <w:sz w:val="20"/>
                <w:szCs w:val="20"/>
              </w:rPr>
              <w:t>трансгаз</w:t>
            </w:r>
            <w:proofErr w:type="spellEnd"/>
            <w:r w:rsidRPr="00E54DFB">
              <w:rPr>
                <w:sz w:val="20"/>
                <w:szCs w:val="20"/>
              </w:rPr>
              <w:t xml:space="preserve"> </w:t>
            </w:r>
            <w:proofErr w:type="spellStart"/>
            <w:r w:rsidRPr="00E54DFB">
              <w:rPr>
                <w:sz w:val="20"/>
                <w:szCs w:val="20"/>
              </w:rPr>
              <w:t>Югорск</w:t>
            </w:r>
            <w:proofErr w:type="spellEnd"/>
            <w:r w:rsidRPr="00E54DFB">
              <w:rPr>
                <w:sz w:val="20"/>
                <w:szCs w:val="20"/>
              </w:rPr>
              <w:t>» Бобровское ЛПУ МГ</w:t>
            </w:r>
          </w:p>
        </w:tc>
        <w:tc>
          <w:tcPr>
            <w:tcW w:w="1298" w:type="pct"/>
            <w:shd w:val="clear" w:color="auto" w:fill="auto"/>
            <w:vAlign w:val="center"/>
          </w:tcPr>
          <w:p w14:paraId="12FCF558" w14:textId="174E602D" w:rsidR="00252186" w:rsidRPr="00B4066B" w:rsidRDefault="00252186" w:rsidP="00252186">
            <w:pPr>
              <w:spacing w:after="0" w:line="240" w:lineRule="auto"/>
              <w:ind w:firstLine="0"/>
              <w:jc w:val="center"/>
              <w:rPr>
                <w:color w:val="000000"/>
                <w:sz w:val="20"/>
                <w:szCs w:val="20"/>
              </w:rPr>
            </w:pPr>
            <w:r w:rsidRPr="00B4066B">
              <w:rPr>
                <w:color w:val="000000"/>
                <w:sz w:val="20"/>
                <w:szCs w:val="20"/>
              </w:rPr>
              <w:t xml:space="preserve">Система теплоснабжения с.п. </w:t>
            </w:r>
            <w:r>
              <w:rPr>
                <w:color w:val="000000"/>
                <w:sz w:val="20"/>
                <w:szCs w:val="20"/>
              </w:rPr>
              <w:t>Лыхма</w:t>
            </w:r>
          </w:p>
        </w:tc>
        <w:tc>
          <w:tcPr>
            <w:tcW w:w="1690" w:type="pct"/>
            <w:shd w:val="clear" w:color="auto" w:fill="auto"/>
            <w:vAlign w:val="center"/>
          </w:tcPr>
          <w:p w14:paraId="2A65BF6A" w14:textId="5EAA8401" w:rsidR="00252186" w:rsidRPr="00B4066B" w:rsidRDefault="00252186" w:rsidP="00252186">
            <w:pPr>
              <w:spacing w:after="0" w:line="240" w:lineRule="auto"/>
              <w:ind w:firstLine="0"/>
              <w:jc w:val="center"/>
              <w:rPr>
                <w:sz w:val="20"/>
              </w:rPr>
            </w:pPr>
            <w:r>
              <w:rPr>
                <w:sz w:val="20"/>
              </w:rPr>
              <w:t>Котельная №</w:t>
            </w:r>
            <w:r w:rsidR="009A3B31">
              <w:rPr>
                <w:sz w:val="20"/>
              </w:rPr>
              <w:t xml:space="preserve"> </w:t>
            </w:r>
            <w:r>
              <w:rPr>
                <w:sz w:val="20"/>
              </w:rPr>
              <w:t>1 «БВК», котельная №</w:t>
            </w:r>
            <w:r w:rsidR="009A3B31">
              <w:rPr>
                <w:sz w:val="20"/>
              </w:rPr>
              <w:t xml:space="preserve"> </w:t>
            </w:r>
            <w:r>
              <w:rPr>
                <w:sz w:val="20"/>
              </w:rPr>
              <w:t>2 «</w:t>
            </w:r>
            <w:proofErr w:type="spellStart"/>
            <w:r>
              <w:rPr>
                <w:sz w:val="20"/>
              </w:rPr>
              <w:t>Термакс</w:t>
            </w:r>
            <w:proofErr w:type="spellEnd"/>
            <w:r>
              <w:rPr>
                <w:sz w:val="20"/>
              </w:rPr>
              <w:t>», котельная №</w:t>
            </w:r>
            <w:r w:rsidR="009A3B31">
              <w:rPr>
                <w:sz w:val="20"/>
              </w:rPr>
              <w:t xml:space="preserve"> </w:t>
            </w:r>
            <w:r>
              <w:rPr>
                <w:sz w:val="20"/>
              </w:rPr>
              <w:t>3 «</w:t>
            </w:r>
            <w:proofErr w:type="spellStart"/>
            <w:r>
              <w:rPr>
                <w:sz w:val="20"/>
              </w:rPr>
              <w:t>Вирбекс</w:t>
            </w:r>
            <w:proofErr w:type="spellEnd"/>
            <w:r>
              <w:rPr>
                <w:sz w:val="20"/>
              </w:rPr>
              <w:t>-С-Финн» и КЦ-8 КС</w:t>
            </w:r>
          </w:p>
        </w:tc>
      </w:tr>
    </w:tbl>
    <w:p w14:paraId="002AE1D1" w14:textId="49616A2C" w:rsidR="00362521" w:rsidRDefault="00362521" w:rsidP="00DA7AF5">
      <w:pPr>
        <w:spacing w:after="0" w:line="240" w:lineRule="auto"/>
        <w:ind w:firstLine="0"/>
        <w:contextualSpacing/>
        <w:rPr>
          <w:sz w:val="24"/>
          <w:szCs w:val="24"/>
          <w:lang w:eastAsia="en-US"/>
        </w:rPr>
      </w:pPr>
    </w:p>
    <w:p w14:paraId="34C21D37" w14:textId="0B26D657" w:rsidR="006B4D03" w:rsidRPr="00F8252D" w:rsidRDefault="000A5894" w:rsidP="00544529">
      <w:pPr>
        <w:pStyle w:val="20"/>
        <w:tabs>
          <w:tab w:val="left" w:pos="1276"/>
        </w:tabs>
        <w:spacing w:before="0" w:line="240" w:lineRule="auto"/>
        <w:ind w:left="0" w:firstLine="709"/>
        <w:contextualSpacing/>
        <w:rPr>
          <w:rFonts w:cs="Times New Roman"/>
          <w:b w:val="0"/>
          <w:sz w:val="24"/>
          <w:szCs w:val="24"/>
        </w:rPr>
      </w:pPr>
      <w:bookmarkStart w:id="273" w:name="_Toc524944285"/>
      <w:bookmarkStart w:id="274" w:name="_Toc524944861"/>
      <w:bookmarkStart w:id="275" w:name="_Toc528166540"/>
      <w:bookmarkStart w:id="276" w:name="_Toc44051335"/>
      <w:r w:rsidRPr="00F8252D">
        <w:rPr>
          <w:rFonts w:cs="Times New Roman"/>
          <w:b w:val="0"/>
          <w:sz w:val="24"/>
          <w:szCs w:val="24"/>
        </w:rPr>
        <w:t>Основания, в том числе критерии, в соответствии с которыми теплоснабжающая организация определена единой теплоснабжающей организацией</w:t>
      </w:r>
      <w:bookmarkEnd w:id="273"/>
      <w:bookmarkEnd w:id="274"/>
      <w:bookmarkEnd w:id="275"/>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276"/>
    </w:p>
    <w:p w14:paraId="48B335FC" w14:textId="77777777" w:rsidR="000013DF" w:rsidRPr="00F8252D" w:rsidRDefault="000013DF" w:rsidP="00953BFE">
      <w:pPr>
        <w:spacing w:after="0" w:line="240" w:lineRule="auto"/>
        <w:contextualSpacing/>
        <w:jc w:val="both"/>
        <w:rPr>
          <w:sz w:val="24"/>
          <w:szCs w:val="24"/>
        </w:rPr>
      </w:pPr>
    </w:p>
    <w:p w14:paraId="4C1EAE9E" w14:textId="77777777" w:rsidR="00C87C40" w:rsidRPr="00F8252D" w:rsidRDefault="00C87C40" w:rsidP="00C87C40">
      <w:pPr>
        <w:tabs>
          <w:tab w:val="left" w:pos="993"/>
        </w:tabs>
        <w:spacing w:after="0" w:line="240" w:lineRule="auto"/>
        <w:contextualSpacing/>
        <w:jc w:val="both"/>
        <w:rPr>
          <w:sz w:val="24"/>
          <w:szCs w:val="24"/>
        </w:rPr>
      </w:pPr>
      <w:r w:rsidRPr="00F8252D">
        <w:rPr>
          <w:sz w:val="24"/>
          <w:szCs w:val="24"/>
        </w:rPr>
        <w:t>Критерии определения единой теплоснабжающей организации определены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p>
    <w:p w14:paraId="501DC062" w14:textId="77777777" w:rsidR="00C87C40" w:rsidRPr="00F8252D" w:rsidRDefault="00C87C40" w:rsidP="00C87C40">
      <w:pPr>
        <w:tabs>
          <w:tab w:val="left" w:pos="993"/>
        </w:tabs>
        <w:spacing w:after="0" w:line="240" w:lineRule="auto"/>
        <w:contextualSpacing/>
        <w:jc w:val="both"/>
        <w:rPr>
          <w:sz w:val="24"/>
          <w:szCs w:val="24"/>
        </w:rPr>
      </w:pPr>
      <w:r w:rsidRPr="00F8252D">
        <w:rPr>
          <w:sz w:val="24"/>
          <w:szCs w:val="24"/>
        </w:rPr>
        <w:t xml:space="preserve">Статус единой теплоснабжающей организации присваивается теплоснабжающей и (или) </w:t>
      </w:r>
      <w:proofErr w:type="spellStart"/>
      <w:r w:rsidRPr="00F8252D">
        <w:rPr>
          <w:sz w:val="24"/>
          <w:szCs w:val="24"/>
        </w:rPr>
        <w:t>теплосетевой</w:t>
      </w:r>
      <w:proofErr w:type="spellEnd"/>
      <w:r w:rsidRPr="00F8252D">
        <w:rPr>
          <w:sz w:val="24"/>
          <w:szCs w:val="24"/>
        </w:rPr>
        <w:t xml:space="preserve"> организации решением органа местного самоуправления (далее - уполномоченные органы) при утверждении схемы теплоснабжения городского округа.</w:t>
      </w:r>
    </w:p>
    <w:p w14:paraId="206A5967" w14:textId="77777777" w:rsidR="00C87C40" w:rsidRPr="00F8252D" w:rsidRDefault="00C87C40" w:rsidP="00C87C40">
      <w:pPr>
        <w:tabs>
          <w:tab w:val="left" w:pos="993"/>
        </w:tabs>
        <w:spacing w:after="0" w:line="240" w:lineRule="auto"/>
        <w:contextualSpacing/>
        <w:jc w:val="both"/>
        <w:rPr>
          <w:sz w:val="24"/>
          <w:szCs w:val="24"/>
        </w:rPr>
      </w:pPr>
      <w:r w:rsidRPr="00F8252D">
        <w:rPr>
          <w:sz w:val="24"/>
          <w:szCs w:val="24"/>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14:paraId="2AF48A2E" w14:textId="77777777" w:rsidR="00C87C40" w:rsidRPr="00F8252D" w:rsidRDefault="00C87C40" w:rsidP="00C87C40">
      <w:pPr>
        <w:tabs>
          <w:tab w:val="left" w:pos="993"/>
        </w:tabs>
        <w:spacing w:after="0" w:line="240" w:lineRule="auto"/>
        <w:contextualSpacing/>
        <w:jc w:val="both"/>
        <w:rPr>
          <w:sz w:val="24"/>
          <w:szCs w:val="24"/>
        </w:rPr>
      </w:pPr>
      <w:r w:rsidRPr="00F8252D">
        <w:rPr>
          <w:sz w:val="24"/>
          <w:szCs w:val="24"/>
        </w:rPr>
        <w:t>Критериями определения единой теплоснабжающей организации являются:</w:t>
      </w:r>
    </w:p>
    <w:p w14:paraId="0265BE50" w14:textId="77777777" w:rsidR="00C87C40" w:rsidRPr="00F8252D" w:rsidRDefault="00C87C40" w:rsidP="00BD17B6">
      <w:pPr>
        <w:pStyle w:val="af"/>
        <w:numPr>
          <w:ilvl w:val="0"/>
          <w:numId w:val="41"/>
        </w:numPr>
        <w:tabs>
          <w:tab w:val="left" w:pos="993"/>
        </w:tabs>
        <w:ind w:left="0" w:firstLine="709"/>
        <w:textAlignment w:val="auto"/>
        <w:rPr>
          <w:sz w:val="24"/>
          <w:szCs w:val="24"/>
        </w:rPr>
      </w:pPr>
      <w:r w:rsidRPr="00F8252D">
        <w:rPr>
          <w:sz w:val="24"/>
          <w:szCs w:val="24"/>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1442AE00" w14:textId="77777777" w:rsidR="00C87C40" w:rsidRPr="00F8252D" w:rsidRDefault="00C87C40" w:rsidP="00BD17B6">
      <w:pPr>
        <w:pStyle w:val="af"/>
        <w:numPr>
          <w:ilvl w:val="0"/>
          <w:numId w:val="41"/>
        </w:numPr>
        <w:tabs>
          <w:tab w:val="left" w:pos="993"/>
        </w:tabs>
        <w:ind w:left="0" w:firstLine="709"/>
        <w:textAlignment w:val="auto"/>
        <w:rPr>
          <w:sz w:val="24"/>
          <w:szCs w:val="24"/>
        </w:rPr>
      </w:pPr>
      <w:r w:rsidRPr="00F8252D">
        <w:rPr>
          <w:sz w:val="24"/>
          <w:szCs w:val="24"/>
        </w:rPr>
        <w:t>размер собственного капитала;</w:t>
      </w:r>
    </w:p>
    <w:p w14:paraId="5D19EC8C" w14:textId="77777777" w:rsidR="00C87C40" w:rsidRPr="00F8252D" w:rsidRDefault="00C87C40" w:rsidP="00BD17B6">
      <w:pPr>
        <w:pStyle w:val="af"/>
        <w:numPr>
          <w:ilvl w:val="0"/>
          <w:numId w:val="41"/>
        </w:numPr>
        <w:tabs>
          <w:tab w:val="left" w:pos="993"/>
        </w:tabs>
        <w:ind w:left="0" w:firstLine="709"/>
        <w:textAlignment w:val="auto"/>
        <w:rPr>
          <w:sz w:val="24"/>
          <w:szCs w:val="24"/>
        </w:rPr>
      </w:pPr>
      <w:r w:rsidRPr="00F8252D">
        <w:rPr>
          <w:sz w:val="24"/>
          <w:szCs w:val="24"/>
        </w:rPr>
        <w:t>способность в лучшей мере обеспечить надёжность теплоснабжения в соответствующей системе теплоснабжения.</w:t>
      </w:r>
    </w:p>
    <w:p w14:paraId="4694B0B1" w14:textId="6727A68A" w:rsidR="00C87C40" w:rsidRPr="00F8252D" w:rsidRDefault="00C87C40" w:rsidP="00C87C40">
      <w:pPr>
        <w:spacing w:after="0" w:line="240" w:lineRule="auto"/>
        <w:contextualSpacing/>
        <w:jc w:val="both"/>
        <w:rPr>
          <w:sz w:val="24"/>
          <w:szCs w:val="24"/>
        </w:rPr>
      </w:pPr>
      <w:r w:rsidRPr="00F8252D">
        <w:rPr>
          <w:sz w:val="24"/>
          <w:szCs w:val="24"/>
        </w:rPr>
        <w:t xml:space="preserve">Критерии выбора ЕТО в с.п. </w:t>
      </w:r>
      <w:r w:rsidR="00815B83">
        <w:rPr>
          <w:sz w:val="24"/>
          <w:szCs w:val="24"/>
        </w:rPr>
        <w:t>Лыхма</w:t>
      </w:r>
      <w:r w:rsidR="00B2085F" w:rsidRPr="00F8252D">
        <w:rPr>
          <w:sz w:val="24"/>
          <w:szCs w:val="24"/>
        </w:rPr>
        <w:t xml:space="preserve"> </w:t>
      </w:r>
      <w:r w:rsidRPr="00F8252D">
        <w:rPr>
          <w:sz w:val="24"/>
          <w:szCs w:val="24"/>
        </w:rPr>
        <w:t>приведены в таблице 2</w:t>
      </w:r>
      <w:r w:rsidR="009A3B31">
        <w:rPr>
          <w:sz w:val="24"/>
          <w:szCs w:val="24"/>
        </w:rPr>
        <w:t>0</w:t>
      </w:r>
      <w:r w:rsidRPr="00F8252D">
        <w:rPr>
          <w:sz w:val="24"/>
          <w:szCs w:val="24"/>
        </w:rPr>
        <w:t>.</w:t>
      </w:r>
    </w:p>
    <w:p w14:paraId="421322B9" w14:textId="77777777" w:rsidR="00B2085F" w:rsidRDefault="00B2085F" w:rsidP="00C87C40">
      <w:pPr>
        <w:spacing w:after="0" w:line="240" w:lineRule="auto"/>
        <w:contextualSpacing/>
        <w:jc w:val="both"/>
        <w:rPr>
          <w:sz w:val="24"/>
          <w:szCs w:val="24"/>
        </w:rPr>
      </w:pPr>
    </w:p>
    <w:p w14:paraId="534DEFBB" w14:textId="14B6D4B2" w:rsidR="00C87C40" w:rsidRPr="00F8252D" w:rsidRDefault="00C87C40" w:rsidP="00C87C40">
      <w:pPr>
        <w:spacing w:after="0" w:line="240" w:lineRule="auto"/>
        <w:ind w:firstLine="0"/>
        <w:contextualSpacing/>
        <w:jc w:val="both"/>
        <w:rPr>
          <w:sz w:val="24"/>
          <w:szCs w:val="24"/>
        </w:rPr>
      </w:pPr>
      <w:r w:rsidRPr="00F8252D">
        <w:rPr>
          <w:sz w:val="24"/>
          <w:szCs w:val="24"/>
        </w:rPr>
        <w:t xml:space="preserve">Таблица </w:t>
      </w:r>
      <w:r w:rsidRPr="00F8252D">
        <w:rPr>
          <w:noProof/>
          <w:sz w:val="24"/>
          <w:szCs w:val="24"/>
        </w:rPr>
        <w:fldChar w:fldCharType="begin"/>
      </w:r>
      <w:r w:rsidRPr="00F8252D">
        <w:rPr>
          <w:noProof/>
          <w:sz w:val="24"/>
          <w:szCs w:val="24"/>
        </w:rPr>
        <w:instrText xml:space="preserve"> SEQ Таблица \* ARABIC </w:instrText>
      </w:r>
      <w:r w:rsidRPr="00F8252D">
        <w:rPr>
          <w:noProof/>
          <w:sz w:val="24"/>
          <w:szCs w:val="24"/>
        </w:rPr>
        <w:fldChar w:fldCharType="separate"/>
      </w:r>
      <w:r w:rsidR="005A101A">
        <w:rPr>
          <w:noProof/>
          <w:sz w:val="24"/>
          <w:szCs w:val="24"/>
        </w:rPr>
        <w:t>20</w:t>
      </w:r>
      <w:r w:rsidRPr="00F8252D">
        <w:rPr>
          <w:noProof/>
          <w:sz w:val="24"/>
          <w:szCs w:val="24"/>
        </w:rPr>
        <w:fldChar w:fldCharType="end"/>
      </w:r>
      <w:r w:rsidRPr="00F8252D">
        <w:rPr>
          <w:sz w:val="24"/>
          <w:szCs w:val="24"/>
        </w:rPr>
        <w:t xml:space="preserve"> – Критерии выбора ЕТО</w:t>
      </w:r>
    </w:p>
    <w:p w14:paraId="7C9FDF99" w14:textId="77777777" w:rsidR="00C87C40" w:rsidRPr="00F8252D" w:rsidRDefault="00C87C40" w:rsidP="00C87C40">
      <w:pPr>
        <w:spacing w:after="0" w:line="240" w:lineRule="auto"/>
        <w:ind w:firstLine="0"/>
        <w:contextualSpacing/>
        <w:jc w:val="both"/>
        <w:rPr>
          <w:sz w:val="24"/>
          <w:szCs w:val="24"/>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71"/>
        <w:gridCol w:w="4208"/>
        <w:gridCol w:w="1453"/>
        <w:gridCol w:w="2354"/>
      </w:tblGrid>
      <w:tr w:rsidR="00C87C40" w:rsidRPr="00F8252D" w14:paraId="10F98B0A" w14:textId="77777777" w:rsidTr="00362521">
        <w:trPr>
          <w:trHeight w:val="614"/>
        </w:trPr>
        <w:tc>
          <w:tcPr>
            <w:tcW w:w="1660" w:type="dxa"/>
            <w:vMerge w:val="restart"/>
            <w:shd w:val="clear" w:color="auto" w:fill="auto"/>
            <w:vAlign w:val="center"/>
          </w:tcPr>
          <w:p w14:paraId="6FF2ADAD" w14:textId="77777777" w:rsidR="00C87C40" w:rsidRPr="00F8252D" w:rsidRDefault="00C87C40" w:rsidP="00C87C40">
            <w:pPr>
              <w:spacing w:after="0" w:line="240" w:lineRule="auto"/>
              <w:ind w:firstLine="0"/>
              <w:contextualSpacing/>
              <w:jc w:val="center"/>
              <w:rPr>
                <w:color w:val="000000"/>
                <w:sz w:val="20"/>
                <w:szCs w:val="20"/>
              </w:rPr>
            </w:pPr>
            <w:r w:rsidRPr="00F8252D">
              <w:rPr>
                <w:color w:val="000000"/>
                <w:sz w:val="20"/>
                <w:szCs w:val="20"/>
              </w:rPr>
              <w:t>Наименование теплоснабжающей организации</w:t>
            </w:r>
          </w:p>
        </w:tc>
        <w:tc>
          <w:tcPr>
            <w:tcW w:w="4180" w:type="dxa"/>
            <w:vMerge w:val="restart"/>
            <w:shd w:val="clear" w:color="auto" w:fill="auto"/>
            <w:vAlign w:val="center"/>
          </w:tcPr>
          <w:p w14:paraId="4BFDB065" w14:textId="77777777" w:rsidR="00C87C40" w:rsidRPr="00F8252D" w:rsidRDefault="00C87C40" w:rsidP="00C87C40">
            <w:pPr>
              <w:spacing w:after="0" w:line="240" w:lineRule="auto"/>
              <w:ind w:firstLine="0"/>
              <w:contextualSpacing/>
              <w:jc w:val="center"/>
              <w:rPr>
                <w:color w:val="000000"/>
                <w:sz w:val="20"/>
                <w:szCs w:val="20"/>
              </w:rPr>
            </w:pPr>
            <w:r w:rsidRPr="00F8252D">
              <w:rPr>
                <w:color w:val="000000"/>
                <w:sz w:val="20"/>
                <w:szCs w:val="20"/>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ёмкостью в границах зоны деятельности единой теплоснабжающей организации</w:t>
            </w:r>
          </w:p>
        </w:tc>
        <w:tc>
          <w:tcPr>
            <w:tcW w:w="1443" w:type="dxa"/>
            <w:vMerge w:val="restart"/>
            <w:shd w:val="clear" w:color="auto" w:fill="auto"/>
            <w:vAlign w:val="center"/>
          </w:tcPr>
          <w:p w14:paraId="5E64F7EB" w14:textId="77777777" w:rsidR="00C87C40" w:rsidRPr="00F8252D" w:rsidRDefault="00C87C40" w:rsidP="00C87C40">
            <w:pPr>
              <w:spacing w:after="0" w:line="240" w:lineRule="auto"/>
              <w:ind w:firstLine="0"/>
              <w:contextualSpacing/>
              <w:jc w:val="center"/>
              <w:rPr>
                <w:color w:val="000000"/>
                <w:sz w:val="20"/>
                <w:szCs w:val="20"/>
              </w:rPr>
            </w:pPr>
            <w:r w:rsidRPr="00F8252D">
              <w:rPr>
                <w:color w:val="000000"/>
                <w:sz w:val="20"/>
                <w:szCs w:val="20"/>
              </w:rPr>
              <w:t>Размер собственного капитала, млн. руб.</w:t>
            </w:r>
          </w:p>
        </w:tc>
        <w:tc>
          <w:tcPr>
            <w:tcW w:w="2338" w:type="dxa"/>
            <w:vMerge w:val="restart"/>
            <w:shd w:val="clear" w:color="auto" w:fill="auto"/>
            <w:vAlign w:val="center"/>
          </w:tcPr>
          <w:p w14:paraId="6287DB6B" w14:textId="2C2CB82E" w:rsidR="00C87C40" w:rsidRPr="00F8252D" w:rsidRDefault="00C87C40" w:rsidP="00815B83">
            <w:pPr>
              <w:spacing w:after="0" w:line="240" w:lineRule="auto"/>
              <w:ind w:firstLine="0"/>
              <w:contextualSpacing/>
              <w:jc w:val="center"/>
              <w:rPr>
                <w:color w:val="000000"/>
                <w:sz w:val="20"/>
                <w:szCs w:val="20"/>
              </w:rPr>
            </w:pPr>
            <w:r w:rsidRPr="00F8252D">
              <w:rPr>
                <w:color w:val="000000"/>
                <w:sz w:val="20"/>
                <w:szCs w:val="20"/>
              </w:rPr>
              <w:t xml:space="preserve">Способность в лучшей мере обеспечить надёжность теплоснабжения в системе теплоснабжения с.п. </w:t>
            </w:r>
            <w:r w:rsidR="00815B83">
              <w:rPr>
                <w:color w:val="000000"/>
                <w:sz w:val="20"/>
                <w:szCs w:val="20"/>
              </w:rPr>
              <w:t>Лыхма</w:t>
            </w:r>
          </w:p>
        </w:tc>
      </w:tr>
      <w:tr w:rsidR="00C87C40" w:rsidRPr="00F8252D" w14:paraId="5A8438DF" w14:textId="77777777" w:rsidTr="00362521">
        <w:trPr>
          <w:trHeight w:val="614"/>
        </w:trPr>
        <w:tc>
          <w:tcPr>
            <w:tcW w:w="1660" w:type="dxa"/>
            <w:vMerge/>
            <w:vAlign w:val="center"/>
          </w:tcPr>
          <w:p w14:paraId="5057B914" w14:textId="77777777" w:rsidR="00C87C40" w:rsidRPr="00F8252D" w:rsidRDefault="00C87C40" w:rsidP="00C87C40">
            <w:pPr>
              <w:spacing w:after="0" w:line="240" w:lineRule="auto"/>
              <w:ind w:firstLine="0"/>
              <w:contextualSpacing/>
              <w:jc w:val="center"/>
              <w:rPr>
                <w:color w:val="000000"/>
                <w:sz w:val="20"/>
                <w:szCs w:val="20"/>
              </w:rPr>
            </w:pPr>
          </w:p>
        </w:tc>
        <w:tc>
          <w:tcPr>
            <w:tcW w:w="4180" w:type="dxa"/>
            <w:vMerge/>
            <w:vAlign w:val="center"/>
          </w:tcPr>
          <w:p w14:paraId="506401D1" w14:textId="77777777" w:rsidR="00C87C40" w:rsidRPr="00F8252D" w:rsidRDefault="00C87C40" w:rsidP="00C87C40">
            <w:pPr>
              <w:spacing w:after="0" w:line="240" w:lineRule="auto"/>
              <w:ind w:firstLine="0"/>
              <w:contextualSpacing/>
              <w:jc w:val="center"/>
              <w:rPr>
                <w:color w:val="000000"/>
                <w:sz w:val="20"/>
                <w:szCs w:val="20"/>
              </w:rPr>
            </w:pPr>
          </w:p>
        </w:tc>
        <w:tc>
          <w:tcPr>
            <w:tcW w:w="1443" w:type="dxa"/>
            <w:vMerge/>
            <w:vAlign w:val="center"/>
          </w:tcPr>
          <w:p w14:paraId="27A688B1" w14:textId="77777777" w:rsidR="00C87C40" w:rsidRPr="00F8252D" w:rsidRDefault="00C87C40" w:rsidP="00C87C40">
            <w:pPr>
              <w:spacing w:after="0" w:line="240" w:lineRule="auto"/>
              <w:ind w:firstLine="0"/>
              <w:contextualSpacing/>
              <w:jc w:val="center"/>
              <w:rPr>
                <w:color w:val="000000"/>
                <w:sz w:val="20"/>
                <w:szCs w:val="20"/>
              </w:rPr>
            </w:pPr>
          </w:p>
        </w:tc>
        <w:tc>
          <w:tcPr>
            <w:tcW w:w="2338" w:type="dxa"/>
            <w:vMerge/>
            <w:vAlign w:val="center"/>
          </w:tcPr>
          <w:p w14:paraId="3AD6B901" w14:textId="77777777" w:rsidR="00C87C40" w:rsidRPr="00F8252D" w:rsidRDefault="00C87C40" w:rsidP="00C87C40">
            <w:pPr>
              <w:spacing w:after="0" w:line="240" w:lineRule="auto"/>
              <w:ind w:firstLine="0"/>
              <w:contextualSpacing/>
              <w:jc w:val="center"/>
              <w:rPr>
                <w:color w:val="000000"/>
                <w:sz w:val="20"/>
                <w:szCs w:val="20"/>
              </w:rPr>
            </w:pPr>
          </w:p>
        </w:tc>
      </w:tr>
      <w:tr w:rsidR="00A53711" w:rsidRPr="00F8252D" w14:paraId="10F341E5" w14:textId="77777777" w:rsidTr="00A53711">
        <w:trPr>
          <w:trHeight w:val="77"/>
        </w:trPr>
        <w:tc>
          <w:tcPr>
            <w:tcW w:w="1660" w:type="dxa"/>
            <w:shd w:val="clear" w:color="auto" w:fill="auto"/>
            <w:noWrap/>
            <w:vAlign w:val="center"/>
          </w:tcPr>
          <w:p w14:paraId="1D86B73A" w14:textId="53B536AC" w:rsidR="00A53711" w:rsidRPr="00F8252D" w:rsidRDefault="00A53711" w:rsidP="00A53711">
            <w:pPr>
              <w:spacing w:after="0" w:line="240" w:lineRule="auto"/>
              <w:ind w:firstLine="0"/>
              <w:contextualSpacing/>
              <w:jc w:val="center"/>
              <w:rPr>
                <w:color w:val="000000"/>
                <w:sz w:val="20"/>
                <w:szCs w:val="20"/>
              </w:rPr>
            </w:pPr>
            <w:r w:rsidRPr="00E54DFB">
              <w:rPr>
                <w:sz w:val="20"/>
                <w:szCs w:val="20"/>
              </w:rPr>
              <w:t xml:space="preserve">ООО «Газпром </w:t>
            </w:r>
            <w:proofErr w:type="spellStart"/>
            <w:r w:rsidRPr="00E54DFB">
              <w:rPr>
                <w:sz w:val="20"/>
                <w:szCs w:val="20"/>
              </w:rPr>
              <w:t>трансгаз</w:t>
            </w:r>
            <w:proofErr w:type="spellEnd"/>
            <w:r w:rsidRPr="00E54DFB">
              <w:rPr>
                <w:sz w:val="20"/>
                <w:szCs w:val="20"/>
              </w:rPr>
              <w:t xml:space="preserve"> </w:t>
            </w:r>
            <w:proofErr w:type="spellStart"/>
            <w:r w:rsidRPr="00E54DFB">
              <w:rPr>
                <w:sz w:val="20"/>
                <w:szCs w:val="20"/>
              </w:rPr>
              <w:t>Югорск</w:t>
            </w:r>
            <w:proofErr w:type="spellEnd"/>
            <w:r w:rsidRPr="00E54DFB">
              <w:rPr>
                <w:sz w:val="20"/>
                <w:szCs w:val="20"/>
              </w:rPr>
              <w:t>» Бобровское ЛПУ МГ</w:t>
            </w:r>
          </w:p>
        </w:tc>
        <w:tc>
          <w:tcPr>
            <w:tcW w:w="4180" w:type="dxa"/>
            <w:shd w:val="clear" w:color="auto" w:fill="auto"/>
            <w:noWrap/>
            <w:vAlign w:val="center"/>
          </w:tcPr>
          <w:p w14:paraId="4FCA3F8D" w14:textId="7ABF13D8" w:rsidR="00A53711" w:rsidRPr="00F8252D" w:rsidRDefault="00A53711" w:rsidP="00362521">
            <w:pPr>
              <w:spacing w:after="0" w:line="240" w:lineRule="auto"/>
              <w:contextualSpacing/>
              <w:jc w:val="center"/>
              <w:rPr>
                <w:color w:val="000000"/>
                <w:sz w:val="20"/>
                <w:szCs w:val="20"/>
              </w:rPr>
            </w:pPr>
            <w:r>
              <w:rPr>
                <w:sz w:val="20"/>
              </w:rPr>
              <w:t>Котельная №1 «БВК», котельная №2 «</w:t>
            </w:r>
            <w:proofErr w:type="spellStart"/>
            <w:r>
              <w:rPr>
                <w:sz w:val="20"/>
              </w:rPr>
              <w:t>Термакс</w:t>
            </w:r>
            <w:proofErr w:type="spellEnd"/>
            <w:r>
              <w:rPr>
                <w:sz w:val="20"/>
              </w:rPr>
              <w:t>», котельная №3 «</w:t>
            </w:r>
            <w:proofErr w:type="spellStart"/>
            <w:r>
              <w:rPr>
                <w:sz w:val="20"/>
              </w:rPr>
              <w:t>Вирбекс</w:t>
            </w:r>
            <w:proofErr w:type="spellEnd"/>
            <w:r>
              <w:rPr>
                <w:sz w:val="20"/>
              </w:rPr>
              <w:t>-С-Финн» и КЦ-8 КС</w:t>
            </w:r>
          </w:p>
        </w:tc>
        <w:tc>
          <w:tcPr>
            <w:tcW w:w="1443" w:type="dxa"/>
            <w:shd w:val="clear" w:color="auto" w:fill="auto"/>
            <w:noWrap/>
            <w:vAlign w:val="center"/>
          </w:tcPr>
          <w:p w14:paraId="1CF4E33C" w14:textId="77777777" w:rsidR="00A53711" w:rsidRPr="00F8252D" w:rsidRDefault="00A53711" w:rsidP="00362521">
            <w:pPr>
              <w:spacing w:after="0" w:line="240" w:lineRule="auto"/>
              <w:ind w:firstLine="0"/>
              <w:contextualSpacing/>
              <w:jc w:val="center"/>
              <w:rPr>
                <w:color w:val="000000"/>
                <w:sz w:val="20"/>
                <w:szCs w:val="20"/>
              </w:rPr>
            </w:pPr>
            <w:r w:rsidRPr="00F8252D">
              <w:rPr>
                <w:color w:val="000000"/>
                <w:sz w:val="20"/>
                <w:szCs w:val="20"/>
              </w:rPr>
              <w:t>данные отсутствуют</w:t>
            </w:r>
          </w:p>
        </w:tc>
        <w:tc>
          <w:tcPr>
            <w:tcW w:w="2338" w:type="dxa"/>
            <w:shd w:val="clear" w:color="auto" w:fill="auto"/>
            <w:noWrap/>
            <w:vAlign w:val="center"/>
          </w:tcPr>
          <w:p w14:paraId="79BE348F" w14:textId="77777777" w:rsidR="00A53711" w:rsidRPr="00F8252D" w:rsidRDefault="00A53711" w:rsidP="00362521">
            <w:pPr>
              <w:spacing w:after="0" w:line="240" w:lineRule="auto"/>
              <w:ind w:firstLine="0"/>
              <w:contextualSpacing/>
              <w:jc w:val="center"/>
              <w:rPr>
                <w:color w:val="000000"/>
                <w:sz w:val="20"/>
                <w:szCs w:val="20"/>
              </w:rPr>
            </w:pPr>
            <w:r w:rsidRPr="00F8252D">
              <w:rPr>
                <w:color w:val="000000"/>
                <w:sz w:val="20"/>
                <w:szCs w:val="20"/>
              </w:rPr>
              <w:t>способность имеется</w:t>
            </w:r>
          </w:p>
        </w:tc>
      </w:tr>
    </w:tbl>
    <w:p w14:paraId="6F3C3114" w14:textId="77777777" w:rsidR="00C87C40" w:rsidRPr="00F8252D" w:rsidRDefault="00C87C40" w:rsidP="00F35026">
      <w:pPr>
        <w:tabs>
          <w:tab w:val="left" w:pos="993"/>
        </w:tabs>
        <w:spacing w:after="0" w:line="240" w:lineRule="auto"/>
        <w:contextualSpacing/>
        <w:jc w:val="both"/>
        <w:rPr>
          <w:sz w:val="24"/>
          <w:szCs w:val="24"/>
        </w:rPr>
      </w:pPr>
    </w:p>
    <w:p w14:paraId="36874CCC" w14:textId="5D49E26B" w:rsidR="006B4D03" w:rsidRPr="00F8252D" w:rsidRDefault="000A5894" w:rsidP="005B5DAF">
      <w:pPr>
        <w:pStyle w:val="20"/>
        <w:tabs>
          <w:tab w:val="left" w:pos="1276"/>
        </w:tabs>
        <w:spacing w:before="0" w:line="240" w:lineRule="auto"/>
        <w:ind w:left="0" w:firstLine="709"/>
        <w:contextualSpacing/>
        <w:rPr>
          <w:rFonts w:cs="Times New Roman"/>
          <w:b w:val="0"/>
          <w:sz w:val="24"/>
          <w:szCs w:val="24"/>
        </w:rPr>
      </w:pPr>
      <w:bookmarkStart w:id="277" w:name="_Toc524944286"/>
      <w:bookmarkStart w:id="278" w:name="_Toc524944862"/>
      <w:bookmarkStart w:id="279" w:name="_Toc528166541"/>
      <w:bookmarkStart w:id="280" w:name="_Toc44051336"/>
      <w:r w:rsidRPr="00F8252D">
        <w:rPr>
          <w:rFonts w:cs="Times New Roman"/>
          <w:b w:val="0"/>
          <w:sz w:val="24"/>
          <w:szCs w:val="24"/>
        </w:rPr>
        <w:t>Информация о поданных теплоснабжающими организациями заявках на присвоение статуса единой теплоснабжающей организации</w:t>
      </w:r>
      <w:bookmarkEnd w:id="277"/>
      <w:bookmarkEnd w:id="278"/>
      <w:bookmarkEnd w:id="279"/>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280"/>
    </w:p>
    <w:p w14:paraId="3921823E" w14:textId="77777777" w:rsidR="005B5DAF" w:rsidRPr="00F8252D" w:rsidRDefault="005B5DAF" w:rsidP="00953BFE">
      <w:pPr>
        <w:spacing w:after="0" w:line="240" w:lineRule="auto"/>
        <w:contextualSpacing/>
        <w:rPr>
          <w:sz w:val="24"/>
          <w:szCs w:val="24"/>
        </w:rPr>
      </w:pPr>
    </w:p>
    <w:p w14:paraId="7C396FD3" w14:textId="1976981F" w:rsidR="00DD2DF6" w:rsidRPr="00F8252D" w:rsidRDefault="0027657A" w:rsidP="00953BFE">
      <w:pPr>
        <w:spacing w:after="0" w:line="240" w:lineRule="auto"/>
        <w:contextualSpacing/>
        <w:rPr>
          <w:sz w:val="24"/>
          <w:szCs w:val="24"/>
        </w:rPr>
      </w:pPr>
      <w:r w:rsidRPr="00F8252D">
        <w:rPr>
          <w:sz w:val="24"/>
          <w:szCs w:val="24"/>
        </w:rPr>
        <w:t>Заявки теплоснабжающих организаций, поданные в рамках разработки проекта схемы теплоснабжения, отсутствуют.</w:t>
      </w:r>
    </w:p>
    <w:p w14:paraId="75B689B1" w14:textId="77777777" w:rsidR="0027657A" w:rsidRPr="00F8252D" w:rsidRDefault="0027657A" w:rsidP="00953BFE">
      <w:pPr>
        <w:spacing w:after="0" w:line="240" w:lineRule="auto"/>
        <w:contextualSpacing/>
        <w:rPr>
          <w:sz w:val="24"/>
          <w:szCs w:val="24"/>
        </w:rPr>
      </w:pPr>
    </w:p>
    <w:p w14:paraId="3B39A7D3" w14:textId="2B757118" w:rsidR="006B4D03" w:rsidRPr="00F8252D" w:rsidRDefault="000A5894" w:rsidP="005B5DAF">
      <w:pPr>
        <w:pStyle w:val="20"/>
        <w:tabs>
          <w:tab w:val="left" w:pos="1276"/>
        </w:tabs>
        <w:spacing w:before="0" w:line="240" w:lineRule="auto"/>
        <w:ind w:left="0" w:firstLine="709"/>
        <w:contextualSpacing/>
        <w:rPr>
          <w:rFonts w:cs="Times New Roman"/>
          <w:b w:val="0"/>
          <w:sz w:val="24"/>
          <w:szCs w:val="24"/>
        </w:rPr>
      </w:pPr>
      <w:bookmarkStart w:id="281" w:name="_Toc524944287"/>
      <w:bookmarkStart w:id="282" w:name="_Toc524944863"/>
      <w:bookmarkStart w:id="283" w:name="_Toc528166542"/>
      <w:bookmarkStart w:id="284" w:name="_Toc44051337"/>
      <w:r w:rsidRPr="00F8252D">
        <w:rPr>
          <w:rFonts w:cs="Times New Roman"/>
          <w:b w:val="0"/>
          <w:sz w:val="24"/>
          <w:szCs w:val="24"/>
        </w:rPr>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bookmarkEnd w:id="281"/>
      <w:bookmarkEnd w:id="282"/>
      <w:bookmarkEnd w:id="283"/>
      <w:r w:rsidR="009B6D50" w:rsidRPr="00F8252D">
        <w:rPr>
          <w:rFonts w:cs="Times New Roman"/>
          <w:b w:val="0"/>
          <w:sz w:val="24"/>
          <w:szCs w:val="24"/>
        </w:rPr>
        <w:t xml:space="preserve">с.п. </w:t>
      </w:r>
      <w:r w:rsidR="005C36AD">
        <w:rPr>
          <w:rFonts w:cs="Times New Roman"/>
          <w:b w:val="0"/>
          <w:sz w:val="24"/>
          <w:szCs w:val="24"/>
        </w:rPr>
        <w:t>Лыхма</w:t>
      </w:r>
      <w:bookmarkEnd w:id="284"/>
    </w:p>
    <w:p w14:paraId="5F952B3B" w14:textId="77777777" w:rsidR="005B5DAF" w:rsidRPr="00F8252D" w:rsidRDefault="005B5DAF" w:rsidP="00953BFE">
      <w:pPr>
        <w:spacing w:after="0" w:line="240" w:lineRule="auto"/>
        <w:contextualSpacing/>
        <w:jc w:val="both"/>
        <w:rPr>
          <w:sz w:val="24"/>
          <w:szCs w:val="24"/>
        </w:rPr>
      </w:pPr>
    </w:p>
    <w:p w14:paraId="545CBAB1" w14:textId="1A89B6F8" w:rsidR="005B5DAF" w:rsidRPr="00F8252D" w:rsidRDefault="005B5DAF" w:rsidP="005B5DAF">
      <w:pPr>
        <w:tabs>
          <w:tab w:val="left" w:pos="1276"/>
        </w:tabs>
        <w:spacing w:after="0" w:line="240" w:lineRule="auto"/>
        <w:contextualSpacing/>
        <w:jc w:val="both"/>
        <w:rPr>
          <w:sz w:val="24"/>
          <w:szCs w:val="24"/>
        </w:rPr>
      </w:pPr>
      <w:r w:rsidRPr="00F8252D">
        <w:rPr>
          <w:sz w:val="24"/>
          <w:szCs w:val="24"/>
        </w:rPr>
        <w:t xml:space="preserve">Реестр единых теплоснабжающих организаций (далее - ЕТО), содержащий перечень систем теплоснабжения, представлен в таблице </w:t>
      </w:r>
      <w:r w:rsidR="002905E2" w:rsidRPr="00F8252D">
        <w:rPr>
          <w:sz w:val="24"/>
          <w:szCs w:val="24"/>
        </w:rPr>
        <w:t>2</w:t>
      </w:r>
      <w:r w:rsidR="009A3B31">
        <w:rPr>
          <w:sz w:val="24"/>
          <w:szCs w:val="24"/>
        </w:rPr>
        <w:t>1</w:t>
      </w:r>
      <w:r w:rsidRPr="00F8252D">
        <w:rPr>
          <w:sz w:val="24"/>
          <w:szCs w:val="24"/>
        </w:rPr>
        <w:t>.</w:t>
      </w:r>
    </w:p>
    <w:p w14:paraId="0472EDF3" w14:textId="77777777" w:rsidR="005B5DAF" w:rsidRPr="00F8252D" w:rsidRDefault="005B5DAF" w:rsidP="005B5DAF">
      <w:pPr>
        <w:tabs>
          <w:tab w:val="left" w:pos="1276"/>
        </w:tabs>
        <w:spacing w:after="0" w:line="240" w:lineRule="auto"/>
        <w:contextualSpacing/>
        <w:jc w:val="both"/>
        <w:rPr>
          <w:sz w:val="24"/>
          <w:szCs w:val="24"/>
        </w:rPr>
      </w:pPr>
    </w:p>
    <w:p w14:paraId="481F27FE" w14:textId="487423CA" w:rsidR="005B5DAF" w:rsidRPr="00362521" w:rsidRDefault="005B5DAF" w:rsidP="00362521">
      <w:pPr>
        <w:pStyle w:val="afb"/>
        <w:keepNext/>
        <w:spacing w:before="0" w:after="0" w:line="240" w:lineRule="auto"/>
        <w:ind w:firstLine="0"/>
        <w:contextualSpacing/>
        <w:rPr>
          <w:b w:val="0"/>
          <w:sz w:val="24"/>
          <w:szCs w:val="24"/>
        </w:rPr>
      </w:pPr>
      <w:r w:rsidRPr="00362521">
        <w:rPr>
          <w:b w:val="0"/>
          <w:sz w:val="24"/>
          <w:szCs w:val="24"/>
        </w:rPr>
        <w:t xml:space="preserve">Таблица </w:t>
      </w:r>
      <w:r w:rsidRPr="00362521">
        <w:rPr>
          <w:b w:val="0"/>
          <w:noProof/>
          <w:sz w:val="24"/>
          <w:szCs w:val="24"/>
        </w:rPr>
        <w:fldChar w:fldCharType="begin"/>
      </w:r>
      <w:r w:rsidRPr="00362521">
        <w:rPr>
          <w:b w:val="0"/>
          <w:noProof/>
          <w:sz w:val="24"/>
          <w:szCs w:val="24"/>
        </w:rPr>
        <w:instrText xml:space="preserve"> SEQ Таблица \* ARABIC </w:instrText>
      </w:r>
      <w:r w:rsidRPr="00362521">
        <w:rPr>
          <w:b w:val="0"/>
          <w:noProof/>
          <w:sz w:val="24"/>
          <w:szCs w:val="24"/>
        </w:rPr>
        <w:fldChar w:fldCharType="separate"/>
      </w:r>
      <w:r w:rsidR="005A101A">
        <w:rPr>
          <w:b w:val="0"/>
          <w:noProof/>
          <w:sz w:val="24"/>
          <w:szCs w:val="24"/>
        </w:rPr>
        <w:t>21</w:t>
      </w:r>
      <w:r w:rsidRPr="00362521">
        <w:rPr>
          <w:b w:val="0"/>
          <w:noProof/>
          <w:sz w:val="24"/>
          <w:szCs w:val="24"/>
        </w:rPr>
        <w:fldChar w:fldCharType="end"/>
      </w:r>
      <w:r w:rsidRPr="00362521">
        <w:rPr>
          <w:b w:val="0"/>
          <w:sz w:val="24"/>
          <w:szCs w:val="24"/>
        </w:rPr>
        <w:t xml:space="preserve"> – Реестр единых теплоснабжающих организаций, содержащий перечень систем теплоснабжения</w:t>
      </w:r>
    </w:p>
    <w:p w14:paraId="73AEF8EC" w14:textId="77777777" w:rsidR="00362521" w:rsidRDefault="00362521" w:rsidP="00362521">
      <w:pPr>
        <w:spacing w:after="0" w:line="240" w:lineRule="auto"/>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944"/>
        <w:gridCol w:w="2558"/>
        <w:gridCol w:w="3331"/>
      </w:tblGrid>
      <w:tr w:rsidR="00A53711" w:rsidRPr="00B4066B" w14:paraId="26873135" w14:textId="77777777" w:rsidTr="00B114E6">
        <w:trPr>
          <w:trHeight w:val="20"/>
        </w:trPr>
        <w:tc>
          <w:tcPr>
            <w:tcW w:w="518" w:type="pct"/>
            <w:shd w:val="clear" w:color="auto" w:fill="auto"/>
            <w:vAlign w:val="center"/>
            <w:hideMark/>
          </w:tcPr>
          <w:p w14:paraId="647C29A9" w14:textId="77777777" w:rsidR="00A53711" w:rsidRPr="00B4066B" w:rsidRDefault="00A53711" w:rsidP="00B114E6">
            <w:pPr>
              <w:spacing w:after="0" w:line="240" w:lineRule="auto"/>
              <w:ind w:firstLine="0"/>
              <w:jc w:val="center"/>
              <w:rPr>
                <w:color w:val="000000"/>
                <w:sz w:val="20"/>
                <w:szCs w:val="20"/>
              </w:rPr>
            </w:pPr>
            <w:r>
              <w:rPr>
                <w:color w:val="000000"/>
                <w:sz w:val="20"/>
                <w:szCs w:val="20"/>
              </w:rPr>
              <w:t>№ п/п</w:t>
            </w:r>
          </w:p>
        </w:tc>
        <w:tc>
          <w:tcPr>
            <w:tcW w:w="1494" w:type="pct"/>
            <w:shd w:val="clear" w:color="auto" w:fill="auto"/>
            <w:vAlign w:val="center"/>
            <w:hideMark/>
          </w:tcPr>
          <w:p w14:paraId="0A5733A8" w14:textId="77777777" w:rsidR="00A53711" w:rsidRPr="00B4066B" w:rsidRDefault="00A53711" w:rsidP="00B114E6">
            <w:pPr>
              <w:spacing w:after="0" w:line="240" w:lineRule="auto"/>
              <w:ind w:firstLine="0"/>
              <w:jc w:val="center"/>
              <w:rPr>
                <w:color w:val="000000"/>
                <w:sz w:val="20"/>
                <w:szCs w:val="20"/>
              </w:rPr>
            </w:pPr>
            <w:r w:rsidRPr="00B4066B">
              <w:rPr>
                <w:color w:val="000000"/>
                <w:sz w:val="20"/>
                <w:szCs w:val="20"/>
              </w:rPr>
              <w:t>Наименование ЕТО</w:t>
            </w:r>
          </w:p>
        </w:tc>
        <w:tc>
          <w:tcPr>
            <w:tcW w:w="1298" w:type="pct"/>
            <w:shd w:val="clear" w:color="auto" w:fill="auto"/>
            <w:vAlign w:val="center"/>
            <w:hideMark/>
          </w:tcPr>
          <w:p w14:paraId="4E655FCA" w14:textId="77777777" w:rsidR="00A53711" w:rsidRPr="00B4066B" w:rsidRDefault="00A53711" w:rsidP="00B114E6">
            <w:pPr>
              <w:spacing w:after="0" w:line="240" w:lineRule="auto"/>
              <w:ind w:firstLine="0"/>
              <w:jc w:val="center"/>
              <w:rPr>
                <w:color w:val="000000"/>
                <w:sz w:val="20"/>
                <w:szCs w:val="20"/>
              </w:rPr>
            </w:pPr>
            <w:r w:rsidRPr="00B4066B">
              <w:rPr>
                <w:color w:val="000000"/>
                <w:sz w:val="20"/>
                <w:szCs w:val="20"/>
              </w:rPr>
              <w:t>Системы теплоснабжения, входящие в зону действия ЕТО</w:t>
            </w:r>
          </w:p>
        </w:tc>
        <w:tc>
          <w:tcPr>
            <w:tcW w:w="1690" w:type="pct"/>
            <w:shd w:val="clear" w:color="auto" w:fill="auto"/>
            <w:vAlign w:val="center"/>
            <w:hideMark/>
          </w:tcPr>
          <w:p w14:paraId="2218A539" w14:textId="77777777" w:rsidR="00A53711" w:rsidRPr="00B4066B" w:rsidRDefault="00A53711" w:rsidP="00B114E6">
            <w:pPr>
              <w:spacing w:after="0" w:line="240" w:lineRule="auto"/>
              <w:ind w:firstLine="0"/>
              <w:jc w:val="center"/>
              <w:rPr>
                <w:color w:val="000000"/>
                <w:sz w:val="20"/>
                <w:szCs w:val="20"/>
              </w:rPr>
            </w:pPr>
            <w:r w:rsidRPr="00B4066B">
              <w:rPr>
                <w:color w:val="000000"/>
                <w:sz w:val="20"/>
                <w:szCs w:val="20"/>
              </w:rPr>
              <w:t>Перечень источников, входящих в систему теплоснабжения</w:t>
            </w:r>
          </w:p>
        </w:tc>
      </w:tr>
      <w:tr w:rsidR="00A53711" w:rsidRPr="00B4066B" w14:paraId="72E435FD" w14:textId="77777777" w:rsidTr="00B114E6">
        <w:trPr>
          <w:trHeight w:val="20"/>
        </w:trPr>
        <w:tc>
          <w:tcPr>
            <w:tcW w:w="518" w:type="pct"/>
            <w:shd w:val="clear" w:color="auto" w:fill="auto"/>
            <w:vAlign w:val="center"/>
          </w:tcPr>
          <w:p w14:paraId="2B778C41" w14:textId="77777777" w:rsidR="00A53711" w:rsidRPr="00B4066B" w:rsidRDefault="00A53711" w:rsidP="00B114E6">
            <w:pPr>
              <w:spacing w:after="0" w:line="240" w:lineRule="auto"/>
              <w:ind w:firstLine="0"/>
              <w:jc w:val="center"/>
              <w:rPr>
                <w:color w:val="000000"/>
                <w:sz w:val="20"/>
                <w:szCs w:val="20"/>
              </w:rPr>
            </w:pPr>
            <w:r>
              <w:rPr>
                <w:color w:val="000000"/>
                <w:sz w:val="20"/>
                <w:szCs w:val="20"/>
              </w:rPr>
              <w:t>1</w:t>
            </w:r>
          </w:p>
        </w:tc>
        <w:tc>
          <w:tcPr>
            <w:tcW w:w="1494" w:type="pct"/>
            <w:shd w:val="clear" w:color="auto" w:fill="auto"/>
            <w:vAlign w:val="center"/>
          </w:tcPr>
          <w:p w14:paraId="244C76D3" w14:textId="77777777" w:rsidR="00A53711" w:rsidRPr="00B4066B" w:rsidRDefault="00A53711" w:rsidP="00B114E6">
            <w:pPr>
              <w:spacing w:after="0" w:line="240" w:lineRule="auto"/>
              <w:ind w:firstLine="0"/>
              <w:jc w:val="center"/>
              <w:rPr>
                <w:sz w:val="20"/>
                <w:szCs w:val="20"/>
              </w:rPr>
            </w:pPr>
            <w:r w:rsidRPr="00E54DFB">
              <w:rPr>
                <w:sz w:val="20"/>
                <w:szCs w:val="20"/>
              </w:rPr>
              <w:t xml:space="preserve">ООО «Газпром </w:t>
            </w:r>
            <w:proofErr w:type="spellStart"/>
            <w:r w:rsidRPr="00E54DFB">
              <w:rPr>
                <w:sz w:val="20"/>
                <w:szCs w:val="20"/>
              </w:rPr>
              <w:t>трансгаз</w:t>
            </w:r>
            <w:proofErr w:type="spellEnd"/>
            <w:r w:rsidRPr="00E54DFB">
              <w:rPr>
                <w:sz w:val="20"/>
                <w:szCs w:val="20"/>
              </w:rPr>
              <w:t xml:space="preserve"> </w:t>
            </w:r>
            <w:proofErr w:type="spellStart"/>
            <w:r w:rsidRPr="00E54DFB">
              <w:rPr>
                <w:sz w:val="20"/>
                <w:szCs w:val="20"/>
              </w:rPr>
              <w:t>Югорск</w:t>
            </w:r>
            <w:proofErr w:type="spellEnd"/>
            <w:r w:rsidRPr="00E54DFB">
              <w:rPr>
                <w:sz w:val="20"/>
                <w:szCs w:val="20"/>
              </w:rPr>
              <w:t>» Бобровское ЛПУ МГ</w:t>
            </w:r>
          </w:p>
        </w:tc>
        <w:tc>
          <w:tcPr>
            <w:tcW w:w="1298" w:type="pct"/>
            <w:shd w:val="clear" w:color="auto" w:fill="auto"/>
            <w:vAlign w:val="center"/>
          </w:tcPr>
          <w:p w14:paraId="247754FF" w14:textId="77777777" w:rsidR="00A53711" w:rsidRPr="00B4066B" w:rsidRDefault="00A53711" w:rsidP="00B114E6">
            <w:pPr>
              <w:spacing w:after="0" w:line="240" w:lineRule="auto"/>
              <w:ind w:firstLine="0"/>
              <w:jc w:val="center"/>
              <w:rPr>
                <w:color w:val="000000"/>
                <w:sz w:val="20"/>
                <w:szCs w:val="20"/>
              </w:rPr>
            </w:pPr>
            <w:r w:rsidRPr="00B4066B">
              <w:rPr>
                <w:color w:val="000000"/>
                <w:sz w:val="20"/>
                <w:szCs w:val="20"/>
              </w:rPr>
              <w:t xml:space="preserve">Система теплоснабжения с.п. </w:t>
            </w:r>
            <w:r>
              <w:rPr>
                <w:color w:val="000000"/>
                <w:sz w:val="20"/>
                <w:szCs w:val="20"/>
              </w:rPr>
              <w:t>Лыхма</w:t>
            </w:r>
          </w:p>
        </w:tc>
        <w:tc>
          <w:tcPr>
            <w:tcW w:w="1690" w:type="pct"/>
            <w:shd w:val="clear" w:color="auto" w:fill="auto"/>
            <w:vAlign w:val="center"/>
          </w:tcPr>
          <w:p w14:paraId="11047409" w14:textId="77777777" w:rsidR="00A53711" w:rsidRPr="00B4066B" w:rsidRDefault="00A53711" w:rsidP="00B114E6">
            <w:pPr>
              <w:spacing w:after="0" w:line="240" w:lineRule="auto"/>
              <w:ind w:firstLine="0"/>
              <w:jc w:val="center"/>
              <w:rPr>
                <w:sz w:val="20"/>
              </w:rPr>
            </w:pPr>
            <w:r>
              <w:rPr>
                <w:sz w:val="20"/>
              </w:rPr>
              <w:t>Котельная №1 «БВК», котельная №2 «</w:t>
            </w:r>
            <w:proofErr w:type="spellStart"/>
            <w:r>
              <w:rPr>
                <w:sz w:val="20"/>
              </w:rPr>
              <w:t>Термакс</w:t>
            </w:r>
            <w:proofErr w:type="spellEnd"/>
            <w:r>
              <w:rPr>
                <w:sz w:val="20"/>
              </w:rPr>
              <w:t>», котельная №3 «</w:t>
            </w:r>
            <w:proofErr w:type="spellStart"/>
            <w:r>
              <w:rPr>
                <w:sz w:val="20"/>
              </w:rPr>
              <w:t>Вирбекс</w:t>
            </w:r>
            <w:proofErr w:type="spellEnd"/>
            <w:r>
              <w:rPr>
                <w:sz w:val="20"/>
              </w:rPr>
              <w:t>-С-Финн» и КЦ-8 КС</w:t>
            </w:r>
          </w:p>
        </w:tc>
      </w:tr>
    </w:tbl>
    <w:p w14:paraId="5EE38194" w14:textId="77777777" w:rsidR="00A53711" w:rsidRDefault="00A53711" w:rsidP="00362521">
      <w:pPr>
        <w:spacing w:after="0" w:line="240" w:lineRule="auto"/>
        <w:ind w:firstLine="0"/>
        <w:rPr>
          <w:sz w:val="24"/>
          <w:szCs w:val="24"/>
        </w:rPr>
      </w:pPr>
    </w:p>
    <w:p w14:paraId="7C3788DF" w14:textId="4422AD8E" w:rsidR="006B4D03" w:rsidRPr="00F8252D" w:rsidRDefault="009D17C5" w:rsidP="006F2A2B">
      <w:pPr>
        <w:pStyle w:val="10"/>
        <w:pageBreakBefore/>
        <w:tabs>
          <w:tab w:val="left" w:pos="1134"/>
        </w:tabs>
        <w:spacing w:before="0" w:line="240" w:lineRule="auto"/>
        <w:ind w:left="0" w:firstLine="709"/>
        <w:contextualSpacing/>
        <w:rPr>
          <w:rFonts w:cs="Times New Roman"/>
          <w:b w:val="0"/>
          <w:sz w:val="24"/>
          <w:szCs w:val="24"/>
        </w:rPr>
      </w:pPr>
      <w:bookmarkStart w:id="285" w:name="_Toc524944288"/>
      <w:bookmarkStart w:id="286" w:name="_Toc524944864"/>
      <w:bookmarkStart w:id="287" w:name="_Toc528166543"/>
      <w:bookmarkStart w:id="288" w:name="_Toc44051338"/>
      <w:r w:rsidRPr="00F8252D">
        <w:rPr>
          <w:rFonts w:cs="Times New Roman"/>
          <w:b w:val="0"/>
          <w:sz w:val="24"/>
          <w:szCs w:val="24"/>
        </w:rPr>
        <w:t xml:space="preserve">Раздел 11. </w:t>
      </w:r>
      <w:r w:rsidR="000A5894" w:rsidRPr="00F8252D">
        <w:rPr>
          <w:rFonts w:cs="Times New Roman"/>
          <w:b w:val="0"/>
          <w:sz w:val="24"/>
          <w:szCs w:val="24"/>
        </w:rPr>
        <w:t>Решения о распределении тепловой нагрузки между источниками тепловой энергии</w:t>
      </w:r>
      <w:bookmarkEnd w:id="285"/>
      <w:bookmarkEnd w:id="286"/>
      <w:bookmarkEnd w:id="287"/>
      <w:bookmarkEnd w:id="288"/>
    </w:p>
    <w:p w14:paraId="6A0E9488" w14:textId="77777777" w:rsidR="00EE49E4" w:rsidRPr="00F8252D" w:rsidRDefault="00EE49E4" w:rsidP="00EE49E4">
      <w:pPr>
        <w:spacing w:after="0" w:line="240" w:lineRule="auto"/>
        <w:rPr>
          <w:sz w:val="24"/>
          <w:szCs w:val="24"/>
        </w:rPr>
      </w:pPr>
    </w:p>
    <w:p w14:paraId="5BB94F0A" w14:textId="02FDEA62" w:rsidR="006B4D03" w:rsidRPr="00F8252D" w:rsidRDefault="00C87838" w:rsidP="00EE49E4">
      <w:pPr>
        <w:pStyle w:val="20"/>
        <w:tabs>
          <w:tab w:val="left" w:pos="1276"/>
        </w:tabs>
        <w:spacing w:before="0" w:line="240" w:lineRule="auto"/>
        <w:ind w:left="0" w:firstLine="709"/>
        <w:contextualSpacing/>
        <w:rPr>
          <w:rFonts w:cs="Times New Roman"/>
          <w:b w:val="0"/>
          <w:sz w:val="24"/>
          <w:szCs w:val="24"/>
        </w:rPr>
      </w:pPr>
      <w:bookmarkStart w:id="289" w:name="_Toc44051339"/>
      <w:r w:rsidRPr="00F8252D">
        <w:rPr>
          <w:rFonts w:cs="Times New Roman"/>
          <w:b w:val="0"/>
          <w:sz w:val="24"/>
          <w:szCs w:val="24"/>
        </w:rPr>
        <w:t>Сведения о величине тепловой нагрузки, распределяемой (перераспределяемой) между источниками тепловой энергии</w:t>
      </w:r>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289"/>
    </w:p>
    <w:p w14:paraId="4C651161" w14:textId="77777777" w:rsidR="00EE49E4" w:rsidRPr="00F8252D" w:rsidRDefault="00EE49E4" w:rsidP="00953BFE">
      <w:pPr>
        <w:spacing w:after="0" w:line="240" w:lineRule="auto"/>
        <w:contextualSpacing/>
        <w:jc w:val="both"/>
        <w:rPr>
          <w:sz w:val="24"/>
          <w:szCs w:val="24"/>
        </w:rPr>
      </w:pPr>
    </w:p>
    <w:p w14:paraId="46B8A990" w14:textId="1DD3245B" w:rsidR="00EE49E4" w:rsidRPr="00F8252D" w:rsidRDefault="00EE49E4" w:rsidP="00EE49E4">
      <w:pPr>
        <w:tabs>
          <w:tab w:val="left" w:pos="1134"/>
        </w:tabs>
        <w:spacing w:after="0" w:line="240" w:lineRule="auto"/>
        <w:contextualSpacing/>
        <w:jc w:val="both"/>
        <w:rPr>
          <w:sz w:val="24"/>
          <w:szCs w:val="24"/>
        </w:rPr>
      </w:pPr>
      <w:r w:rsidRPr="00F8252D">
        <w:rPr>
          <w:sz w:val="24"/>
          <w:szCs w:val="24"/>
        </w:rPr>
        <w:t>Реконструкции и строительства тепловых сетей, обеспечивающих перераспределение тепловой нагрузки из зон с дефицитом тепловой мощности в зоны с избытком тепловой мощности, не планируется. Соответственно, сведений о величине тепловой нагрузки, распределяемой (перераспределяемой) между источниками тепловой энергии – нет.</w:t>
      </w:r>
    </w:p>
    <w:p w14:paraId="5779B751" w14:textId="3F4BA802" w:rsidR="006B4D03" w:rsidRPr="00F8252D" w:rsidRDefault="006B4D03" w:rsidP="00953BFE">
      <w:pPr>
        <w:spacing w:after="0" w:line="240" w:lineRule="auto"/>
        <w:contextualSpacing/>
        <w:rPr>
          <w:sz w:val="24"/>
          <w:szCs w:val="24"/>
        </w:rPr>
      </w:pPr>
    </w:p>
    <w:p w14:paraId="54793828" w14:textId="6C51A53A" w:rsidR="00C87838" w:rsidRPr="00F8252D" w:rsidRDefault="00C87838" w:rsidP="00E324F9">
      <w:pPr>
        <w:pStyle w:val="20"/>
        <w:tabs>
          <w:tab w:val="left" w:pos="1276"/>
        </w:tabs>
        <w:spacing w:before="0" w:line="240" w:lineRule="auto"/>
        <w:ind w:left="0" w:firstLine="709"/>
        <w:contextualSpacing/>
        <w:rPr>
          <w:rFonts w:cs="Times New Roman"/>
          <w:b w:val="0"/>
          <w:sz w:val="24"/>
          <w:szCs w:val="24"/>
        </w:rPr>
      </w:pPr>
      <w:bookmarkStart w:id="290" w:name="_Toc44051340"/>
      <w:r w:rsidRPr="00F8252D">
        <w:rPr>
          <w:rFonts w:cs="Times New Roman"/>
          <w:b w:val="0"/>
          <w:sz w:val="24"/>
          <w:szCs w:val="24"/>
        </w:rPr>
        <w:t>Сроки выполнения перераспределения для каждого этапа</w:t>
      </w:r>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290"/>
    </w:p>
    <w:p w14:paraId="5C588643" w14:textId="77777777" w:rsidR="00EE49E4" w:rsidRPr="00F8252D" w:rsidRDefault="00EE49E4" w:rsidP="00953BFE">
      <w:pPr>
        <w:spacing w:after="0" w:line="240" w:lineRule="auto"/>
        <w:contextualSpacing/>
        <w:jc w:val="both"/>
        <w:rPr>
          <w:sz w:val="24"/>
          <w:szCs w:val="24"/>
        </w:rPr>
      </w:pPr>
    </w:p>
    <w:p w14:paraId="281CAEB6" w14:textId="1DF106F7" w:rsidR="0007609E" w:rsidRPr="00F8252D" w:rsidRDefault="00EE49E4" w:rsidP="00953BFE">
      <w:pPr>
        <w:spacing w:after="0" w:line="240" w:lineRule="auto"/>
        <w:contextualSpacing/>
        <w:jc w:val="both"/>
        <w:rPr>
          <w:sz w:val="24"/>
          <w:szCs w:val="24"/>
        </w:rPr>
      </w:pPr>
      <w:r w:rsidRPr="00F8252D">
        <w:rPr>
          <w:sz w:val="24"/>
          <w:szCs w:val="24"/>
        </w:rPr>
        <w:t>Сведений о величине тепловой нагрузки</w:t>
      </w:r>
      <w:r w:rsidR="00EC357E" w:rsidRPr="00F8252D">
        <w:rPr>
          <w:sz w:val="24"/>
          <w:szCs w:val="24"/>
        </w:rPr>
        <w:t xml:space="preserve">, </w:t>
      </w:r>
      <w:r w:rsidRPr="00F8252D">
        <w:rPr>
          <w:sz w:val="24"/>
          <w:szCs w:val="24"/>
        </w:rPr>
        <w:t>распределяемой (перераспределяемой) между источниками тепловой энергии – нет.</w:t>
      </w:r>
    </w:p>
    <w:p w14:paraId="3D5E4059" w14:textId="77777777" w:rsidR="00EE49E4" w:rsidRPr="00F8252D" w:rsidRDefault="00EE49E4" w:rsidP="00953BFE">
      <w:pPr>
        <w:spacing w:after="0" w:line="240" w:lineRule="auto"/>
        <w:contextualSpacing/>
        <w:jc w:val="both"/>
        <w:rPr>
          <w:sz w:val="24"/>
          <w:szCs w:val="24"/>
        </w:rPr>
      </w:pPr>
    </w:p>
    <w:p w14:paraId="45394C15" w14:textId="3D9E0FE7" w:rsidR="006B4D03" w:rsidRPr="00F8252D" w:rsidRDefault="009D17C5" w:rsidP="006F2A2B">
      <w:pPr>
        <w:pStyle w:val="10"/>
        <w:pageBreakBefore/>
        <w:tabs>
          <w:tab w:val="left" w:pos="1134"/>
        </w:tabs>
        <w:spacing w:before="0" w:line="240" w:lineRule="auto"/>
        <w:ind w:left="0" w:firstLine="709"/>
        <w:contextualSpacing/>
        <w:rPr>
          <w:rFonts w:cs="Times New Roman"/>
          <w:b w:val="0"/>
          <w:sz w:val="24"/>
          <w:szCs w:val="24"/>
        </w:rPr>
      </w:pPr>
      <w:bookmarkStart w:id="291" w:name="_Toc524944289"/>
      <w:bookmarkStart w:id="292" w:name="_Toc524944865"/>
      <w:bookmarkStart w:id="293" w:name="_Toc528166544"/>
      <w:bookmarkStart w:id="294" w:name="_Toc44051341"/>
      <w:r w:rsidRPr="00F8252D">
        <w:rPr>
          <w:rFonts w:cs="Times New Roman"/>
          <w:b w:val="0"/>
          <w:sz w:val="24"/>
          <w:szCs w:val="24"/>
        </w:rPr>
        <w:t xml:space="preserve">Раздел 12. </w:t>
      </w:r>
      <w:r w:rsidR="000A5894" w:rsidRPr="00F8252D">
        <w:rPr>
          <w:rFonts w:cs="Times New Roman"/>
          <w:b w:val="0"/>
          <w:sz w:val="24"/>
          <w:szCs w:val="24"/>
        </w:rPr>
        <w:t>Решения по бесхозяйным тепловым сетям</w:t>
      </w:r>
      <w:bookmarkEnd w:id="291"/>
      <w:bookmarkEnd w:id="292"/>
      <w:bookmarkEnd w:id="293"/>
      <w:bookmarkEnd w:id="294"/>
    </w:p>
    <w:p w14:paraId="1B91D894" w14:textId="77777777" w:rsidR="00E324F9" w:rsidRPr="00F8252D" w:rsidRDefault="00E324F9" w:rsidP="00E324F9">
      <w:pPr>
        <w:spacing w:after="0" w:line="240" w:lineRule="auto"/>
        <w:rPr>
          <w:sz w:val="24"/>
          <w:szCs w:val="24"/>
        </w:rPr>
      </w:pPr>
    </w:p>
    <w:p w14:paraId="2862F8FA" w14:textId="16ABDA74" w:rsidR="006B4D03" w:rsidRPr="00F8252D" w:rsidRDefault="00C87838" w:rsidP="00E324F9">
      <w:pPr>
        <w:pStyle w:val="20"/>
        <w:tabs>
          <w:tab w:val="left" w:pos="1276"/>
        </w:tabs>
        <w:spacing w:before="0" w:line="240" w:lineRule="auto"/>
        <w:ind w:left="0" w:firstLine="709"/>
        <w:contextualSpacing/>
        <w:rPr>
          <w:rFonts w:cs="Times New Roman"/>
          <w:b w:val="0"/>
          <w:sz w:val="24"/>
          <w:szCs w:val="24"/>
        </w:rPr>
      </w:pPr>
      <w:bookmarkStart w:id="295" w:name="_Toc44051342"/>
      <w:r w:rsidRPr="00F8252D">
        <w:rPr>
          <w:rFonts w:cs="Times New Roman"/>
          <w:b w:val="0"/>
          <w:sz w:val="24"/>
          <w:szCs w:val="24"/>
        </w:rPr>
        <w:t>Перечень выявленных бесхозяйных тепловых сетей (в случае их выявления)</w:t>
      </w:r>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295"/>
    </w:p>
    <w:p w14:paraId="452E5412" w14:textId="77777777" w:rsidR="00E324F9" w:rsidRPr="00F8252D" w:rsidRDefault="00E324F9" w:rsidP="00953BFE">
      <w:pPr>
        <w:spacing w:after="0" w:line="240" w:lineRule="auto"/>
        <w:contextualSpacing/>
        <w:jc w:val="both"/>
        <w:rPr>
          <w:sz w:val="24"/>
          <w:szCs w:val="24"/>
        </w:rPr>
      </w:pPr>
    </w:p>
    <w:p w14:paraId="11C40CAD" w14:textId="1C24A6B0" w:rsidR="00B2085F" w:rsidRDefault="00362521" w:rsidP="00C87C40">
      <w:pPr>
        <w:spacing w:after="0" w:line="240" w:lineRule="auto"/>
        <w:contextualSpacing/>
        <w:jc w:val="both"/>
        <w:rPr>
          <w:sz w:val="24"/>
          <w:szCs w:val="24"/>
        </w:rPr>
      </w:pPr>
      <w:r w:rsidRPr="00362521">
        <w:rPr>
          <w:sz w:val="24"/>
          <w:szCs w:val="24"/>
        </w:rPr>
        <w:t xml:space="preserve">Бесхозяйные сети с.п. </w:t>
      </w:r>
      <w:r w:rsidR="005C36AD" w:rsidRPr="005C36AD">
        <w:rPr>
          <w:sz w:val="24"/>
          <w:szCs w:val="24"/>
        </w:rPr>
        <w:t>Лыхма</w:t>
      </w:r>
      <w:r w:rsidRPr="00362521">
        <w:rPr>
          <w:sz w:val="24"/>
          <w:szCs w:val="24"/>
        </w:rPr>
        <w:t xml:space="preserve"> не выявлены.</w:t>
      </w:r>
    </w:p>
    <w:p w14:paraId="7F046C99" w14:textId="77777777" w:rsidR="00362521" w:rsidRPr="00F8252D" w:rsidRDefault="00362521" w:rsidP="00C87C40">
      <w:pPr>
        <w:spacing w:after="0" w:line="240" w:lineRule="auto"/>
        <w:contextualSpacing/>
        <w:jc w:val="both"/>
        <w:rPr>
          <w:sz w:val="24"/>
          <w:szCs w:val="24"/>
        </w:rPr>
      </w:pPr>
    </w:p>
    <w:p w14:paraId="309D8028" w14:textId="46BCCDF2" w:rsidR="00C87838" w:rsidRPr="00F8252D" w:rsidRDefault="00C87838" w:rsidP="00953BFE">
      <w:pPr>
        <w:pStyle w:val="20"/>
        <w:spacing w:before="0" w:line="240" w:lineRule="auto"/>
        <w:ind w:left="0" w:firstLine="709"/>
        <w:contextualSpacing/>
        <w:rPr>
          <w:rFonts w:cs="Times New Roman"/>
          <w:b w:val="0"/>
          <w:sz w:val="24"/>
          <w:szCs w:val="24"/>
        </w:rPr>
      </w:pPr>
      <w:bookmarkStart w:id="296" w:name="_Toc44051343"/>
      <w:r w:rsidRPr="00F8252D">
        <w:rPr>
          <w:rFonts w:cs="Times New Roman"/>
          <w:b w:val="0"/>
          <w:sz w:val="24"/>
          <w:szCs w:val="24"/>
        </w:rPr>
        <w:t>Перечень организаций, уполномоченных на их эксплуатацию в порядке, установленном Федеральным законом «О теплоснабжении»</w:t>
      </w:r>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296"/>
    </w:p>
    <w:p w14:paraId="3C79EC79" w14:textId="77777777" w:rsidR="00E324F9" w:rsidRPr="00F8252D" w:rsidRDefault="00E324F9" w:rsidP="00953BFE">
      <w:pPr>
        <w:spacing w:after="0" w:line="240" w:lineRule="auto"/>
        <w:contextualSpacing/>
        <w:jc w:val="both"/>
        <w:rPr>
          <w:sz w:val="24"/>
          <w:szCs w:val="24"/>
        </w:rPr>
      </w:pPr>
    </w:p>
    <w:p w14:paraId="2C71B241" w14:textId="257FC08A" w:rsidR="00E324F9" w:rsidRPr="00F8252D" w:rsidRDefault="00752B11" w:rsidP="00953BFE">
      <w:pPr>
        <w:spacing w:after="0" w:line="240" w:lineRule="auto"/>
        <w:contextualSpacing/>
        <w:jc w:val="both"/>
        <w:rPr>
          <w:sz w:val="24"/>
          <w:szCs w:val="24"/>
        </w:rPr>
      </w:pPr>
      <w:r w:rsidRPr="00F8252D">
        <w:rPr>
          <w:sz w:val="24"/>
          <w:szCs w:val="24"/>
        </w:rPr>
        <w:t>В рамках схемы теплоснабжения предполагается передать бесхоз</w:t>
      </w:r>
      <w:r w:rsidR="006B1F04" w:rsidRPr="00F8252D">
        <w:rPr>
          <w:sz w:val="24"/>
          <w:szCs w:val="24"/>
        </w:rPr>
        <w:t>яй</w:t>
      </w:r>
      <w:r w:rsidRPr="00F8252D">
        <w:rPr>
          <w:sz w:val="24"/>
          <w:szCs w:val="24"/>
        </w:rPr>
        <w:t>ные сети</w:t>
      </w:r>
      <w:r w:rsidR="006F2A2B" w:rsidRPr="00F8252D">
        <w:rPr>
          <w:sz w:val="24"/>
          <w:szCs w:val="24"/>
        </w:rPr>
        <w:t>, в случае их обнаружения и постановки на учёт,</w:t>
      </w:r>
      <w:r w:rsidRPr="00F8252D">
        <w:rPr>
          <w:sz w:val="24"/>
          <w:szCs w:val="24"/>
        </w:rPr>
        <w:t xml:space="preserve"> на баланс </w:t>
      </w:r>
      <w:r w:rsidR="00A53711" w:rsidRPr="00A53711">
        <w:rPr>
          <w:sz w:val="24"/>
          <w:szCs w:val="24"/>
        </w:rPr>
        <w:t xml:space="preserve">ООО «Газпром </w:t>
      </w:r>
      <w:proofErr w:type="spellStart"/>
      <w:r w:rsidR="00A53711" w:rsidRPr="00A53711">
        <w:rPr>
          <w:sz w:val="24"/>
          <w:szCs w:val="24"/>
        </w:rPr>
        <w:t>трансгаз</w:t>
      </w:r>
      <w:proofErr w:type="spellEnd"/>
      <w:r w:rsidR="00A53711" w:rsidRPr="00A53711">
        <w:rPr>
          <w:sz w:val="24"/>
          <w:szCs w:val="24"/>
        </w:rPr>
        <w:t xml:space="preserve"> </w:t>
      </w:r>
      <w:proofErr w:type="spellStart"/>
      <w:r w:rsidR="00A53711" w:rsidRPr="00A53711">
        <w:rPr>
          <w:sz w:val="24"/>
          <w:szCs w:val="24"/>
        </w:rPr>
        <w:t>Югорск</w:t>
      </w:r>
      <w:proofErr w:type="spellEnd"/>
      <w:r w:rsidR="00A53711" w:rsidRPr="00A53711">
        <w:rPr>
          <w:sz w:val="24"/>
          <w:szCs w:val="24"/>
        </w:rPr>
        <w:t>» Бобровское ЛПУ МГ</w:t>
      </w:r>
      <w:r w:rsidR="00362521">
        <w:rPr>
          <w:sz w:val="24"/>
          <w:szCs w:val="24"/>
        </w:rPr>
        <w:t>.</w:t>
      </w:r>
    </w:p>
    <w:p w14:paraId="20D0285B" w14:textId="77777777" w:rsidR="00E324F9" w:rsidRPr="00F8252D" w:rsidRDefault="00E324F9" w:rsidP="00953BFE">
      <w:pPr>
        <w:spacing w:after="0" w:line="240" w:lineRule="auto"/>
        <w:contextualSpacing/>
        <w:jc w:val="both"/>
        <w:rPr>
          <w:sz w:val="24"/>
          <w:szCs w:val="24"/>
        </w:rPr>
      </w:pPr>
    </w:p>
    <w:p w14:paraId="6CA8DC22" w14:textId="77777777" w:rsidR="00E324F9" w:rsidRPr="00F8252D" w:rsidRDefault="00E324F9" w:rsidP="00953BFE">
      <w:pPr>
        <w:spacing w:after="0" w:line="240" w:lineRule="auto"/>
        <w:contextualSpacing/>
        <w:jc w:val="both"/>
        <w:rPr>
          <w:sz w:val="24"/>
          <w:szCs w:val="24"/>
        </w:rPr>
      </w:pPr>
    </w:p>
    <w:p w14:paraId="547C2444" w14:textId="28A2C7BE" w:rsidR="000A5894" w:rsidRPr="00F8252D" w:rsidRDefault="000A5894" w:rsidP="006F2A2B">
      <w:pPr>
        <w:pStyle w:val="10"/>
        <w:pageBreakBefore/>
        <w:tabs>
          <w:tab w:val="left" w:pos="1134"/>
        </w:tabs>
        <w:spacing w:before="0" w:line="240" w:lineRule="auto"/>
        <w:ind w:left="0" w:firstLine="709"/>
        <w:contextualSpacing/>
        <w:rPr>
          <w:rFonts w:cs="Times New Roman"/>
          <w:b w:val="0"/>
          <w:sz w:val="24"/>
          <w:szCs w:val="24"/>
        </w:rPr>
      </w:pPr>
      <w:bookmarkStart w:id="297" w:name="_Toc524944290"/>
      <w:bookmarkStart w:id="298" w:name="_Toc524944866"/>
      <w:bookmarkStart w:id="299" w:name="_Toc528166545"/>
      <w:bookmarkStart w:id="300" w:name="_Toc44051344"/>
      <w:r w:rsidRPr="00F8252D">
        <w:rPr>
          <w:rFonts w:cs="Times New Roman"/>
          <w:b w:val="0"/>
          <w:sz w:val="24"/>
          <w:szCs w:val="24"/>
        </w:rPr>
        <w:t>Раздел 1</w:t>
      </w:r>
      <w:r w:rsidR="009D17C5" w:rsidRPr="00F8252D">
        <w:rPr>
          <w:rFonts w:cs="Times New Roman"/>
          <w:b w:val="0"/>
          <w:sz w:val="24"/>
          <w:szCs w:val="24"/>
        </w:rPr>
        <w:t>3</w:t>
      </w:r>
      <w:r w:rsidRPr="00F8252D">
        <w:rPr>
          <w:rFonts w:cs="Times New Roman"/>
          <w:b w:val="0"/>
          <w:sz w:val="24"/>
          <w:szCs w:val="24"/>
        </w:rPr>
        <w:t xml:space="preserve"> Синхронизация схемы теплоснабжения со схемой газоснабжения и газификации субъекта Российской Федерации и (или) поселения, </w:t>
      </w:r>
      <w:bookmarkStart w:id="301" w:name="_Hlk525034940"/>
      <w:r w:rsidRPr="00F8252D">
        <w:rPr>
          <w:rFonts w:cs="Times New Roman"/>
          <w:b w:val="0"/>
          <w:sz w:val="24"/>
          <w:szCs w:val="24"/>
        </w:rPr>
        <w:t>схемой и программой развития электроэнергетики</w:t>
      </w:r>
      <w:bookmarkEnd w:id="301"/>
      <w:r w:rsidRPr="00F8252D">
        <w:rPr>
          <w:rFonts w:cs="Times New Roman"/>
          <w:b w:val="0"/>
          <w:sz w:val="24"/>
          <w:szCs w:val="24"/>
        </w:rPr>
        <w:t xml:space="preserve">, а также со схемой водоснабжения и водоотведения </w:t>
      </w:r>
      <w:bookmarkEnd w:id="297"/>
      <w:bookmarkEnd w:id="298"/>
      <w:bookmarkEnd w:id="299"/>
      <w:r w:rsidR="009B6D50" w:rsidRPr="00F8252D">
        <w:rPr>
          <w:rFonts w:cs="Times New Roman"/>
          <w:b w:val="0"/>
          <w:sz w:val="24"/>
          <w:szCs w:val="24"/>
        </w:rPr>
        <w:t xml:space="preserve">с.п. </w:t>
      </w:r>
      <w:r w:rsidR="005C36AD">
        <w:rPr>
          <w:rFonts w:cs="Times New Roman"/>
          <w:b w:val="0"/>
          <w:sz w:val="24"/>
          <w:szCs w:val="24"/>
        </w:rPr>
        <w:t>Лыхма</w:t>
      </w:r>
      <w:bookmarkEnd w:id="300"/>
    </w:p>
    <w:p w14:paraId="0A94086D" w14:textId="77777777" w:rsidR="00E42866" w:rsidRPr="00F8252D" w:rsidRDefault="00E42866" w:rsidP="00A05065">
      <w:pPr>
        <w:spacing w:after="0" w:line="240" w:lineRule="auto"/>
        <w:rPr>
          <w:sz w:val="24"/>
          <w:szCs w:val="24"/>
        </w:rPr>
      </w:pPr>
    </w:p>
    <w:p w14:paraId="62D2CB23" w14:textId="254784CD" w:rsidR="006B4D03" w:rsidRPr="00F8252D" w:rsidRDefault="000A5894" w:rsidP="00250668">
      <w:pPr>
        <w:pStyle w:val="20"/>
        <w:tabs>
          <w:tab w:val="left" w:pos="1276"/>
        </w:tabs>
        <w:spacing w:before="0" w:line="240" w:lineRule="auto"/>
        <w:ind w:left="0" w:firstLine="709"/>
        <w:contextualSpacing/>
        <w:rPr>
          <w:rFonts w:cs="Times New Roman"/>
          <w:b w:val="0"/>
          <w:sz w:val="24"/>
          <w:szCs w:val="24"/>
        </w:rPr>
      </w:pPr>
      <w:bookmarkStart w:id="302" w:name="_Toc524944291"/>
      <w:bookmarkStart w:id="303" w:name="_Toc524944867"/>
      <w:bookmarkStart w:id="304" w:name="_Toc528166546"/>
      <w:bookmarkStart w:id="305" w:name="_Toc44051345"/>
      <w:r w:rsidRPr="00F8252D">
        <w:rPr>
          <w:rFonts w:cs="Times New Roman"/>
          <w:b w:val="0"/>
          <w:sz w:val="24"/>
          <w:szCs w:val="24"/>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302"/>
      <w:bookmarkEnd w:id="303"/>
      <w:bookmarkEnd w:id="304"/>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305"/>
    </w:p>
    <w:p w14:paraId="212F7F20" w14:textId="77777777" w:rsidR="00250668" w:rsidRPr="00F8252D" w:rsidRDefault="00250668" w:rsidP="00953BFE">
      <w:pPr>
        <w:spacing w:after="0" w:line="240" w:lineRule="auto"/>
        <w:contextualSpacing/>
        <w:jc w:val="both"/>
        <w:rPr>
          <w:sz w:val="24"/>
          <w:szCs w:val="24"/>
        </w:rPr>
      </w:pPr>
    </w:p>
    <w:p w14:paraId="1B83B5E3" w14:textId="77777777" w:rsidR="00A53711" w:rsidRPr="002600C8" w:rsidRDefault="00A53711" w:rsidP="00A53711">
      <w:pPr>
        <w:spacing w:after="0" w:line="240" w:lineRule="auto"/>
        <w:contextualSpacing/>
        <w:jc w:val="both"/>
        <w:rPr>
          <w:sz w:val="24"/>
          <w:szCs w:val="24"/>
        </w:rPr>
      </w:pPr>
      <w:r w:rsidRPr="002600C8">
        <w:rPr>
          <w:sz w:val="24"/>
          <w:szCs w:val="24"/>
        </w:rPr>
        <w:t xml:space="preserve">Теплоснабжение потребителей тепловой энергии на территории с.п. Лыхма осуществляется </w:t>
      </w:r>
      <w:proofErr w:type="spellStart"/>
      <w:r w:rsidRPr="002600C8">
        <w:rPr>
          <w:sz w:val="24"/>
          <w:szCs w:val="24"/>
        </w:rPr>
        <w:t>теплоутилизационных</w:t>
      </w:r>
      <w:proofErr w:type="spellEnd"/>
      <w:r w:rsidRPr="002600C8">
        <w:rPr>
          <w:sz w:val="24"/>
          <w:szCs w:val="24"/>
        </w:rPr>
        <w:t xml:space="preserve"> установок компрессорного цеха КЦ-8 КС «Бобровская» и трех существующих котельных:</w:t>
      </w:r>
    </w:p>
    <w:p w14:paraId="26E598A3" w14:textId="77777777" w:rsidR="00A53711" w:rsidRPr="002600C8" w:rsidRDefault="00A53711" w:rsidP="00A53711">
      <w:pPr>
        <w:tabs>
          <w:tab w:val="left" w:pos="993"/>
        </w:tabs>
        <w:spacing w:after="0" w:line="240" w:lineRule="auto"/>
        <w:contextualSpacing/>
        <w:jc w:val="both"/>
        <w:rPr>
          <w:sz w:val="24"/>
          <w:szCs w:val="24"/>
        </w:rPr>
      </w:pPr>
      <w:r w:rsidRPr="002600C8">
        <w:rPr>
          <w:sz w:val="24"/>
          <w:szCs w:val="24"/>
        </w:rPr>
        <w:t>–</w:t>
      </w:r>
      <w:r w:rsidRPr="002600C8">
        <w:rPr>
          <w:sz w:val="24"/>
          <w:szCs w:val="24"/>
        </w:rPr>
        <w:tab/>
        <w:t>Котельная № 1 «БВК»;</w:t>
      </w:r>
    </w:p>
    <w:p w14:paraId="511D7084" w14:textId="77777777" w:rsidR="00A53711" w:rsidRPr="002600C8" w:rsidRDefault="00A53711" w:rsidP="00A53711">
      <w:pPr>
        <w:tabs>
          <w:tab w:val="left" w:pos="993"/>
        </w:tabs>
        <w:spacing w:after="0" w:line="240" w:lineRule="auto"/>
        <w:contextualSpacing/>
        <w:jc w:val="both"/>
        <w:rPr>
          <w:sz w:val="24"/>
          <w:szCs w:val="24"/>
        </w:rPr>
      </w:pPr>
      <w:r w:rsidRPr="002600C8">
        <w:rPr>
          <w:sz w:val="24"/>
          <w:szCs w:val="24"/>
        </w:rPr>
        <w:t>–</w:t>
      </w:r>
      <w:r w:rsidRPr="002600C8">
        <w:rPr>
          <w:sz w:val="24"/>
          <w:szCs w:val="24"/>
        </w:rPr>
        <w:tab/>
        <w:t>Котельная № 2 «</w:t>
      </w:r>
      <w:proofErr w:type="spellStart"/>
      <w:r w:rsidRPr="002600C8">
        <w:rPr>
          <w:sz w:val="24"/>
          <w:szCs w:val="24"/>
        </w:rPr>
        <w:t>Термакс</w:t>
      </w:r>
      <w:proofErr w:type="spellEnd"/>
      <w:r w:rsidRPr="002600C8">
        <w:rPr>
          <w:sz w:val="24"/>
          <w:szCs w:val="24"/>
        </w:rPr>
        <w:t>»;</w:t>
      </w:r>
    </w:p>
    <w:p w14:paraId="717266D8" w14:textId="77777777" w:rsidR="00A53711" w:rsidRPr="002600C8" w:rsidRDefault="00A53711" w:rsidP="00A53711">
      <w:pPr>
        <w:tabs>
          <w:tab w:val="left" w:pos="993"/>
        </w:tabs>
        <w:spacing w:after="0" w:line="240" w:lineRule="auto"/>
        <w:contextualSpacing/>
        <w:jc w:val="both"/>
        <w:rPr>
          <w:sz w:val="24"/>
          <w:szCs w:val="24"/>
        </w:rPr>
      </w:pPr>
      <w:r w:rsidRPr="002600C8">
        <w:rPr>
          <w:sz w:val="24"/>
          <w:szCs w:val="24"/>
        </w:rPr>
        <w:t>–</w:t>
      </w:r>
      <w:r w:rsidRPr="002600C8">
        <w:rPr>
          <w:sz w:val="24"/>
          <w:szCs w:val="24"/>
        </w:rPr>
        <w:tab/>
        <w:t>Котельная № 3 «</w:t>
      </w:r>
      <w:proofErr w:type="spellStart"/>
      <w:r w:rsidRPr="002600C8">
        <w:rPr>
          <w:sz w:val="24"/>
          <w:szCs w:val="24"/>
        </w:rPr>
        <w:t>Вирбекс</w:t>
      </w:r>
      <w:proofErr w:type="spellEnd"/>
      <w:r w:rsidRPr="002600C8">
        <w:rPr>
          <w:sz w:val="24"/>
          <w:szCs w:val="24"/>
        </w:rPr>
        <w:t>-С-Финн».</w:t>
      </w:r>
    </w:p>
    <w:p w14:paraId="4CE06614" w14:textId="77777777" w:rsidR="00A53711" w:rsidRPr="002600C8" w:rsidRDefault="00A53711" w:rsidP="00A53711">
      <w:pPr>
        <w:spacing w:after="0" w:line="240" w:lineRule="auto"/>
        <w:contextualSpacing/>
        <w:jc w:val="both"/>
        <w:rPr>
          <w:sz w:val="24"/>
          <w:szCs w:val="24"/>
        </w:rPr>
      </w:pPr>
    </w:p>
    <w:p w14:paraId="57B8DF9C" w14:textId="77777777" w:rsidR="00A53711" w:rsidRPr="002600C8" w:rsidRDefault="00A53711" w:rsidP="00A53711">
      <w:pPr>
        <w:spacing w:after="0" w:line="240" w:lineRule="auto"/>
        <w:contextualSpacing/>
        <w:jc w:val="both"/>
        <w:rPr>
          <w:sz w:val="24"/>
          <w:szCs w:val="24"/>
        </w:rPr>
      </w:pPr>
      <w:r w:rsidRPr="002600C8">
        <w:rPr>
          <w:sz w:val="24"/>
          <w:szCs w:val="24"/>
        </w:rPr>
        <w:t xml:space="preserve">Основным источником теплоснабжения в период отопительного сезона с.п. Лыхма являются </w:t>
      </w:r>
      <w:proofErr w:type="spellStart"/>
      <w:r w:rsidRPr="002600C8">
        <w:rPr>
          <w:sz w:val="24"/>
          <w:szCs w:val="24"/>
        </w:rPr>
        <w:t>теплоутилизационные</w:t>
      </w:r>
      <w:proofErr w:type="spellEnd"/>
      <w:r w:rsidRPr="002600C8">
        <w:rPr>
          <w:sz w:val="24"/>
          <w:szCs w:val="24"/>
        </w:rPr>
        <w:t xml:space="preserve"> установки компрессорного цеха КЦ-8 КС «Бобровская», установленные на дымовых трубах газоперекачивающих агрегатов компрессорной станции. Для нагрева сетевой воды в </w:t>
      </w:r>
      <w:proofErr w:type="spellStart"/>
      <w:r w:rsidRPr="002600C8">
        <w:rPr>
          <w:sz w:val="24"/>
          <w:szCs w:val="24"/>
        </w:rPr>
        <w:t>теплоутилизационных</w:t>
      </w:r>
      <w:proofErr w:type="spellEnd"/>
      <w:r w:rsidRPr="002600C8">
        <w:rPr>
          <w:sz w:val="24"/>
          <w:szCs w:val="24"/>
        </w:rPr>
        <w:t xml:space="preserve"> установках используется тепло уходящих газов газотурбинных агрегатов. Для теплоснабжения жилого поселка Лыхма от утилизационной насосной КС «Бобровская» по двухтрубной </w:t>
      </w:r>
      <w:proofErr w:type="spellStart"/>
      <w:r w:rsidRPr="002600C8">
        <w:rPr>
          <w:sz w:val="24"/>
          <w:szCs w:val="24"/>
        </w:rPr>
        <w:t>тепломагистрали</w:t>
      </w:r>
      <w:proofErr w:type="spellEnd"/>
      <w:r w:rsidRPr="002600C8">
        <w:rPr>
          <w:sz w:val="24"/>
          <w:szCs w:val="24"/>
        </w:rPr>
        <w:t xml:space="preserve"> условным диаметром 400 мм в жилой поселок подается теплоноситель с параметрами 95/70 ºС, который поступает в тепловую сеть отопления и используется для покрытия отопительной нагрузки.</w:t>
      </w:r>
    </w:p>
    <w:p w14:paraId="6A675569" w14:textId="77777777" w:rsidR="00A53711" w:rsidRPr="002600C8" w:rsidRDefault="00A53711" w:rsidP="00A53711">
      <w:pPr>
        <w:spacing w:after="0" w:line="240" w:lineRule="auto"/>
        <w:contextualSpacing/>
        <w:jc w:val="both"/>
        <w:rPr>
          <w:sz w:val="24"/>
          <w:szCs w:val="24"/>
        </w:rPr>
      </w:pPr>
      <w:r w:rsidRPr="002600C8">
        <w:rPr>
          <w:sz w:val="24"/>
          <w:szCs w:val="24"/>
        </w:rPr>
        <w:t>Котельные № 1 «БВК» и № 3 «</w:t>
      </w:r>
      <w:proofErr w:type="spellStart"/>
      <w:r w:rsidRPr="002600C8">
        <w:rPr>
          <w:sz w:val="24"/>
          <w:szCs w:val="24"/>
        </w:rPr>
        <w:t>Вирбекс</w:t>
      </w:r>
      <w:proofErr w:type="spellEnd"/>
      <w:r w:rsidRPr="002600C8">
        <w:rPr>
          <w:sz w:val="24"/>
          <w:szCs w:val="24"/>
        </w:rPr>
        <w:t>-С-Финн» - используются для покрытия тепловых нагрузок горячего водоснабжения жилого поселка в течение всего года; от котельных «БВК» и «</w:t>
      </w:r>
      <w:proofErr w:type="spellStart"/>
      <w:r w:rsidRPr="002600C8">
        <w:rPr>
          <w:sz w:val="24"/>
          <w:szCs w:val="24"/>
        </w:rPr>
        <w:t>Вирбекс</w:t>
      </w:r>
      <w:proofErr w:type="spellEnd"/>
      <w:r w:rsidRPr="002600C8">
        <w:rPr>
          <w:sz w:val="24"/>
          <w:szCs w:val="24"/>
        </w:rPr>
        <w:t>-С-Финн» теплоноситель подается в тепловую сеть горячего водоснабжения жилого посёлка; температура теплоносителя, подаваемого в тепловую сеть горячего водоснабжения жилого поселка 60 °С, регулирование отпуска тепловой энергии производится количественно, в зависимости от объема потребления горячей воды.</w:t>
      </w:r>
    </w:p>
    <w:p w14:paraId="19449302" w14:textId="77777777" w:rsidR="00A53711" w:rsidRPr="002600C8" w:rsidRDefault="00A53711" w:rsidP="00A53711">
      <w:pPr>
        <w:spacing w:after="0" w:line="240" w:lineRule="auto"/>
        <w:contextualSpacing/>
        <w:jc w:val="both"/>
        <w:rPr>
          <w:sz w:val="24"/>
          <w:szCs w:val="24"/>
        </w:rPr>
      </w:pPr>
      <w:r w:rsidRPr="002600C8">
        <w:rPr>
          <w:sz w:val="24"/>
          <w:szCs w:val="24"/>
        </w:rPr>
        <w:t>Котельная № 2 «</w:t>
      </w:r>
      <w:proofErr w:type="spellStart"/>
      <w:r w:rsidRPr="002600C8">
        <w:rPr>
          <w:sz w:val="24"/>
          <w:szCs w:val="24"/>
        </w:rPr>
        <w:t>Термакс</w:t>
      </w:r>
      <w:proofErr w:type="spellEnd"/>
      <w:r w:rsidRPr="002600C8">
        <w:rPr>
          <w:sz w:val="24"/>
          <w:szCs w:val="24"/>
        </w:rPr>
        <w:t xml:space="preserve">» используются в качестве резервных источников теплоснабжения для покрытия отопительной нагрузки жилого поселка в переходный период до пуска основного источника теплоснабжения - </w:t>
      </w:r>
      <w:proofErr w:type="spellStart"/>
      <w:r w:rsidRPr="002600C8">
        <w:rPr>
          <w:sz w:val="24"/>
          <w:szCs w:val="24"/>
        </w:rPr>
        <w:t>теплоутилизационных</w:t>
      </w:r>
      <w:proofErr w:type="spellEnd"/>
      <w:r w:rsidRPr="002600C8">
        <w:rPr>
          <w:sz w:val="24"/>
          <w:szCs w:val="24"/>
        </w:rPr>
        <w:t xml:space="preserve"> установок компрессорного цеха КЦ-8 КС «Бобровская» регулирование отпуска тепловой энергии от котельных производится по температурному графику качественного регулирования 95/70 ºС в зависимости от температуры наружного воздуха.</w:t>
      </w:r>
    </w:p>
    <w:p w14:paraId="76C882D9" w14:textId="77777777" w:rsidR="00A53711" w:rsidRPr="002600C8" w:rsidRDefault="00A53711" w:rsidP="00A53711">
      <w:pPr>
        <w:spacing w:after="0" w:line="240" w:lineRule="auto"/>
        <w:contextualSpacing/>
        <w:jc w:val="both"/>
        <w:rPr>
          <w:sz w:val="24"/>
          <w:szCs w:val="24"/>
        </w:rPr>
      </w:pPr>
      <w:r w:rsidRPr="002600C8">
        <w:rPr>
          <w:sz w:val="24"/>
          <w:szCs w:val="24"/>
        </w:rPr>
        <w:t xml:space="preserve">Основным видом топлива для котельных является природный газ, резервное – </w:t>
      </w:r>
      <w:r w:rsidRPr="002600C8">
        <w:rPr>
          <w:rFonts w:eastAsia="Arial"/>
          <w:spacing w:val="-5"/>
          <w:sz w:val="24"/>
          <w:szCs w:val="24"/>
        </w:rPr>
        <w:t>отсутствует</w:t>
      </w:r>
      <w:r w:rsidRPr="002600C8">
        <w:rPr>
          <w:sz w:val="24"/>
          <w:szCs w:val="24"/>
        </w:rPr>
        <w:t>.</w:t>
      </w:r>
    </w:p>
    <w:p w14:paraId="025F0A31" w14:textId="77777777" w:rsidR="00A53711" w:rsidRDefault="00A53711" w:rsidP="00362521">
      <w:pPr>
        <w:spacing w:after="0" w:line="240" w:lineRule="auto"/>
        <w:contextualSpacing/>
        <w:jc w:val="both"/>
        <w:rPr>
          <w:rFonts w:eastAsia="Arial"/>
          <w:spacing w:val="-5"/>
          <w:sz w:val="24"/>
          <w:szCs w:val="24"/>
        </w:rPr>
      </w:pPr>
    </w:p>
    <w:p w14:paraId="7EC750A3" w14:textId="7BC6C42D" w:rsidR="006B4D03" w:rsidRPr="00F8252D" w:rsidRDefault="000A5894" w:rsidP="00E551D2">
      <w:pPr>
        <w:pStyle w:val="20"/>
        <w:tabs>
          <w:tab w:val="left" w:pos="1276"/>
        </w:tabs>
        <w:spacing w:before="0" w:line="240" w:lineRule="auto"/>
        <w:ind w:left="0" w:firstLine="709"/>
        <w:contextualSpacing/>
        <w:rPr>
          <w:rFonts w:cs="Times New Roman"/>
          <w:b w:val="0"/>
          <w:sz w:val="24"/>
          <w:szCs w:val="24"/>
        </w:rPr>
      </w:pPr>
      <w:bookmarkStart w:id="306" w:name="_Toc524944292"/>
      <w:bookmarkStart w:id="307" w:name="_Toc524944868"/>
      <w:bookmarkStart w:id="308" w:name="_Toc528166547"/>
      <w:bookmarkStart w:id="309" w:name="_Toc44051346"/>
      <w:r w:rsidRPr="00F8252D">
        <w:rPr>
          <w:rFonts w:cs="Times New Roman"/>
          <w:b w:val="0"/>
          <w:sz w:val="24"/>
          <w:szCs w:val="24"/>
        </w:rPr>
        <w:t>Описание проблем организации газоснабжения источников тепловой энергии</w:t>
      </w:r>
      <w:bookmarkEnd w:id="306"/>
      <w:bookmarkEnd w:id="307"/>
      <w:bookmarkEnd w:id="308"/>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309"/>
    </w:p>
    <w:p w14:paraId="358F35E6" w14:textId="77777777" w:rsidR="00271DA6" w:rsidRPr="00F8252D" w:rsidRDefault="00271DA6" w:rsidP="00953BFE">
      <w:pPr>
        <w:spacing w:after="0" w:line="240" w:lineRule="auto"/>
        <w:contextualSpacing/>
        <w:jc w:val="both"/>
        <w:rPr>
          <w:sz w:val="24"/>
          <w:szCs w:val="24"/>
        </w:rPr>
      </w:pPr>
    </w:p>
    <w:p w14:paraId="38021F28" w14:textId="716C656C" w:rsidR="008979CD" w:rsidRPr="00F8252D" w:rsidRDefault="008979CD" w:rsidP="00953BFE">
      <w:pPr>
        <w:spacing w:after="0" w:line="240" w:lineRule="auto"/>
        <w:contextualSpacing/>
        <w:jc w:val="both"/>
        <w:rPr>
          <w:sz w:val="24"/>
          <w:szCs w:val="24"/>
        </w:rPr>
      </w:pPr>
      <w:r w:rsidRPr="00F8252D">
        <w:rPr>
          <w:sz w:val="24"/>
          <w:szCs w:val="24"/>
        </w:rPr>
        <w:t>Проблемы организации газоснабжения источников тепловой энергии отсутствуют.</w:t>
      </w:r>
    </w:p>
    <w:p w14:paraId="52138E1F" w14:textId="77777777" w:rsidR="00271DA6" w:rsidRPr="00F8252D" w:rsidRDefault="00271DA6" w:rsidP="00953BFE">
      <w:pPr>
        <w:spacing w:after="0" w:line="240" w:lineRule="auto"/>
        <w:contextualSpacing/>
        <w:jc w:val="both"/>
        <w:rPr>
          <w:sz w:val="24"/>
          <w:szCs w:val="24"/>
        </w:rPr>
      </w:pPr>
    </w:p>
    <w:p w14:paraId="5C3CDCC4" w14:textId="07D8CD53" w:rsidR="006B4D03" w:rsidRPr="00F8252D" w:rsidRDefault="000A5894" w:rsidP="00E551D2">
      <w:pPr>
        <w:pStyle w:val="20"/>
        <w:tabs>
          <w:tab w:val="left" w:pos="851"/>
          <w:tab w:val="left" w:pos="1276"/>
        </w:tabs>
        <w:spacing w:before="0" w:line="240" w:lineRule="auto"/>
        <w:ind w:left="0" w:firstLine="709"/>
        <w:contextualSpacing/>
        <w:rPr>
          <w:rFonts w:cs="Times New Roman"/>
          <w:b w:val="0"/>
          <w:sz w:val="24"/>
          <w:szCs w:val="24"/>
        </w:rPr>
      </w:pPr>
      <w:bookmarkStart w:id="310" w:name="_Toc524944293"/>
      <w:bookmarkStart w:id="311" w:name="_Toc524944869"/>
      <w:bookmarkStart w:id="312" w:name="_Toc528166548"/>
      <w:bookmarkStart w:id="313" w:name="_Toc44051347"/>
      <w:r w:rsidRPr="00F8252D">
        <w:rPr>
          <w:rFonts w:cs="Times New Roman"/>
          <w:b w:val="0"/>
          <w:sz w:val="24"/>
          <w:szCs w:val="24"/>
        </w:rPr>
        <w:t xml:space="preserve">Предложения </w:t>
      </w:r>
      <w:r w:rsidR="00271DA6" w:rsidRPr="00F8252D">
        <w:rPr>
          <w:rFonts w:cs="Times New Roman"/>
          <w:b w:val="0"/>
          <w:sz w:val="24"/>
          <w:szCs w:val="24"/>
        </w:rPr>
        <w:t>по корректировке,</w:t>
      </w:r>
      <w:r w:rsidRPr="00F8252D">
        <w:rPr>
          <w:rFonts w:cs="Times New Roman"/>
          <w:b w:val="0"/>
          <w:sz w:val="24"/>
          <w:szCs w:val="24"/>
        </w:rPr>
        <w:t xml:space="preserve"> утвержд</w:t>
      </w:r>
      <w:r w:rsidR="00271DA6" w:rsidRPr="00F8252D">
        <w:rPr>
          <w:rFonts w:cs="Times New Roman"/>
          <w:b w:val="0"/>
          <w:sz w:val="24"/>
          <w:szCs w:val="24"/>
        </w:rPr>
        <w:t>ё</w:t>
      </w:r>
      <w:r w:rsidRPr="00F8252D">
        <w:rPr>
          <w:rFonts w:cs="Times New Roman"/>
          <w:b w:val="0"/>
          <w:sz w:val="24"/>
          <w:szCs w:val="24"/>
        </w:rPr>
        <w:t>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310"/>
      <w:bookmarkEnd w:id="311"/>
      <w:bookmarkEnd w:id="312"/>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313"/>
    </w:p>
    <w:p w14:paraId="75660947" w14:textId="77777777" w:rsidR="00BA49C4" w:rsidRPr="00F8252D" w:rsidRDefault="00BA49C4" w:rsidP="00BA49C4">
      <w:pPr>
        <w:spacing w:after="0" w:line="240" w:lineRule="auto"/>
        <w:contextualSpacing/>
        <w:jc w:val="both"/>
        <w:rPr>
          <w:sz w:val="24"/>
          <w:szCs w:val="24"/>
        </w:rPr>
      </w:pPr>
    </w:p>
    <w:p w14:paraId="642F2403" w14:textId="6D494714" w:rsidR="00271DA6" w:rsidRPr="00F8252D" w:rsidRDefault="00BA49C4" w:rsidP="00BA49C4">
      <w:pPr>
        <w:spacing w:after="0" w:line="240" w:lineRule="auto"/>
        <w:contextualSpacing/>
        <w:jc w:val="both"/>
        <w:rPr>
          <w:sz w:val="24"/>
          <w:szCs w:val="24"/>
        </w:rPr>
      </w:pPr>
      <w:r w:rsidRPr="00F8252D">
        <w:rPr>
          <w:sz w:val="24"/>
          <w:szCs w:val="24"/>
        </w:rPr>
        <w:t>Корректировка утверждённой 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не требуется.</w:t>
      </w:r>
    </w:p>
    <w:p w14:paraId="2B9D4438" w14:textId="77777777" w:rsidR="00BA49C4" w:rsidRPr="00F8252D" w:rsidRDefault="00BA49C4" w:rsidP="00953BFE">
      <w:pPr>
        <w:spacing w:after="0" w:line="240" w:lineRule="auto"/>
        <w:contextualSpacing/>
        <w:jc w:val="both"/>
        <w:rPr>
          <w:sz w:val="24"/>
          <w:szCs w:val="24"/>
        </w:rPr>
      </w:pPr>
    </w:p>
    <w:p w14:paraId="0F6DE193" w14:textId="57EB569A" w:rsidR="00217024" w:rsidRPr="00F8252D" w:rsidRDefault="00217024" w:rsidP="00E551D2">
      <w:pPr>
        <w:pStyle w:val="20"/>
        <w:tabs>
          <w:tab w:val="left" w:pos="1276"/>
        </w:tabs>
        <w:spacing w:before="0" w:line="240" w:lineRule="auto"/>
        <w:ind w:left="0" w:firstLine="709"/>
        <w:contextualSpacing/>
        <w:rPr>
          <w:rFonts w:cs="Times New Roman"/>
          <w:b w:val="0"/>
          <w:sz w:val="24"/>
          <w:szCs w:val="24"/>
        </w:rPr>
      </w:pPr>
      <w:bookmarkStart w:id="314" w:name="_Toc524944294"/>
      <w:bookmarkStart w:id="315" w:name="_Toc524944870"/>
      <w:bookmarkStart w:id="316" w:name="_Toc528166549"/>
      <w:bookmarkStart w:id="317" w:name="_Toc15643031"/>
      <w:bookmarkStart w:id="318" w:name="_Toc44051348"/>
      <w:r w:rsidRPr="00F8252D">
        <w:rPr>
          <w:rFonts w:cs="Times New Roman"/>
          <w:b w:val="0"/>
          <w:sz w:val="24"/>
          <w:szCs w:val="24"/>
        </w:rPr>
        <w:t xml:space="preserve">Описание решений </w:t>
      </w:r>
      <w:bookmarkEnd w:id="314"/>
      <w:bookmarkEnd w:id="315"/>
      <w:bookmarkEnd w:id="316"/>
      <w:r w:rsidR="00743C43" w:rsidRPr="00F8252D">
        <w:rPr>
          <w:rFonts w:cs="Times New Roman"/>
          <w:b w:val="0"/>
          <w:sz w:val="24"/>
          <w:szCs w:val="24"/>
        </w:rPr>
        <w:t>(вырабатываемых с учё</w:t>
      </w:r>
      <w:r w:rsidRPr="00F8252D">
        <w:rPr>
          <w:rFonts w:cs="Times New Roman"/>
          <w:b w:val="0"/>
          <w:sz w:val="24"/>
          <w:szCs w:val="24"/>
        </w:rPr>
        <w:t>том положений утвержденной схемы и программы развития Единой энергетической системы России) о строительстве, реконструкции, техническом пере</w:t>
      </w:r>
      <w:r w:rsidR="00E551D2" w:rsidRPr="00F8252D">
        <w:rPr>
          <w:rFonts w:cs="Times New Roman"/>
          <w:b w:val="0"/>
          <w:sz w:val="24"/>
          <w:szCs w:val="24"/>
        </w:rPr>
        <w:t>вооружении и (или) модернизации</w:t>
      </w:r>
      <w:r w:rsidRPr="00F8252D">
        <w:rPr>
          <w:rFonts w:cs="Times New Roman"/>
          <w:b w:val="0"/>
          <w:sz w:val="24"/>
          <w:szCs w:val="24"/>
        </w:rPr>
        <w:t>,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317"/>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318"/>
    </w:p>
    <w:p w14:paraId="407F47B1" w14:textId="77777777" w:rsidR="00E551D2" w:rsidRPr="00F8252D" w:rsidRDefault="00E551D2" w:rsidP="00953BFE">
      <w:pPr>
        <w:spacing w:after="0" w:line="240" w:lineRule="auto"/>
        <w:contextualSpacing/>
        <w:jc w:val="both"/>
        <w:rPr>
          <w:sz w:val="24"/>
          <w:szCs w:val="24"/>
        </w:rPr>
      </w:pPr>
    </w:p>
    <w:p w14:paraId="68C2B75A" w14:textId="658045C7" w:rsidR="008979CD" w:rsidRPr="00F8252D" w:rsidRDefault="008979CD" w:rsidP="00953BFE">
      <w:pPr>
        <w:spacing w:after="0" w:line="240" w:lineRule="auto"/>
        <w:contextualSpacing/>
        <w:jc w:val="both"/>
        <w:rPr>
          <w:sz w:val="24"/>
          <w:szCs w:val="24"/>
        </w:rPr>
      </w:pPr>
      <w:r w:rsidRPr="00F8252D">
        <w:rPr>
          <w:sz w:val="24"/>
          <w:szCs w:val="24"/>
        </w:rPr>
        <w:t>Предложения по строительству генерирующих объектов, функционирующих в режиме комбинированной выработки электрической и тепловой энергии, отсутствуют.</w:t>
      </w:r>
    </w:p>
    <w:p w14:paraId="09A6DC25" w14:textId="65DCB3D9" w:rsidR="008979CD" w:rsidRPr="00F8252D" w:rsidRDefault="008979CD" w:rsidP="00953BFE">
      <w:pPr>
        <w:spacing w:after="0" w:line="240" w:lineRule="auto"/>
        <w:contextualSpacing/>
        <w:rPr>
          <w:sz w:val="24"/>
          <w:szCs w:val="24"/>
        </w:rPr>
      </w:pPr>
    </w:p>
    <w:p w14:paraId="51617077" w14:textId="3E56DC6C" w:rsidR="006B4D03" w:rsidRPr="00F8252D" w:rsidRDefault="000A5894" w:rsidP="00E551D2">
      <w:pPr>
        <w:pStyle w:val="20"/>
        <w:tabs>
          <w:tab w:val="left" w:pos="1276"/>
        </w:tabs>
        <w:spacing w:before="0" w:line="240" w:lineRule="auto"/>
        <w:ind w:left="0" w:firstLine="709"/>
        <w:contextualSpacing/>
        <w:rPr>
          <w:rFonts w:cs="Times New Roman"/>
          <w:b w:val="0"/>
          <w:sz w:val="24"/>
          <w:szCs w:val="24"/>
        </w:rPr>
      </w:pPr>
      <w:bookmarkStart w:id="319" w:name="_Toc524944295"/>
      <w:bookmarkStart w:id="320" w:name="_Toc524944871"/>
      <w:bookmarkStart w:id="321" w:name="_Toc528166550"/>
      <w:bookmarkStart w:id="322" w:name="_Toc44051349"/>
      <w:r w:rsidRPr="00F8252D">
        <w:rPr>
          <w:rFonts w:cs="Times New Roman"/>
          <w:b w:val="0"/>
          <w:sz w:val="24"/>
          <w:szCs w:val="24"/>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w:t>
      </w:r>
      <w:r w:rsidR="00743C43" w:rsidRPr="00F8252D">
        <w:rPr>
          <w:rFonts w:cs="Times New Roman"/>
          <w:b w:val="0"/>
          <w:sz w:val="24"/>
          <w:szCs w:val="24"/>
        </w:rPr>
        <w:t>ё</w:t>
      </w:r>
      <w:r w:rsidRPr="00F8252D">
        <w:rPr>
          <w:rFonts w:cs="Times New Roman"/>
          <w:b w:val="0"/>
          <w:sz w:val="24"/>
          <w:szCs w:val="24"/>
        </w:rPr>
        <w:t>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319"/>
      <w:bookmarkEnd w:id="320"/>
      <w:bookmarkEnd w:id="321"/>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322"/>
    </w:p>
    <w:p w14:paraId="4C8880A0" w14:textId="77777777" w:rsidR="00E551D2" w:rsidRPr="00F8252D" w:rsidRDefault="00E551D2" w:rsidP="00953BFE">
      <w:pPr>
        <w:spacing w:after="0" w:line="240" w:lineRule="auto"/>
        <w:contextualSpacing/>
        <w:jc w:val="both"/>
        <w:rPr>
          <w:sz w:val="24"/>
          <w:szCs w:val="24"/>
        </w:rPr>
      </w:pPr>
    </w:p>
    <w:p w14:paraId="621D5E8F" w14:textId="34225FC0" w:rsidR="008979CD" w:rsidRPr="00F8252D" w:rsidRDefault="009E29D9" w:rsidP="00953BFE">
      <w:pPr>
        <w:spacing w:after="0" w:line="240" w:lineRule="auto"/>
        <w:contextualSpacing/>
        <w:jc w:val="both"/>
        <w:rPr>
          <w:sz w:val="24"/>
          <w:szCs w:val="24"/>
        </w:rPr>
      </w:pPr>
      <w:r w:rsidRPr="00F8252D">
        <w:rPr>
          <w:sz w:val="24"/>
          <w:szCs w:val="24"/>
        </w:rPr>
        <w:t>Предложения по строительству генерирующих объектов, функционирующих в режиме комбинированной выработки электрической и тепловой энергии, отсутствуют.</w:t>
      </w:r>
    </w:p>
    <w:p w14:paraId="25C009CA" w14:textId="77777777" w:rsidR="009E29D9" w:rsidRPr="00F8252D" w:rsidRDefault="009E29D9" w:rsidP="00953BFE">
      <w:pPr>
        <w:spacing w:after="0" w:line="240" w:lineRule="auto"/>
        <w:contextualSpacing/>
        <w:jc w:val="both"/>
        <w:rPr>
          <w:sz w:val="24"/>
          <w:szCs w:val="24"/>
        </w:rPr>
      </w:pPr>
    </w:p>
    <w:p w14:paraId="0C003E6C" w14:textId="7A79AC9B" w:rsidR="006B4D03" w:rsidRPr="00F8252D" w:rsidRDefault="000A5894" w:rsidP="00E551D2">
      <w:pPr>
        <w:pStyle w:val="20"/>
        <w:tabs>
          <w:tab w:val="left" w:pos="1276"/>
        </w:tabs>
        <w:spacing w:before="0" w:line="240" w:lineRule="auto"/>
        <w:ind w:left="0" w:firstLine="709"/>
        <w:contextualSpacing/>
        <w:rPr>
          <w:rFonts w:cs="Times New Roman"/>
          <w:b w:val="0"/>
          <w:sz w:val="24"/>
          <w:szCs w:val="24"/>
        </w:rPr>
      </w:pPr>
      <w:bookmarkStart w:id="323" w:name="_Toc524944296"/>
      <w:bookmarkStart w:id="324" w:name="_Toc524944872"/>
      <w:bookmarkStart w:id="325" w:name="_Toc528166551"/>
      <w:bookmarkStart w:id="326" w:name="_Toc44051350"/>
      <w:r w:rsidRPr="00F8252D">
        <w:rPr>
          <w:rFonts w:cs="Times New Roman"/>
          <w:b w:val="0"/>
          <w:sz w:val="24"/>
          <w:szCs w:val="24"/>
        </w:rPr>
        <w:t>Описание решений о развитии соответствующей системы водоснабжения в части, относящейся к системам теплоснабжения</w:t>
      </w:r>
      <w:bookmarkEnd w:id="323"/>
      <w:bookmarkEnd w:id="324"/>
      <w:bookmarkEnd w:id="325"/>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326"/>
    </w:p>
    <w:p w14:paraId="2BBB5AB6" w14:textId="77777777" w:rsidR="00E551D2" w:rsidRPr="00F8252D" w:rsidRDefault="00E551D2" w:rsidP="00953BFE">
      <w:pPr>
        <w:spacing w:after="0" w:line="240" w:lineRule="auto"/>
        <w:contextualSpacing/>
        <w:jc w:val="both"/>
        <w:rPr>
          <w:sz w:val="24"/>
          <w:szCs w:val="24"/>
        </w:rPr>
      </w:pPr>
    </w:p>
    <w:p w14:paraId="7BE9A915" w14:textId="67A11104" w:rsidR="009E29D9" w:rsidRPr="00F8252D" w:rsidRDefault="00257A4F" w:rsidP="00257A4F">
      <w:pPr>
        <w:spacing w:after="0" w:line="240" w:lineRule="auto"/>
        <w:contextualSpacing/>
        <w:jc w:val="both"/>
        <w:rPr>
          <w:sz w:val="24"/>
          <w:szCs w:val="24"/>
        </w:rPr>
      </w:pPr>
      <w:r w:rsidRPr="00F8252D">
        <w:rPr>
          <w:sz w:val="24"/>
          <w:szCs w:val="24"/>
        </w:rPr>
        <w:t>Мероприятия по развитию системы водоснабжения в системах теплоснабжения описаны в Разделе 6 «</w:t>
      </w:r>
      <w:r w:rsidR="001B79DD" w:rsidRPr="00F8252D">
        <w:rPr>
          <w:sz w:val="24"/>
          <w:szCs w:val="24"/>
        </w:rPr>
        <w:t>П</w:t>
      </w:r>
      <w:r w:rsidRPr="00F8252D">
        <w:rPr>
          <w:sz w:val="24"/>
          <w:szCs w:val="24"/>
        </w:rPr>
        <w:t>редложения по строительству и реконструкции тепловых сетей».</w:t>
      </w:r>
    </w:p>
    <w:p w14:paraId="2F38AE99" w14:textId="77777777" w:rsidR="00BA49C4" w:rsidRPr="00F8252D" w:rsidRDefault="00BA49C4" w:rsidP="00257A4F">
      <w:pPr>
        <w:spacing w:after="0" w:line="240" w:lineRule="auto"/>
        <w:contextualSpacing/>
        <w:jc w:val="both"/>
        <w:rPr>
          <w:sz w:val="24"/>
          <w:szCs w:val="24"/>
        </w:rPr>
      </w:pPr>
    </w:p>
    <w:p w14:paraId="0E902ADC" w14:textId="68211E3B" w:rsidR="006B4D03" w:rsidRPr="00F8252D" w:rsidRDefault="000A5894" w:rsidP="00081BF4">
      <w:pPr>
        <w:pStyle w:val="20"/>
        <w:tabs>
          <w:tab w:val="left" w:pos="1276"/>
        </w:tabs>
        <w:spacing w:before="0" w:line="240" w:lineRule="auto"/>
        <w:ind w:left="0" w:firstLine="709"/>
        <w:contextualSpacing/>
        <w:rPr>
          <w:rFonts w:cs="Times New Roman"/>
          <w:b w:val="0"/>
          <w:sz w:val="24"/>
          <w:szCs w:val="24"/>
        </w:rPr>
      </w:pPr>
      <w:bookmarkStart w:id="327" w:name="_Toc524944297"/>
      <w:bookmarkStart w:id="328" w:name="_Toc524944873"/>
      <w:bookmarkStart w:id="329" w:name="_Toc528166552"/>
      <w:bookmarkStart w:id="330" w:name="_Toc44051351"/>
      <w:r w:rsidRPr="00F8252D">
        <w:rPr>
          <w:rFonts w:cs="Times New Roman"/>
          <w:b w:val="0"/>
          <w:sz w:val="24"/>
          <w:szCs w:val="24"/>
        </w:rPr>
        <w:t>Предложения по корректировке</w:t>
      </w:r>
      <w:r w:rsidR="00F14C7F" w:rsidRPr="00F8252D">
        <w:rPr>
          <w:rFonts w:cs="Times New Roman"/>
          <w:b w:val="0"/>
          <w:sz w:val="24"/>
          <w:szCs w:val="24"/>
        </w:rPr>
        <w:t>,</w:t>
      </w:r>
      <w:r w:rsidRPr="00F8252D">
        <w:rPr>
          <w:rFonts w:cs="Times New Roman"/>
          <w:b w:val="0"/>
          <w:sz w:val="24"/>
          <w:szCs w:val="24"/>
        </w:rPr>
        <w:t xml:space="preserve"> утвержд</w:t>
      </w:r>
      <w:r w:rsidR="00F14C7F" w:rsidRPr="00F8252D">
        <w:rPr>
          <w:rFonts w:cs="Times New Roman"/>
          <w:b w:val="0"/>
          <w:sz w:val="24"/>
          <w:szCs w:val="24"/>
        </w:rPr>
        <w:t>ё</w:t>
      </w:r>
      <w:r w:rsidRPr="00F8252D">
        <w:rPr>
          <w:rFonts w:cs="Times New Roman"/>
          <w:b w:val="0"/>
          <w:sz w:val="24"/>
          <w:szCs w:val="24"/>
        </w:rPr>
        <w:t xml:space="preserve">нной (разработке) схемы водоснабжения </w:t>
      </w:r>
      <w:r w:rsidR="009B6D50" w:rsidRPr="00F8252D">
        <w:rPr>
          <w:rFonts w:cs="Times New Roman"/>
          <w:b w:val="0"/>
          <w:sz w:val="24"/>
          <w:szCs w:val="24"/>
        </w:rPr>
        <w:t xml:space="preserve">с.п. </w:t>
      </w:r>
      <w:r w:rsidR="005C36AD">
        <w:rPr>
          <w:rFonts w:cs="Times New Roman"/>
          <w:b w:val="0"/>
          <w:sz w:val="24"/>
          <w:szCs w:val="24"/>
        </w:rPr>
        <w:t>Лыхма</w:t>
      </w:r>
      <w:r w:rsidR="00F14C7F" w:rsidRPr="00F8252D">
        <w:rPr>
          <w:rFonts w:cs="Times New Roman"/>
          <w:b w:val="0"/>
          <w:sz w:val="24"/>
          <w:szCs w:val="24"/>
        </w:rPr>
        <w:t>,</w:t>
      </w:r>
      <w:r w:rsidR="004E7550" w:rsidRPr="00F8252D">
        <w:rPr>
          <w:rFonts w:cs="Times New Roman"/>
          <w:b w:val="0"/>
          <w:sz w:val="24"/>
          <w:szCs w:val="24"/>
        </w:rPr>
        <w:t xml:space="preserve"> </w:t>
      </w:r>
      <w:r w:rsidRPr="00F8252D">
        <w:rPr>
          <w:rFonts w:cs="Times New Roman"/>
          <w:b w:val="0"/>
          <w:sz w:val="24"/>
          <w:szCs w:val="24"/>
        </w:rPr>
        <w:t>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327"/>
      <w:bookmarkEnd w:id="328"/>
      <w:bookmarkEnd w:id="329"/>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330"/>
    </w:p>
    <w:p w14:paraId="7C58BDF8" w14:textId="77777777" w:rsidR="00F14C7F" w:rsidRPr="00F8252D" w:rsidRDefault="00F14C7F" w:rsidP="00953BFE">
      <w:pPr>
        <w:spacing w:after="0" w:line="240" w:lineRule="auto"/>
        <w:contextualSpacing/>
        <w:jc w:val="both"/>
        <w:rPr>
          <w:sz w:val="24"/>
          <w:szCs w:val="24"/>
        </w:rPr>
      </w:pPr>
    </w:p>
    <w:p w14:paraId="771FCA06" w14:textId="440E190C" w:rsidR="006B4D03" w:rsidRPr="00F8252D" w:rsidRDefault="00FD4AB9" w:rsidP="00953BFE">
      <w:pPr>
        <w:spacing w:after="0" w:line="240" w:lineRule="auto"/>
        <w:contextualSpacing/>
        <w:jc w:val="both"/>
        <w:rPr>
          <w:sz w:val="24"/>
          <w:szCs w:val="24"/>
        </w:rPr>
      </w:pPr>
      <w:r w:rsidRPr="00F8252D">
        <w:rPr>
          <w:sz w:val="24"/>
          <w:szCs w:val="24"/>
        </w:rPr>
        <w:t>Предложения по корректировке</w:t>
      </w:r>
      <w:r w:rsidR="00F14C7F" w:rsidRPr="00F8252D">
        <w:rPr>
          <w:sz w:val="24"/>
          <w:szCs w:val="24"/>
        </w:rPr>
        <w:t>,</w:t>
      </w:r>
      <w:r w:rsidRPr="00F8252D">
        <w:rPr>
          <w:sz w:val="24"/>
          <w:szCs w:val="24"/>
        </w:rPr>
        <w:t xml:space="preserve"> утвержд</w:t>
      </w:r>
      <w:r w:rsidR="00F14C7F" w:rsidRPr="00F8252D">
        <w:rPr>
          <w:sz w:val="24"/>
          <w:szCs w:val="24"/>
        </w:rPr>
        <w:t>ё</w:t>
      </w:r>
      <w:r w:rsidRPr="00F8252D">
        <w:rPr>
          <w:sz w:val="24"/>
          <w:szCs w:val="24"/>
        </w:rPr>
        <w:t>нной (разработке) схемы водоснабжения отсутствуют.</w:t>
      </w:r>
    </w:p>
    <w:p w14:paraId="34FF0DCD" w14:textId="6DA4DC7D" w:rsidR="006B4D03" w:rsidRPr="00F8252D" w:rsidRDefault="006B4D03" w:rsidP="00953BFE">
      <w:pPr>
        <w:spacing w:after="0" w:line="240" w:lineRule="auto"/>
        <w:contextualSpacing/>
        <w:rPr>
          <w:sz w:val="24"/>
          <w:szCs w:val="24"/>
        </w:rPr>
      </w:pPr>
    </w:p>
    <w:p w14:paraId="68AB97BA" w14:textId="2F04DC8F" w:rsidR="006F2A2B" w:rsidRPr="00F8252D" w:rsidRDefault="006F2A2B" w:rsidP="00953BFE">
      <w:pPr>
        <w:spacing w:after="0" w:line="240" w:lineRule="auto"/>
        <w:contextualSpacing/>
        <w:rPr>
          <w:sz w:val="24"/>
          <w:szCs w:val="24"/>
        </w:rPr>
      </w:pPr>
    </w:p>
    <w:p w14:paraId="1C97569C" w14:textId="076FFADE" w:rsidR="006B4D03" w:rsidRPr="00F8252D" w:rsidRDefault="00380042" w:rsidP="006F2A2B">
      <w:pPr>
        <w:pStyle w:val="10"/>
        <w:pageBreakBefore/>
        <w:tabs>
          <w:tab w:val="left" w:pos="1134"/>
        </w:tabs>
        <w:spacing w:before="0" w:line="240" w:lineRule="auto"/>
        <w:ind w:left="0" w:firstLine="709"/>
        <w:contextualSpacing/>
        <w:rPr>
          <w:rFonts w:cs="Times New Roman"/>
          <w:b w:val="0"/>
          <w:sz w:val="24"/>
          <w:szCs w:val="24"/>
        </w:rPr>
      </w:pPr>
      <w:bookmarkStart w:id="331" w:name="_Toc524944298"/>
      <w:bookmarkStart w:id="332" w:name="_Toc524944874"/>
      <w:bookmarkStart w:id="333" w:name="_Toc528166553"/>
      <w:bookmarkStart w:id="334" w:name="_Toc44051352"/>
      <w:r w:rsidRPr="00F8252D">
        <w:rPr>
          <w:rFonts w:cs="Times New Roman"/>
          <w:b w:val="0"/>
          <w:sz w:val="24"/>
          <w:szCs w:val="24"/>
        </w:rPr>
        <w:t xml:space="preserve">Раздел 14. </w:t>
      </w:r>
      <w:r w:rsidR="000A5894" w:rsidRPr="00F8252D">
        <w:rPr>
          <w:rFonts w:cs="Times New Roman"/>
          <w:b w:val="0"/>
          <w:sz w:val="24"/>
          <w:szCs w:val="24"/>
        </w:rPr>
        <w:t xml:space="preserve">Индикаторы развития систем теплоснабжения </w:t>
      </w:r>
      <w:bookmarkEnd w:id="331"/>
      <w:bookmarkEnd w:id="332"/>
      <w:bookmarkEnd w:id="333"/>
      <w:r w:rsidR="009E1F00" w:rsidRPr="00F8252D">
        <w:rPr>
          <w:rFonts w:cs="Times New Roman"/>
          <w:b w:val="0"/>
          <w:sz w:val="24"/>
          <w:szCs w:val="24"/>
        </w:rPr>
        <w:t xml:space="preserve">с.п. </w:t>
      </w:r>
      <w:r w:rsidR="00815B83">
        <w:rPr>
          <w:rFonts w:cs="Times New Roman"/>
          <w:b w:val="0"/>
          <w:sz w:val="24"/>
          <w:szCs w:val="24"/>
        </w:rPr>
        <w:t>Лыхма</w:t>
      </w:r>
      <w:bookmarkEnd w:id="334"/>
    </w:p>
    <w:p w14:paraId="57352D38" w14:textId="77777777" w:rsidR="00C174F6" w:rsidRPr="00F8252D" w:rsidRDefault="00C174F6" w:rsidP="00953BFE">
      <w:pPr>
        <w:spacing w:after="0" w:line="240" w:lineRule="auto"/>
        <w:contextualSpacing/>
        <w:jc w:val="both"/>
        <w:rPr>
          <w:sz w:val="24"/>
          <w:szCs w:val="24"/>
        </w:rPr>
      </w:pPr>
    </w:p>
    <w:p w14:paraId="06A2C9F1" w14:textId="77777777" w:rsidR="00C17666" w:rsidRPr="00F8252D" w:rsidRDefault="00C17666" w:rsidP="00953BFE">
      <w:pPr>
        <w:spacing w:after="0" w:line="240" w:lineRule="auto"/>
        <w:contextualSpacing/>
        <w:jc w:val="both"/>
        <w:rPr>
          <w:sz w:val="24"/>
          <w:szCs w:val="24"/>
        </w:rPr>
      </w:pPr>
      <w:r w:rsidRPr="00F8252D">
        <w:rPr>
          <w:sz w:val="24"/>
          <w:szCs w:val="24"/>
        </w:rPr>
        <w:t>Индикаторами развития систем теплоснабжения в соответствии с Постановлением Правительства РФ от 22.02.2012 № 154 «О требованиях к схемам теплоснабжения, порядку их разработки и утверждения» являются следующие показатели:</w:t>
      </w:r>
    </w:p>
    <w:p w14:paraId="0B3FED6D" w14:textId="77777777"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количество прекращений подачи тепловой энергии, теплоносителя в результате технологических нарушений на тепловых сетях;</w:t>
      </w:r>
    </w:p>
    <w:p w14:paraId="2E841796" w14:textId="77777777"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количество прекращений подачи тепловой энергии, теплоносителя в результате технологических нарушений на источниках тепловой энергии;</w:t>
      </w:r>
    </w:p>
    <w:p w14:paraId="1C8996AF" w14:textId="77777777"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удельный расход условного топлива на единицу тепловой энергии, отпускаемой с коллекторов источников тепловой энергии;</w:t>
      </w:r>
    </w:p>
    <w:p w14:paraId="65666C19" w14:textId="77777777"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отношение величины технологических потерь тепловой энергии, теплоносителя к материальной характеристике тепловой сети;</w:t>
      </w:r>
    </w:p>
    <w:p w14:paraId="254DE196" w14:textId="77777777"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коэффициент использования установленной тепловой мощности;</w:t>
      </w:r>
    </w:p>
    <w:p w14:paraId="37D3FD8D" w14:textId="77777777"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удельная материальная характеристика тепловых сетей, приведенная к расчётной тепловой нагрузке;</w:t>
      </w:r>
    </w:p>
    <w:p w14:paraId="5AB2DDB1" w14:textId="77777777"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городского округа, города федерального значения);</w:t>
      </w:r>
    </w:p>
    <w:p w14:paraId="1AEFB67B" w14:textId="77777777"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удельный расход условного топлива на отпуск электрической энергии;</w:t>
      </w:r>
    </w:p>
    <w:p w14:paraId="793844BA" w14:textId="77777777"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14:paraId="7EB18EAD" w14:textId="77777777"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доля отпуска тепловой энергии, осуществляемого потребителям по приборам учёта, в общем объеме отпущенной тепловой энергии;</w:t>
      </w:r>
    </w:p>
    <w:p w14:paraId="7CBB6D78" w14:textId="77777777"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средневзвешенный (по материальной характеристике) срок эксплуатации тепловых сетей (для каждой системы теплоснабжения);</w:t>
      </w:r>
    </w:p>
    <w:p w14:paraId="3D6380B7" w14:textId="77777777"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отчётный период и прогноз изменения при реализации проектов, указанных в утвержденной схеме теплоснабжения) (для каждой системы теплоснабжения, а также для городского округа, города федерального значения);</w:t>
      </w:r>
    </w:p>
    <w:p w14:paraId="2D4DCA84" w14:textId="77777777"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отчётный период и прогноз изменения при реализации проектов, указанных в утвержденной схеме теплоснабжения) (для городского округа, города федерального значения).</w:t>
      </w:r>
    </w:p>
    <w:p w14:paraId="1C5F0239" w14:textId="77777777"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p w14:paraId="03E4F723" w14:textId="77777777" w:rsidR="005B4E23" w:rsidRPr="00F8252D" w:rsidRDefault="005B4E23" w:rsidP="005B4E23">
      <w:pPr>
        <w:spacing w:after="0" w:line="240" w:lineRule="auto"/>
        <w:contextualSpacing/>
        <w:jc w:val="both"/>
        <w:rPr>
          <w:sz w:val="24"/>
          <w:szCs w:val="24"/>
        </w:rPr>
      </w:pPr>
    </w:p>
    <w:p w14:paraId="6A6F05B5" w14:textId="5A584B88" w:rsidR="00362521" w:rsidRDefault="00362521" w:rsidP="00362521">
      <w:pPr>
        <w:widowControl w:val="0"/>
        <w:spacing w:after="0" w:line="240" w:lineRule="auto"/>
        <w:contextualSpacing/>
        <w:jc w:val="both"/>
        <w:rPr>
          <w:sz w:val="24"/>
          <w:szCs w:val="24"/>
        </w:rPr>
      </w:pPr>
      <w:r w:rsidRPr="00362521">
        <w:rPr>
          <w:sz w:val="24"/>
          <w:szCs w:val="24"/>
        </w:rPr>
        <w:t xml:space="preserve">Перечень аварий на тепловых сетях за последние года не предоставлен администрацией с.п. </w:t>
      </w:r>
      <w:r w:rsidR="00A53711">
        <w:rPr>
          <w:sz w:val="24"/>
          <w:szCs w:val="24"/>
        </w:rPr>
        <w:t>Лыхма</w:t>
      </w:r>
      <w:r w:rsidRPr="00362521">
        <w:rPr>
          <w:sz w:val="24"/>
          <w:szCs w:val="24"/>
        </w:rPr>
        <w:t>.</w:t>
      </w:r>
    </w:p>
    <w:p w14:paraId="38B870E6" w14:textId="44935BBC" w:rsidR="00A53711" w:rsidRDefault="00A53711" w:rsidP="00362521">
      <w:pPr>
        <w:widowControl w:val="0"/>
        <w:spacing w:after="0" w:line="240" w:lineRule="auto"/>
        <w:contextualSpacing/>
        <w:jc w:val="both"/>
        <w:rPr>
          <w:sz w:val="24"/>
          <w:szCs w:val="24"/>
        </w:rPr>
      </w:pPr>
      <w:r w:rsidRPr="00A53711">
        <w:rPr>
          <w:sz w:val="24"/>
          <w:szCs w:val="24"/>
        </w:rPr>
        <w:t>Фактический и перспективный удельный расход условного топлива на единицу тепловой энергии, отпускаемой с коллекторов источников тепловой энергии, составляет 170,83 кг у. т./Гкал.</w:t>
      </w:r>
    </w:p>
    <w:p w14:paraId="47867415" w14:textId="2A7E4135" w:rsidR="00A53711" w:rsidRPr="00A53711" w:rsidRDefault="00A53711" w:rsidP="00A53711">
      <w:pPr>
        <w:spacing w:after="0" w:line="240" w:lineRule="auto"/>
        <w:jc w:val="both"/>
        <w:rPr>
          <w:sz w:val="24"/>
          <w:szCs w:val="24"/>
        </w:rPr>
      </w:pPr>
      <w:r w:rsidRPr="00A53711">
        <w:rPr>
          <w:sz w:val="24"/>
          <w:szCs w:val="24"/>
        </w:rPr>
        <w:t xml:space="preserve">Отношение величины технологических потерь тепловой энергии к материальной характеристике тепловой сети в 2019 году представлена в таблице </w:t>
      </w:r>
      <w:r>
        <w:rPr>
          <w:sz w:val="24"/>
          <w:szCs w:val="24"/>
        </w:rPr>
        <w:t>2</w:t>
      </w:r>
      <w:r w:rsidR="009A3B31">
        <w:rPr>
          <w:sz w:val="24"/>
          <w:szCs w:val="24"/>
        </w:rPr>
        <w:t>2</w:t>
      </w:r>
      <w:r w:rsidRPr="00A53711">
        <w:rPr>
          <w:sz w:val="24"/>
          <w:szCs w:val="24"/>
        </w:rPr>
        <w:t>.</w:t>
      </w:r>
    </w:p>
    <w:p w14:paraId="0C202D10" w14:textId="77777777" w:rsidR="00A53711" w:rsidRPr="00A53711" w:rsidRDefault="00A53711" w:rsidP="00A53711">
      <w:pPr>
        <w:tabs>
          <w:tab w:val="left" w:pos="1276"/>
        </w:tabs>
        <w:spacing w:after="0" w:line="240" w:lineRule="auto"/>
        <w:contextualSpacing/>
        <w:jc w:val="both"/>
        <w:rPr>
          <w:sz w:val="24"/>
          <w:szCs w:val="24"/>
        </w:rPr>
      </w:pPr>
    </w:p>
    <w:p w14:paraId="496D73B6" w14:textId="5E68B5E7" w:rsidR="00A53711" w:rsidRPr="00A53711" w:rsidRDefault="00A53711" w:rsidP="00A53711">
      <w:pPr>
        <w:keepNext/>
        <w:spacing w:after="0" w:line="240" w:lineRule="auto"/>
        <w:ind w:firstLine="0"/>
        <w:jc w:val="both"/>
        <w:rPr>
          <w:bCs/>
          <w:sz w:val="24"/>
          <w:szCs w:val="24"/>
          <w:lang w:eastAsia="x-none"/>
        </w:rPr>
      </w:pPr>
      <w:r w:rsidRPr="00A53711">
        <w:rPr>
          <w:bCs/>
          <w:sz w:val="24"/>
          <w:szCs w:val="24"/>
          <w:lang w:val="x-none" w:eastAsia="x-none"/>
        </w:rPr>
        <w:t xml:space="preserve">Таблица </w:t>
      </w:r>
      <w:r w:rsidRPr="00A53711">
        <w:rPr>
          <w:bCs/>
          <w:sz w:val="24"/>
          <w:szCs w:val="24"/>
          <w:lang w:val="x-none" w:eastAsia="x-none"/>
        </w:rPr>
        <w:fldChar w:fldCharType="begin"/>
      </w:r>
      <w:r w:rsidRPr="00A53711">
        <w:rPr>
          <w:bCs/>
          <w:sz w:val="24"/>
          <w:szCs w:val="24"/>
          <w:lang w:val="x-none" w:eastAsia="x-none"/>
        </w:rPr>
        <w:instrText xml:space="preserve"> SEQ Таблица \* ARABIC </w:instrText>
      </w:r>
      <w:r w:rsidRPr="00A53711">
        <w:rPr>
          <w:bCs/>
          <w:sz w:val="24"/>
          <w:szCs w:val="24"/>
          <w:lang w:val="x-none" w:eastAsia="x-none"/>
        </w:rPr>
        <w:fldChar w:fldCharType="separate"/>
      </w:r>
      <w:r w:rsidR="005A101A">
        <w:rPr>
          <w:bCs/>
          <w:noProof/>
          <w:sz w:val="24"/>
          <w:szCs w:val="24"/>
          <w:lang w:val="x-none" w:eastAsia="x-none"/>
        </w:rPr>
        <w:t>22</w:t>
      </w:r>
      <w:r w:rsidRPr="00A53711">
        <w:rPr>
          <w:bCs/>
          <w:sz w:val="24"/>
          <w:szCs w:val="24"/>
          <w:lang w:val="x-none" w:eastAsia="x-none"/>
        </w:rPr>
        <w:fldChar w:fldCharType="end"/>
      </w:r>
      <w:r w:rsidRPr="00A53711">
        <w:rPr>
          <w:bCs/>
          <w:sz w:val="24"/>
          <w:szCs w:val="24"/>
          <w:lang w:val="x-none" w:eastAsia="x-none"/>
        </w:rPr>
        <w:t xml:space="preserve"> – </w:t>
      </w:r>
      <w:r w:rsidRPr="00A53711">
        <w:rPr>
          <w:bCs/>
          <w:sz w:val="24"/>
          <w:szCs w:val="24"/>
          <w:lang w:eastAsia="x-none"/>
        </w:rPr>
        <w:t>Отношение величины технологических потерь тепловой энергии к материальной характеристике тепловой сети в 2019 году</w:t>
      </w:r>
    </w:p>
    <w:p w14:paraId="06FCF01A" w14:textId="77777777" w:rsidR="00A53711" w:rsidRPr="00A53711" w:rsidRDefault="00A53711" w:rsidP="00A53711">
      <w:pPr>
        <w:keepNext/>
        <w:spacing w:after="0" w:line="240" w:lineRule="auto"/>
        <w:jc w:val="both"/>
        <w:rPr>
          <w:bCs/>
          <w:sz w:val="24"/>
          <w:szCs w:val="24"/>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2323"/>
        <w:gridCol w:w="3910"/>
      </w:tblGrid>
      <w:tr w:rsidR="00A53711" w:rsidRPr="00A53711" w14:paraId="0F8012BD" w14:textId="77777777" w:rsidTr="00A53711">
        <w:trPr>
          <w:trHeight w:val="77"/>
        </w:trPr>
        <w:tc>
          <w:tcPr>
            <w:tcW w:w="1837" w:type="pct"/>
            <w:vAlign w:val="center"/>
          </w:tcPr>
          <w:p w14:paraId="3093C6E6" w14:textId="77777777" w:rsidR="00A53711" w:rsidRPr="00A53711" w:rsidRDefault="00A53711" w:rsidP="00A53711">
            <w:pPr>
              <w:spacing w:after="0" w:line="240" w:lineRule="auto"/>
              <w:ind w:firstLine="0"/>
              <w:jc w:val="center"/>
              <w:rPr>
                <w:color w:val="000000"/>
                <w:sz w:val="20"/>
                <w:szCs w:val="24"/>
              </w:rPr>
            </w:pPr>
            <w:r w:rsidRPr="00A53711">
              <w:rPr>
                <w:color w:val="000000"/>
                <w:sz w:val="20"/>
                <w:szCs w:val="24"/>
              </w:rPr>
              <w:t>Материальная характеристика сети, м</w:t>
            </w:r>
            <w:r w:rsidRPr="00A53711">
              <w:rPr>
                <w:color w:val="000000"/>
                <w:sz w:val="20"/>
                <w:szCs w:val="24"/>
                <w:vertAlign w:val="superscript"/>
              </w:rPr>
              <w:t>2</w:t>
            </w:r>
          </w:p>
        </w:tc>
        <w:tc>
          <w:tcPr>
            <w:tcW w:w="1178" w:type="pct"/>
            <w:shd w:val="clear" w:color="auto" w:fill="auto"/>
            <w:vAlign w:val="center"/>
          </w:tcPr>
          <w:p w14:paraId="30423AE6" w14:textId="77777777" w:rsidR="00A53711" w:rsidRPr="00A53711" w:rsidRDefault="00A53711" w:rsidP="00A53711">
            <w:pPr>
              <w:spacing w:after="0" w:line="240" w:lineRule="auto"/>
              <w:ind w:firstLine="0"/>
              <w:jc w:val="center"/>
              <w:rPr>
                <w:color w:val="000000"/>
                <w:sz w:val="20"/>
                <w:szCs w:val="24"/>
              </w:rPr>
            </w:pPr>
            <w:r w:rsidRPr="00A53711">
              <w:rPr>
                <w:color w:val="000000"/>
                <w:sz w:val="20"/>
                <w:szCs w:val="24"/>
              </w:rPr>
              <w:t>Потери тепловой энергии, Гкал</w:t>
            </w:r>
          </w:p>
        </w:tc>
        <w:tc>
          <w:tcPr>
            <w:tcW w:w="1984" w:type="pct"/>
            <w:shd w:val="clear" w:color="auto" w:fill="auto"/>
            <w:vAlign w:val="center"/>
          </w:tcPr>
          <w:p w14:paraId="77DA5F1F" w14:textId="77777777" w:rsidR="00A53711" w:rsidRPr="00A53711" w:rsidRDefault="00A53711" w:rsidP="00A53711">
            <w:pPr>
              <w:spacing w:after="0" w:line="240" w:lineRule="auto"/>
              <w:ind w:firstLine="0"/>
              <w:jc w:val="center"/>
              <w:rPr>
                <w:color w:val="000000"/>
                <w:sz w:val="20"/>
                <w:szCs w:val="24"/>
                <w:vertAlign w:val="superscript"/>
              </w:rPr>
            </w:pPr>
            <w:r w:rsidRPr="00A53711">
              <w:rPr>
                <w:color w:val="000000"/>
                <w:sz w:val="20"/>
                <w:szCs w:val="24"/>
              </w:rPr>
              <w:t>Отношение величины технологических потерь тепловой энергии к материальной характеристике тепловой сети, Гкал/м</w:t>
            </w:r>
            <w:r w:rsidRPr="00A53711">
              <w:rPr>
                <w:color w:val="000000"/>
                <w:sz w:val="20"/>
                <w:szCs w:val="24"/>
                <w:vertAlign w:val="superscript"/>
              </w:rPr>
              <w:t>2</w:t>
            </w:r>
          </w:p>
        </w:tc>
      </w:tr>
      <w:tr w:rsidR="00A53711" w:rsidRPr="00A53711" w14:paraId="4BB5900B" w14:textId="77777777" w:rsidTr="00A53711">
        <w:trPr>
          <w:trHeight w:val="77"/>
        </w:trPr>
        <w:tc>
          <w:tcPr>
            <w:tcW w:w="1837" w:type="pct"/>
            <w:vAlign w:val="center"/>
          </w:tcPr>
          <w:p w14:paraId="3F5B947B" w14:textId="77777777" w:rsidR="00A53711" w:rsidRPr="00A53711" w:rsidRDefault="00A53711" w:rsidP="00A53711">
            <w:pPr>
              <w:spacing w:after="0" w:line="240" w:lineRule="auto"/>
              <w:ind w:firstLine="0"/>
              <w:jc w:val="center"/>
              <w:rPr>
                <w:bCs/>
                <w:color w:val="000000"/>
                <w:sz w:val="20"/>
                <w:szCs w:val="24"/>
              </w:rPr>
            </w:pPr>
            <w:r w:rsidRPr="00A53711">
              <w:rPr>
                <w:bCs/>
                <w:color w:val="000000"/>
                <w:sz w:val="20"/>
                <w:szCs w:val="24"/>
              </w:rPr>
              <w:t>3 749,28</w:t>
            </w:r>
          </w:p>
        </w:tc>
        <w:tc>
          <w:tcPr>
            <w:tcW w:w="1178" w:type="pct"/>
            <w:shd w:val="clear" w:color="auto" w:fill="auto"/>
            <w:vAlign w:val="center"/>
          </w:tcPr>
          <w:p w14:paraId="375C18E3" w14:textId="77777777" w:rsidR="00A53711" w:rsidRPr="00A53711" w:rsidRDefault="00A53711" w:rsidP="00A53711">
            <w:pPr>
              <w:spacing w:after="0" w:line="240" w:lineRule="auto"/>
              <w:ind w:firstLine="0"/>
              <w:jc w:val="center"/>
              <w:rPr>
                <w:bCs/>
                <w:color w:val="000000"/>
                <w:sz w:val="20"/>
                <w:szCs w:val="24"/>
              </w:rPr>
            </w:pPr>
            <w:r w:rsidRPr="00A53711">
              <w:rPr>
                <w:bCs/>
                <w:color w:val="000000"/>
                <w:sz w:val="20"/>
                <w:szCs w:val="24"/>
              </w:rPr>
              <w:t>441,91</w:t>
            </w:r>
          </w:p>
        </w:tc>
        <w:tc>
          <w:tcPr>
            <w:tcW w:w="1984" w:type="pct"/>
            <w:shd w:val="clear" w:color="auto" w:fill="auto"/>
            <w:noWrap/>
            <w:vAlign w:val="center"/>
          </w:tcPr>
          <w:p w14:paraId="63338D03" w14:textId="77777777" w:rsidR="00A53711" w:rsidRPr="00A53711" w:rsidRDefault="00A53711" w:rsidP="00A53711">
            <w:pPr>
              <w:spacing w:after="0" w:line="240" w:lineRule="auto"/>
              <w:ind w:firstLine="0"/>
              <w:jc w:val="center"/>
              <w:rPr>
                <w:bCs/>
                <w:color w:val="000000"/>
                <w:sz w:val="20"/>
                <w:szCs w:val="24"/>
              </w:rPr>
            </w:pPr>
            <w:r w:rsidRPr="00A53711">
              <w:rPr>
                <w:bCs/>
                <w:color w:val="000000"/>
                <w:sz w:val="20"/>
                <w:szCs w:val="24"/>
              </w:rPr>
              <w:t>0,118</w:t>
            </w:r>
          </w:p>
        </w:tc>
      </w:tr>
    </w:tbl>
    <w:p w14:paraId="0283D7E3" w14:textId="77777777" w:rsidR="00A53711" w:rsidRPr="00A53711" w:rsidRDefault="00A53711" w:rsidP="00A53711">
      <w:pPr>
        <w:widowControl w:val="0"/>
        <w:spacing w:after="0" w:line="240" w:lineRule="auto"/>
        <w:contextualSpacing/>
        <w:jc w:val="both"/>
        <w:rPr>
          <w:sz w:val="24"/>
          <w:szCs w:val="24"/>
        </w:rPr>
      </w:pPr>
    </w:p>
    <w:p w14:paraId="4B387CB5" w14:textId="77777777" w:rsidR="00A53711" w:rsidRPr="00A53711" w:rsidRDefault="00A53711" w:rsidP="00A53711">
      <w:pPr>
        <w:widowControl w:val="0"/>
        <w:spacing w:after="0" w:line="240" w:lineRule="auto"/>
        <w:contextualSpacing/>
        <w:jc w:val="both"/>
        <w:rPr>
          <w:sz w:val="24"/>
          <w:szCs w:val="24"/>
        </w:rPr>
      </w:pPr>
      <w:r w:rsidRPr="00A53711">
        <w:rPr>
          <w:sz w:val="24"/>
          <w:szCs w:val="24"/>
        </w:rPr>
        <w:t xml:space="preserve">Удельная материальная характеристика показывает соотношение металлоёмкости тепловых сетей и предаваемой нагрузки, чем меньше величина удельной материальной характеристики тепловых сетей, тем выше </w:t>
      </w:r>
      <w:proofErr w:type="spellStart"/>
      <w:r w:rsidRPr="00A53711">
        <w:rPr>
          <w:sz w:val="24"/>
          <w:szCs w:val="24"/>
        </w:rPr>
        <w:t>энергоэффективность</w:t>
      </w:r>
      <w:proofErr w:type="spellEnd"/>
      <w:r w:rsidRPr="00A53711">
        <w:rPr>
          <w:sz w:val="24"/>
          <w:szCs w:val="24"/>
        </w:rPr>
        <w:t xml:space="preserve"> системы теплоснабжения в целом.</w:t>
      </w:r>
    </w:p>
    <w:p w14:paraId="16FDD8CA" w14:textId="5114FF4C" w:rsidR="00A53711" w:rsidRDefault="00A53711" w:rsidP="00A53711">
      <w:pPr>
        <w:widowControl w:val="0"/>
        <w:spacing w:after="0" w:line="240" w:lineRule="auto"/>
        <w:contextualSpacing/>
        <w:jc w:val="both"/>
        <w:rPr>
          <w:sz w:val="24"/>
          <w:szCs w:val="24"/>
        </w:rPr>
      </w:pPr>
      <w:r w:rsidRPr="00A53711">
        <w:rPr>
          <w:sz w:val="24"/>
          <w:szCs w:val="24"/>
        </w:rPr>
        <w:t>Удельная материальная характеристика тепловых сетей в с.п. Лыхма составляет: 3749,28/10,56=355,05 м</w:t>
      </w:r>
      <w:r w:rsidRPr="00A53711">
        <w:rPr>
          <w:sz w:val="24"/>
          <w:szCs w:val="24"/>
          <w:vertAlign w:val="superscript"/>
        </w:rPr>
        <w:t>2</w:t>
      </w:r>
      <w:r w:rsidRPr="00A53711">
        <w:rPr>
          <w:sz w:val="24"/>
          <w:szCs w:val="24"/>
        </w:rPr>
        <w:t>/Гкал/ч.</w:t>
      </w:r>
    </w:p>
    <w:p w14:paraId="23726F24" w14:textId="77777777" w:rsidR="00A53711" w:rsidRDefault="00A53711" w:rsidP="00362521">
      <w:pPr>
        <w:widowControl w:val="0"/>
        <w:spacing w:after="0" w:line="240" w:lineRule="auto"/>
        <w:contextualSpacing/>
        <w:jc w:val="both"/>
        <w:rPr>
          <w:sz w:val="24"/>
          <w:szCs w:val="24"/>
        </w:rPr>
      </w:pPr>
    </w:p>
    <w:p w14:paraId="171E3C25" w14:textId="77777777" w:rsidR="00A53711" w:rsidRDefault="00A53711" w:rsidP="00A53711">
      <w:pPr>
        <w:widowControl w:val="0"/>
        <w:spacing w:after="0" w:line="240" w:lineRule="auto"/>
        <w:contextualSpacing/>
        <w:jc w:val="both"/>
        <w:rPr>
          <w:sz w:val="24"/>
          <w:szCs w:val="24"/>
        </w:rPr>
      </w:pPr>
    </w:p>
    <w:p w14:paraId="4D4E45A8" w14:textId="77777777" w:rsidR="00A53711" w:rsidRDefault="00A53711" w:rsidP="00A53711">
      <w:pPr>
        <w:widowControl w:val="0"/>
        <w:spacing w:after="0" w:line="240" w:lineRule="auto"/>
        <w:contextualSpacing/>
        <w:jc w:val="both"/>
        <w:rPr>
          <w:sz w:val="24"/>
          <w:szCs w:val="24"/>
        </w:rPr>
      </w:pPr>
    </w:p>
    <w:p w14:paraId="078E1510" w14:textId="77777777" w:rsidR="00A53711" w:rsidRDefault="00A53711" w:rsidP="00A53711">
      <w:pPr>
        <w:widowControl w:val="0"/>
        <w:spacing w:after="0" w:line="240" w:lineRule="auto"/>
        <w:contextualSpacing/>
        <w:jc w:val="both"/>
        <w:rPr>
          <w:sz w:val="24"/>
          <w:szCs w:val="24"/>
        </w:rPr>
      </w:pPr>
    </w:p>
    <w:p w14:paraId="7187BFBE" w14:textId="77777777" w:rsidR="00A53711" w:rsidRDefault="00A53711" w:rsidP="00A53711">
      <w:pPr>
        <w:widowControl w:val="0"/>
        <w:spacing w:after="0" w:line="240" w:lineRule="auto"/>
        <w:contextualSpacing/>
        <w:jc w:val="both"/>
        <w:rPr>
          <w:sz w:val="24"/>
          <w:szCs w:val="24"/>
        </w:rPr>
      </w:pPr>
    </w:p>
    <w:p w14:paraId="6D279A36" w14:textId="6E853739" w:rsidR="00531006" w:rsidRPr="00F8252D" w:rsidRDefault="00380042" w:rsidP="008C1C82">
      <w:pPr>
        <w:pStyle w:val="10"/>
        <w:pageBreakBefore/>
        <w:tabs>
          <w:tab w:val="left" w:pos="1134"/>
        </w:tabs>
        <w:spacing w:before="0" w:line="240" w:lineRule="auto"/>
        <w:ind w:left="0" w:firstLine="709"/>
        <w:contextualSpacing/>
        <w:rPr>
          <w:rFonts w:cs="Times New Roman"/>
          <w:b w:val="0"/>
          <w:sz w:val="24"/>
          <w:szCs w:val="24"/>
        </w:rPr>
      </w:pPr>
      <w:bookmarkStart w:id="335" w:name="_Toc524944299"/>
      <w:bookmarkStart w:id="336" w:name="_Toc524944875"/>
      <w:bookmarkStart w:id="337" w:name="_Toc528166554"/>
      <w:bookmarkStart w:id="338" w:name="_Toc44051353"/>
      <w:r w:rsidRPr="00F8252D">
        <w:rPr>
          <w:rFonts w:cs="Times New Roman"/>
          <w:b w:val="0"/>
          <w:sz w:val="24"/>
          <w:szCs w:val="24"/>
        </w:rPr>
        <w:t xml:space="preserve">Раздел 15. </w:t>
      </w:r>
      <w:r w:rsidR="000A5894" w:rsidRPr="00F8252D">
        <w:rPr>
          <w:rFonts w:cs="Times New Roman"/>
          <w:b w:val="0"/>
          <w:sz w:val="24"/>
          <w:szCs w:val="24"/>
        </w:rPr>
        <w:t>Ценовые (тарифные) последствия</w:t>
      </w:r>
      <w:bookmarkEnd w:id="335"/>
      <w:bookmarkEnd w:id="336"/>
      <w:bookmarkEnd w:id="337"/>
      <w:bookmarkEnd w:id="338"/>
    </w:p>
    <w:p w14:paraId="215DD419" w14:textId="77777777" w:rsidR="00491F75" w:rsidRPr="00F8252D" w:rsidRDefault="00491F75" w:rsidP="00953BFE">
      <w:pPr>
        <w:pStyle w:val="afffff8"/>
        <w:spacing w:line="240" w:lineRule="auto"/>
        <w:contextualSpacing/>
        <w:rPr>
          <w:rFonts w:ascii="Times New Roman" w:hAnsi="Times New Roman" w:cs="Times New Roman"/>
          <w:sz w:val="24"/>
          <w:szCs w:val="24"/>
        </w:rPr>
      </w:pPr>
    </w:p>
    <w:p w14:paraId="264752DF" w14:textId="0D208743" w:rsidR="00A53711" w:rsidRDefault="00362521" w:rsidP="003A7BDA">
      <w:pPr>
        <w:spacing w:after="0" w:line="240" w:lineRule="auto"/>
        <w:contextualSpacing/>
        <w:jc w:val="both"/>
        <w:rPr>
          <w:sz w:val="24"/>
          <w:szCs w:val="24"/>
        </w:rPr>
      </w:pPr>
      <w:r w:rsidRPr="00362521">
        <w:rPr>
          <w:sz w:val="24"/>
          <w:szCs w:val="24"/>
        </w:rPr>
        <w:t xml:space="preserve">На территории с.п. </w:t>
      </w:r>
      <w:r w:rsidR="00A53711">
        <w:rPr>
          <w:sz w:val="24"/>
          <w:szCs w:val="24"/>
        </w:rPr>
        <w:t>Лыхма</w:t>
      </w:r>
      <w:r w:rsidRPr="00362521">
        <w:rPr>
          <w:sz w:val="24"/>
          <w:szCs w:val="24"/>
        </w:rPr>
        <w:t xml:space="preserve"> действуют </w:t>
      </w:r>
      <w:r w:rsidR="00A53711">
        <w:rPr>
          <w:sz w:val="24"/>
          <w:szCs w:val="24"/>
        </w:rPr>
        <w:t>одна система</w:t>
      </w:r>
      <w:r w:rsidRPr="00362521">
        <w:rPr>
          <w:sz w:val="24"/>
          <w:szCs w:val="24"/>
        </w:rPr>
        <w:t xml:space="preserve"> централизованного теплоснабжения (СТС) –</w:t>
      </w:r>
      <w:r w:rsidR="00A53711">
        <w:rPr>
          <w:sz w:val="24"/>
          <w:szCs w:val="24"/>
        </w:rPr>
        <w:t xml:space="preserve"> </w:t>
      </w:r>
      <w:r w:rsidR="00A53711" w:rsidRPr="00A53711">
        <w:rPr>
          <w:sz w:val="24"/>
          <w:szCs w:val="24"/>
        </w:rPr>
        <w:t xml:space="preserve">ООО «Газпром </w:t>
      </w:r>
      <w:proofErr w:type="spellStart"/>
      <w:r w:rsidR="00A53711" w:rsidRPr="00A53711">
        <w:rPr>
          <w:sz w:val="24"/>
          <w:szCs w:val="24"/>
        </w:rPr>
        <w:t>трансгаз</w:t>
      </w:r>
      <w:proofErr w:type="spellEnd"/>
      <w:r w:rsidR="00A53711" w:rsidRPr="00A53711">
        <w:rPr>
          <w:sz w:val="24"/>
          <w:szCs w:val="24"/>
        </w:rPr>
        <w:t xml:space="preserve"> </w:t>
      </w:r>
      <w:proofErr w:type="spellStart"/>
      <w:r w:rsidR="00A53711" w:rsidRPr="00A53711">
        <w:rPr>
          <w:sz w:val="24"/>
          <w:szCs w:val="24"/>
        </w:rPr>
        <w:t>Югорск</w:t>
      </w:r>
      <w:proofErr w:type="spellEnd"/>
      <w:r w:rsidR="00A53711" w:rsidRPr="00A53711">
        <w:rPr>
          <w:sz w:val="24"/>
          <w:szCs w:val="24"/>
        </w:rPr>
        <w:t>» Бобровское ЛПУ МГ.</w:t>
      </w:r>
    </w:p>
    <w:p w14:paraId="572A7B05" w14:textId="175A4F5D" w:rsidR="00A53711" w:rsidRPr="00A53711" w:rsidRDefault="00A53711" w:rsidP="00A53711">
      <w:pPr>
        <w:spacing w:after="0" w:line="240" w:lineRule="auto"/>
        <w:contextualSpacing/>
        <w:jc w:val="both"/>
        <w:rPr>
          <w:sz w:val="24"/>
          <w:szCs w:val="24"/>
        </w:rPr>
      </w:pPr>
      <w:r w:rsidRPr="00A53711">
        <w:rPr>
          <w:rFonts w:eastAsia="Arial"/>
          <w:sz w:val="24"/>
          <w:szCs w:val="24"/>
        </w:rPr>
        <w:t xml:space="preserve">Тарифно-балансовая расчётная модель теплоснабжения потребителей по каждой системе теплоснабжения на территории с.п. Лыхма </w:t>
      </w:r>
      <w:r w:rsidRPr="00A53711">
        <w:rPr>
          <w:sz w:val="24"/>
          <w:szCs w:val="24"/>
        </w:rPr>
        <w:t xml:space="preserve">приведён в таблице </w:t>
      </w:r>
      <w:r>
        <w:rPr>
          <w:sz w:val="24"/>
          <w:szCs w:val="24"/>
        </w:rPr>
        <w:t>2</w:t>
      </w:r>
      <w:r w:rsidR="009A3B31">
        <w:rPr>
          <w:sz w:val="24"/>
          <w:szCs w:val="24"/>
        </w:rPr>
        <w:t>3</w:t>
      </w:r>
      <w:r w:rsidRPr="00A53711">
        <w:rPr>
          <w:sz w:val="24"/>
          <w:szCs w:val="24"/>
        </w:rPr>
        <w:t>.</w:t>
      </w:r>
    </w:p>
    <w:p w14:paraId="13BE43F0" w14:textId="77777777" w:rsidR="00A53711" w:rsidRPr="00A53711" w:rsidRDefault="00A53711" w:rsidP="00A53711"/>
    <w:p w14:paraId="05411A52" w14:textId="77777777" w:rsidR="00A53711" w:rsidRPr="00A53711" w:rsidRDefault="00A53711" w:rsidP="00A53711"/>
    <w:p w14:paraId="2D9B5DE2" w14:textId="77777777" w:rsidR="00A53711" w:rsidRPr="00A53711" w:rsidRDefault="00A53711" w:rsidP="00A53711"/>
    <w:p w14:paraId="3C6D7361" w14:textId="77777777" w:rsidR="00A53711" w:rsidRPr="00A53711" w:rsidRDefault="00A53711" w:rsidP="00A53711"/>
    <w:p w14:paraId="4DF026A1" w14:textId="77777777" w:rsidR="00A53711" w:rsidRPr="00A53711" w:rsidRDefault="00A53711" w:rsidP="00A53711">
      <w:pPr>
        <w:sectPr w:rsidR="00A53711" w:rsidRPr="00A53711" w:rsidSect="00B114E6">
          <w:pgSz w:w="11906" w:h="16838"/>
          <w:pgMar w:top="1134" w:right="567" w:bottom="1134" w:left="1701" w:header="283" w:footer="567" w:gutter="0"/>
          <w:cols w:space="708"/>
          <w:docGrid w:linePitch="360"/>
        </w:sectPr>
      </w:pPr>
    </w:p>
    <w:p w14:paraId="1106D8E4" w14:textId="0DA8EF06" w:rsidR="00A53711" w:rsidRPr="00A53711" w:rsidRDefault="00A53711" w:rsidP="00A53711">
      <w:pPr>
        <w:spacing w:after="0" w:line="240" w:lineRule="auto"/>
        <w:ind w:firstLine="0"/>
        <w:contextualSpacing/>
        <w:rPr>
          <w:sz w:val="24"/>
          <w:szCs w:val="24"/>
        </w:rPr>
      </w:pPr>
      <w:bookmarkStart w:id="339" w:name="_Toc28125554"/>
      <w:r w:rsidRPr="00A53711">
        <w:rPr>
          <w:sz w:val="24"/>
          <w:szCs w:val="24"/>
        </w:rPr>
        <w:t xml:space="preserve">Таблица </w:t>
      </w:r>
      <w:r w:rsidRPr="00A53711">
        <w:rPr>
          <w:sz w:val="24"/>
          <w:szCs w:val="24"/>
        </w:rPr>
        <w:fldChar w:fldCharType="begin"/>
      </w:r>
      <w:r w:rsidRPr="00A53711">
        <w:rPr>
          <w:sz w:val="24"/>
          <w:szCs w:val="24"/>
        </w:rPr>
        <w:instrText xml:space="preserve"> SEQ Таблица \* ARABIC </w:instrText>
      </w:r>
      <w:r w:rsidRPr="00A53711">
        <w:rPr>
          <w:sz w:val="24"/>
          <w:szCs w:val="24"/>
        </w:rPr>
        <w:fldChar w:fldCharType="separate"/>
      </w:r>
      <w:r w:rsidR="005A101A">
        <w:rPr>
          <w:noProof/>
          <w:sz w:val="24"/>
          <w:szCs w:val="24"/>
        </w:rPr>
        <w:t>23</w:t>
      </w:r>
      <w:r w:rsidRPr="00A53711">
        <w:rPr>
          <w:sz w:val="24"/>
          <w:szCs w:val="24"/>
        </w:rPr>
        <w:fldChar w:fldCharType="end"/>
      </w:r>
      <w:r w:rsidRPr="00A53711">
        <w:rPr>
          <w:sz w:val="24"/>
          <w:szCs w:val="24"/>
        </w:rPr>
        <w:t xml:space="preserve"> – Характеристика топливного режима источников централизованного теплоснабжения</w:t>
      </w:r>
    </w:p>
    <w:p w14:paraId="4EBB539B" w14:textId="77777777" w:rsidR="00A53711" w:rsidRPr="00A53711" w:rsidRDefault="00A53711" w:rsidP="00A53711">
      <w:pPr>
        <w:spacing w:after="0" w:line="240" w:lineRule="auto"/>
        <w:ind w:firstLine="0"/>
        <w:contextualSpacing/>
        <w:rPr>
          <w:sz w:val="24"/>
          <w:szCs w:val="24"/>
          <w:highlight w:val="yellow"/>
        </w:rPr>
      </w:pPr>
    </w:p>
    <w:tbl>
      <w:tblPr>
        <w:tblW w:w="4920" w:type="pct"/>
        <w:tblInd w:w="-5" w:type="dxa"/>
        <w:tblLayout w:type="fixed"/>
        <w:tblCellMar>
          <w:left w:w="28" w:type="dxa"/>
          <w:right w:w="28" w:type="dxa"/>
        </w:tblCellMar>
        <w:tblLook w:val="04A0" w:firstRow="1" w:lastRow="0" w:firstColumn="1" w:lastColumn="0" w:noHBand="0" w:noVBand="1"/>
      </w:tblPr>
      <w:tblGrid>
        <w:gridCol w:w="570"/>
        <w:gridCol w:w="1448"/>
        <w:gridCol w:w="829"/>
        <w:gridCol w:w="712"/>
        <w:gridCol w:w="880"/>
        <w:gridCol w:w="874"/>
        <w:gridCol w:w="792"/>
        <w:gridCol w:w="15"/>
        <w:gridCol w:w="785"/>
        <w:gridCol w:w="15"/>
        <w:gridCol w:w="859"/>
        <w:gridCol w:w="15"/>
        <w:gridCol w:w="660"/>
        <w:gridCol w:w="15"/>
        <w:gridCol w:w="10"/>
        <w:gridCol w:w="848"/>
        <w:gridCol w:w="15"/>
        <w:gridCol w:w="1408"/>
        <w:gridCol w:w="15"/>
        <w:gridCol w:w="890"/>
        <w:gridCol w:w="15"/>
        <w:gridCol w:w="18"/>
        <w:gridCol w:w="990"/>
        <w:gridCol w:w="15"/>
        <w:gridCol w:w="1217"/>
        <w:gridCol w:w="15"/>
        <w:gridCol w:w="1024"/>
      </w:tblGrid>
      <w:tr w:rsidR="00A53711" w:rsidRPr="00A53711" w14:paraId="08BB8AC3" w14:textId="77777777" w:rsidTr="00B114E6">
        <w:trPr>
          <w:trHeight w:val="20"/>
          <w:tblHeader/>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38344A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DEE020D" w14:textId="77777777" w:rsidR="00A53711" w:rsidRPr="00A53711" w:rsidRDefault="00A53711" w:rsidP="00A53711">
            <w:pPr>
              <w:spacing w:after="0" w:line="240" w:lineRule="auto"/>
              <w:ind w:firstLine="0"/>
              <w:contextualSpacing/>
              <w:rPr>
                <w:sz w:val="20"/>
                <w:szCs w:val="20"/>
              </w:rPr>
            </w:pPr>
            <w:r w:rsidRPr="00A53711">
              <w:rPr>
                <w:sz w:val="20"/>
                <w:szCs w:val="20"/>
              </w:rPr>
              <w:t>Показатели</w:t>
            </w:r>
          </w:p>
        </w:tc>
        <w:tc>
          <w:tcPr>
            <w:tcW w:w="8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ED193D4" w14:textId="77777777" w:rsidR="00A53711" w:rsidRPr="00A53711" w:rsidRDefault="00A53711" w:rsidP="00A53711">
            <w:pPr>
              <w:spacing w:after="0" w:line="240" w:lineRule="auto"/>
              <w:ind w:firstLine="0"/>
              <w:contextualSpacing/>
              <w:rPr>
                <w:sz w:val="20"/>
                <w:szCs w:val="20"/>
              </w:rPr>
            </w:pPr>
            <w:r w:rsidRPr="00A53711">
              <w:rPr>
                <w:sz w:val="20"/>
                <w:szCs w:val="20"/>
              </w:rPr>
              <w:t>Ед. изм.</w:t>
            </w:r>
          </w:p>
        </w:tc>
        <w:tc>
          <w:tcPr>
            <w:tcW w:w="3259" w:type="dxa"/>
            <w:gridSpan w:val="5"/>
            <w:tcBorders>
              <w:top w:val="single" w:sz="4" w:space="0" w:color="auto"/>
              <w:left w:val="nil"/>
              <w:bottom w:val="single" w:sz="4" w:space="0" w:color="auto"/>
              <w:right w:val="single" w:sz="4" w:space="0" w:color="000000"/>
            </w:tcBorders>
            <w:shd w:val="clear" w:color="000000" w:fill="FFFFFF"/>
            <w:vAlign w:val="center"/>
            <w:hideMark/>
          </w:tcPr>
          <w:p w14:paraId="1920DD19" w14:textId="77777777" w:rsidR="00A53711" w:rsidRPr="00A53711" w:rsidRDefault="00A53711" w:rsidP="00A53711">
            <w:pPr>
              <w:spacing w:after="0" w:line="240" w:lineRule="auto"/>
              <w:ind w:firstLine="0"/>
              <w:contextualSpacing/>
              <w:rPr>
                <w:sz w:val="20"/>
                <w:szCs w:val="20"/>
              </w:rPr>
            </w:pPr>
            <w:r w:rsidRPr="00A53711">
              <w:rPr>
                <w:sz w:val="20"/>
                <w:szCs w:val="20"/>
              </w:rPr>
              <w:t>2019 год</w:t>
            </w:r>
          </w:p>
        </w:tc>
        <w:tc>
          <w:tcPr>
            <w:tcW w:w="2349" w:type="dxa"/>
            <w:gridSpan w:val="7"/>
            <w:tcBorders>
              <w:top w:val="single" w:sz="4" w:space="0" w:color="auto"/>
              <w:left w:val="nil"/>
              <w:bottom w:val="single" w:sz="4" w:space="0" w:color="auto"/>
              <w:right w:val="single" w:sz="4" w:space="0" w:color="000000"/>
            </w:tcBorders>
            <w:shd w:val="clear" w:color="000000" w:fill="FFFFFF"/>
            <w:vAlign w:val="center"/>
            <w:hideMark/>
          </w:tcPr>
          <w:p w14:paraId="1CCEBA96" w14:textId="77777777" w:rsidR="00A53711" w:rsidRPr="00A53711" w:rsidRDefault="00A53711" w:rsidP="00A53711">
            <w:pPr>
              <w:spacing w:after="0" w:line="240" w:lineRule="auto"/>
              <w:ind w:firstLine="0"/>
              <w:contextualSpacing/>
              <w:rPr>
                <w:sz w:val="20"/>
                <w:szCs w:val="20"/>
              </w:rPr>
            </w:pPr>
            <w:r w:rsidRPr="00A53711">
              <w:rPr>
                <w:sz w:val="20"/>
                <w:szCs w:val="20"/>
              </w:rPr>
              <w:t>2020 год</w:t>
            </w:r>
          </w:p>
        </w:tc>
        <w:tc>
          <w:tcPr>
            <w:tcW w:w="3195" w:type="dxa"/>
            <w:gridSpan w:val="7"/>
            <w:tcBorders>
              <w:top w:val="single" w:sz="4" w:space="0" w:color="auto"/>
              <w:left w:val="nil"/>
              <w:bottom w:val="single" w:sz="4" w:space="0" w:color="auto"/>
              <w:right w:val="nil"/>
            </w:tcBorders>
            <w:shd w:val="clear" w:color="000000" w:fill="FFFFFF"/>
            <w:vAlign w:val="center"/>
            <w:hideMark/>
          </w:tcPr>
          <w:p w14:paraId="41D8D04D" w14:textId="77777777" w:rsidR="00A53711" w:rsidRPr="00A53711" w:rsidRDefault="00A53711" w:rsidP="00A53711">
            <w:pPr>
              <w:spacing w:after="0" w:line="240" w:lineRule="auto"/>
              <w:ind w:firstLine="0"/>
              <w:contextualSpacing/>
              <w:rPr>
                <w:sz w:val="20"/>
                <w:szCs w:val="20"/>
              </w:rPr>
            </w:pPr>
            <w:r w:rsidRPr="00A53711">
              <w:rPr>
                <w:sz w:val="20"/>
                <w:szCs w:val="20"/>
              </w:rPr>
              <w:t>2021 год</w:t>
            </w:r>
          </w:p>
        </w:tc>
        <w:tc>
          <w:tcPr>
            <w:tcW w:w="324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5BC0293" w14:textId="77777777" w:rsidR="00A53711" w:rsidRPr="00A53711" w:rsidRDefault="00A53711" w:rsidP="00A53711">
            <w:pPr>
              <w:spacing w:after="0" w:line="240" w:lineRule="auto"/>
              <w:ind w:firstLine="0"/>
              <w:contextualSpacing/>
              <w:rPr>
                <w:sz w:val="20"/>
                <w:szCs w:val="20"/>
              </w:rPr>
            </w:pPr>
            <w:r w:rsidRPr="00A53711">
              <w:rPr>
                <w:sz w:val="20"/>
                <w:szCs w:val="20"/>
              </w:rPr>
              <w:t>2022 год*</w:t>
            </w:r>
          </w:p>
        </w:tc>
      </w:tr>
      <w:tr w:rsidR="00A53711" w:rsidRPr="00A53711" w14:paraId="6D2C395C" w14:textId="77777777" w:rsidTr="00B114E6">
        <w:trPr>
          <w:trHeight w:val="230"/>
          <w:tblHeader/>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1DC707A6" w14:textId="77777777" w:rsidR="00A53711" w:rsidRPr="00A53711" w:rsidRDefault="00A53711" w:rsidP="00A53711">
            <w:pPr>
              <w:spacing w:after="0" w:line="240" w:lineRule="auto"/>
              <w:ind w:firstLine="0"/>
              <w:contextualSpacing/>
              <w:rPr>
                <w:sz w:val="20"/>
                <w:szCs w:val="20"/>
              </w:rPr>
            </w:pPr>
          </w:p>
        </w:tc>
        <w:tc>
          <w:tcPr>
            <w:tcW w:w="1441" w:type="dxa"/>
            <w:vMerge/>
            <w:tcBorders>
              <w:top w:val="single" w:sz="4" w:space="0" w:color="auto"/>
              <w:left w:val="single" w:sz="4" w:space="0" w:color="auto"/>
              <w:bottom w:val="single" w:sz="4" w:space="0" w:color="000000"/>
              <w:right w:val="single" w:sz="4" w:space="0" w:color="auto"/>
            </w:tcBorders>
            <w:vAlign w:val="center"/>
            <w:hideMark/>
          </w:tcPr>
          <w:p w14:paraId="777D369B" w14:textId="77777777" w:rsidR="00A53711" w:rsidRPr="00A53711" w:rsidRDefault="00A53711" w:rsidP="00A53711">
            <w:pPr>
              <w:spacing w:after="0" w:line="240" w:lineRule="auto"/>
              <w:ind w:firstLine="0"/>
              <w:contextualSpacing/>
              <w:rPr>
                <w:sz w:val="20"/>
                <w:szCs w:val="20"/>
              </w:rPr>
            </w:pPr>
          </w:p>
        </w:tc>
        <w:tc>
          <w:tcPr>
            <w:tcW w:w="825" w:type="dxa"/>
            <w:vMerge/>
            <w:tcBorders>
              <w:top w:val="single" w:sz="4" w:space="0" w:color="auto"/>
              <w:left w:val="single" w:sz="4" w:space="0" w:color="auto"/>
              <w:bottom w:val="single" w:sz="4" w:space="0" w:color="000000"/>
              <w:right w:val="single" w:sz="4" w:space="0" w:color="auto"/>
            </w:tcBorders>
            <w:vAlign w:val="center"/>
            <w:hideMark/>
          </w:tcPr>
          <w:p w14:paraId="19A4C735" w14:textId="77777777" w:rsidR="00A53711" w:rsidRPr="00A53711" w:rsidRDefault="00A53711" w:rsidP="00A53711">
            <w:pPr>
              <w:spacing w:after="0" w:line="240" w:lineRule="auto"/>
              <w:ind w:firstLine="0"/>
              <w:contextualSpacing/>
              <w:rPr>
                <w:sz w:val="20"/>
                <w:szCs w:val="20"/>
              </w:rPr>
            </w:pP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7AE922" w14:textId="77777777" w:rsidR="00A53711" w:rsidRPr="00A53711" w:rsidRDefault="00A53711" w:rsidP="00A53711">
            <w:pPr>
              <w:spacing w:after="0" w:line="240" w:lineRule="auto"/>
              <w:ind w:firstLine="0"/>
              <w:contextualSpacing/>
              <w:rPr>
                <w:sz w:val="20"/>
                <w:szCs w:val="20"/>
              </w:rPr>
            </w:pPr>
            <w:r w:rsidRPr="00A53711">
              <w:rPr>
                <w:sz w:val="20"/>
                <w:szCs w:val="20"/>
              </w:rPr>
              <w:t>Тариф</w:t>
            </w:r>
          </w:p>
        </w:tc>
        <w:tc>
          <w:tcPr>
            <w:tcW w:w="2550" w:type="dxa"/>
            <w:gridSpan w:val="4"/>
            <w:tcBorders>
              <w:top w:val="single" w:sz="4" w:space="0" w:color="auto"/>
              <w:left w:val="single" w:sz="4" w:space="0" w:color="auto"/>
              <w:bottom w:val="nil"/>
              <w:right w:val="single" w:sz="4" w:space="0" w:color="000000"/>
            </w:tcBorders>
            <w:shd w:val="clear" w:color="000000" w:fill="FFFFFF"/>
            <w:vAlign w:val="center"/>
            <w:hideMark/>
          </w:tcPr>
          <w:p w14:paraId="434EB5FC"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Факт </w:t>
            </w:r>
          </w:p>
        </w:tc>
        <w:tc>
          <w:tcPr>
            <w:tcW w:w="2349" w:type="dxa"/>
            <w:gridSpan w:val="7"/>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DA86F52"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Ожидаемый</w:t>
            </w:r>
          </w:p>
        </w:tc>
        <w:tc>
          <w:tcPr>
            <w:tcW w:w="3195" w:type="dxa"/>
            <w:gridSpan w:val="7"/>
            <w:tcBorders>
              <w:top w:val="single" w:sz="4" w:space="0" w:color="auto"/>
              <w:left w:val="single" w:sz="4" w:space="0" w:color="auto"/>
              <w:bottom w:val="single" w:sz="4" w:space="0" w:color="000000"/>
              <w:right w:val="nil"/>
            </w:tcBorders>
            <w:shd w:val="clear" w:color="000000" w:fill="FFFFFF"/>
            <w:vAlign w:val="center"/>
            <w:hideMark/>
          </w:tcPr>
          <w:p w14:paraId="01C3706A" w14:textId="77777777" w:rsidR="00A53711" w:rsidRPr="00A53711" w:rsidRDefault="00A53711" w:rsidP="00A53711">
            <w:pPr>
              <w:spacing w:after="0" w:line="240" w:lineRule="auto"/>
              <w:ind w:firstLine="0"/>
              <w:contextualSpacing/>
              <w:rPr>
                <w:sz w:val="20"/>
                <w:szCs w:val="20"/>
              </w:rPr>
            </w:pPr>
            <w:r w:rsidRPr="00A53711">
              <w:rPr>
                <w:sz w:val="20"/>
                <w:szCs w:val="20"/>
              </w:rPr>
              <w:t>Предложено предприятием</w:t>
            </w:r>
          </w:p>
        </w:tc>
        <w:tc>
          <w:tcPr>
            <w:tcW w:w="324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41BC3AE5" w14:textId="77777777" w:rsidR="00A53711" w:rsidRPr="00A53711" w:rsidRDefault="00A53711" w:rsidP="00A53711">
            <w:pPr>
              <w:spacing w:after="0" w:line="240" w:lineRule="auto"/>
              <w:ind w:firstLine="0"/>
              <w:contextualSpacing/>
              <w:rPr>
                <w:sz w:val="20"/>
                <w:szCs w:val="20"/>
              </w:rPr>
            </w:pPr>
            <w:r w:rsidRPr="00A53711">
              <w:rPr>
                <w:sz w:val="20"/>
                <w:szCs w:val="20"/>
              </w:rPr>
              <w:t>Предложено предприятием</w:t>
            </w:r>
          </w:p>
        </w:tc>
      </w:tr>
      <w:tr w:rsidR="00A53711" w:rsidRPr="00A53711" w14:paraId="39AF5728" w14:textId="77777777" w:rsidTr="00B114E6">
        <w:trPr>
          <w:trHeight w:val="230"/>
          <w:tblHeader/>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54A16AEB" w14:textId="77777777" w:rsidR="00A53711" w:rsidRPr="00A53711" w:rsidRDefault="00A53711" w:rsidP="00A53711">
            <w:pPr>
              <w:spacing w:after="0" w:line="240" w:lineRule="auto"/>
              <w:ind w:firstLine="0"/>
              <w:contextualSpacing/>
              <w:rPr>
                <w:sz w:val="20"/>
                <w:szCs w:val="20"/>
              </w:rPr>
            </w:pPr>
          </w:p>
        </w:tc>
        <w:tc>
          <w:tcPr>
            <w:tcW w:w="1441" w:type="dxa"/>
            <w:vMerge/>
            <w:tcBorders>
              <w:top w:val="single" w:sz="4" w:space="0" w:color="auto"/>
              <w:left w:val="single" w:sz="4" w:space="0" w:color="auto"/>
              <w:bottom w:val="single" w:sz="4" w:space="0" w:color="000000"/>
              <w:right w:val="single" w:sz="4" w:space="0" w:color="auto"/>
            </w:tcBorders>
            <w:vAlign w:val="center"/>
            <w:hideMark/>
          </w:tcPr>
          <w:p w14:paraId="4F8F93CF" w14:textId="77777777" w:rsidR="00A53711" w:rsidRPr="00A53711" w:rsidRDefault="00A53711" w:rsidP="00A53711">
            <w:pPr>
              <w:spacing w:after="0" w:line="240" w:lineRule="auto"/>
              <w:ind w:firstLine="0"/>
              <w:contextualSpacing/>
              <w:rPr>
                <w:sz w:val="20"/>
                <w:szCs w:val="20"/>
              </w:rPr>
            </w:pPr>
          </w:p>
        </w:tc>
        <w:tc>
          <w:tcPr>
            <w:tcW w:w="825" w:type="dxa"/>
            <w:vMerge/>
            <w:tcBorders>
              <w:top w:val="single" w:sz="4" w:space="0" w:color="auto"/>
              <w:left w:val="single" w:sz="4" w:space="0" w:color="auto"/>
              <w:bottom w:val="single" w:sz="4" w:space="0" w:color="000000"/>
              <w:right w:val="single" w:sz="4" w:space="0" w:color="auto"/>
            </w:tcBorders>
            <w:vAlign w:val="center"/>
            <w:hideMark/>
          </w:tcPr>
          <w:p w14:paraId="52264F41" w14:textId="77777777" w:rsidR="00A53711" w:rsidRPr="00A53711" w:rsidRDefault="00A53711" w:rsidP="00A53711">
            <w:pPr>
              <w:spacing w:after="0" w:line="240" w:lineRule="auto"/>
              <w:ind w:firstLine="0"/>
              <w:contextualSpacing/>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14:paraId="22BB4F66" w14:textId="77777777" w:rsidR="00A53711" w:rsidRPr="00A53711" w:rsidRDefault="00A53711" w:rsidP="00A53711">
            <w:pPr>
              <w:spacing w:after="0" w:line="240" w:lineRule="auto"/>
              <w:ind w:firstLine="0"/>
              <w:contextualSpacing/>
              <w:rPr>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E1CD48"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ВСЕГО, в </w:t>
            </w:r>
            <w:proofErr w:type="spellStart"/>
            <w:r w:rsidRPr="00A53711">
              <w:rPr>
                <w:sz w:val="20"/>
                <w:szCs w:val="20"/>
              </w:rPr>
              <w:t>т.ч</w:t>
            </w:r>
            <w:proofErr w:type="spellEnd"/>
            <w:r w:rsidRPr="00A53711">
              <w:rPr>
                <w:sz w:val="20"/>
                <w:szCs w:val="20"/>
              </w:rPr>
              <w:t>.</w:t>
            </w:r>
          </w:p>
        </w:tc>
        <w:tc>
          <w:tcPr>
            <w:tcW w:w="87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1F8CF2BD" w14:textId="77777777" w:rsidR="00A53711" w:rsidRPr="00A53711" w:rsidRDefault="00A53711" w:rsidP="00A53711">
            <w:pPr>
              <w:spacing w:after="0" w:line="240" w:lineRule="auto"/>
              <w:ind w:firstLine="0"/>
              <w:contextualSpacing/>
              <w:rPr>
                <w:sz w:val="20"/>
                <w:szCs w:val="20"/>
              </w:rPr>
            </w:pPr>
            <w:r w:rsidRPr="00A53711">
              <w:rPr>
                <w:sz w:val="20"/>
                <w:szCs w:val="20"/>
              </w:rPr>
              <w:t>Производство</w:t>
            </w:r>
          </w:p>
        </w:tc>
        <w:tc>
          <w:tcPr>
            <w:tcW w:w="804"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14:paraId="7D48FD3F" w14:textId="77777777" w:rsidR="00A53711" w:rsidRPr="00A53711" w:rsidRDefault="00A53711" w:rsidP="00A53711">
            <w:pPr>
              <w:spacing w:after="0" w:line="240" w:lineRule="auto"/>
              <w:ind w:firstLine="0"/>
              <w:contextualSpacing/>
              <w:rPr>
                <w:sz w:val="20"/>
                <w:szCs w:val="20"/>
              </w:rPr>
            </w:pPr>
            <w:r w:rsidRPr="00A53711">
              <w:rPr>
                <w:sz w:val="20"/>
                <w:szCs w:val="20"/>
              </w:rPr>
              <w:t>Передача</w:t>
            </w:r>
          </w:p>
        </w:tc>
        <w:tc>
          <w:tcPr>
            <w:tcW w:w="797" w:type="dxa"/>
            <w:gridSpan w:val="2"/>
            <w:tcBorders>
              <w:top w:val="nil"/>
              <w:left w:val="single" w:sz="4" w:space="0" w:color="auto"/>
              <w:bottom w:val="single" w:sz="4" w:space="0" w:color="auto"/>
              <w:right w:val="single" w:sz="4" w:space="0" w:color="auto"/>
            </w:tcBorders>
            <w:shd w:val="clear" w:color="000000" w:fill="FFFFFF"/>
            <w:vAlign w:val="center"/>
            <w:hideMark/>
          </w:tcPr>
          <w:p w14:paraId="742849C0"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ВСЕГО, в </w:t>
            </w:r>
            <w:proofErr w:type="spellStart"/>
            <w:r w:rsidRPr="00A53711">
              <w:rPr>
                <w:sz w:val="20"/>
                <w:szCs w:val="20"/>
              </w:rPr>
              <w:t>т.ч</w:t>
            </w:r>
            <w:proofErr w:type="spellEnd"/>
            <w:r w:rsidRPr="00A53711">
              <w:rPr>
                <w:sz w:val="20"/>
                <w:szCs w:val="20"/>
              </w:rPr>
              <w:t>.</w:t>
            </w:r>
          </w:p>
        </w:tc>
        <w:tc>
          <w:tcPr>
            <w:tcW w:w="870" w:type="dxa"/>
            <w:gridSpan w:val="2"/>
            <w:tcBorders>
              <w:top w:val="nil"/>
              <w:left w:val="single" w:sz="4" w:space="0" w:color="auto"/>
              <w:bottom w:val="single" w:sz="4" w:space="0" w:color="000000"/>
              <w:right w:val="single" w:sz="4" w:space="0" w:color="auto"/>
            </w:tcBorders>
            <w:shd w:val="clear" w:color="000000" w:fill="FFFFFF"/>
            <w:vAlign w:val="center"/>
            <w:hideMark/>
          </w:tcPr>
          <w:p w14:paraId="48A2524C" w14:textId="77777777" w:rsidR="00A53711" w:rsidRPr="00A53711" w:rsidRDefault="00A53711" w:rsidP="00A53711">
            <w:pPr>
              <w:spacing w:after="0" w:line="240" w:lineRule="auto"/>
              <w:ind w:firstLine="0"/>
              <w:contextualSpacing/>
              <w:rPr>
                <w:sz w:val="20"/>
                <w:szCs w:val="20"/>
              </w:rPr>
            </w:pPr>
            <w:r w:rsidRPr="00A53711">
              <w:rPr>
                <w:sz w:val="20"/>
                <w:szCs w:val="20"/>
              </w:rPr>
              <w:t>Производство</w:t>
            </w:r>
          </w:p>
        </w:tc>
        <w:tc>
          <w:tcPr>
            <w:tcW w:w="672" w:type="dxa"/>
            <w:gridSpan w:val="2"/>
            <w:tcBorders>
              <w:top w:val="nil"/>
              <w:left w:val="single" w:sz="4" w:space="0" w:color="auto"/>
              <w:bottom w:val="single" w:sz="4" w:space="0" w:color="000000"/>
              <w:right w:val="single" w:sz="4" w:space="0" w:color="auto"/>
            </w:tcBorders>
            <w:shd w:val="clear" w:color="000000" w:fill="FFFFFF"/>
            <w:vAlign w:val="center"/>
            <w:hideMark/>
          </w:tcPr>
          <w:p w14:paraId="163BF7B7" w14:textId="77777777" w:rsidR="00A53711" w:rsidRPr="00A53711" w:rsidRDefault="00A53711" w:rsidP="00A53711">
            <w:pPr>
              <w:spacing w:after="0" w:line="240" w:lineRule="auto"/>
              <w:ind w:firstLine="0"/>
              <w:contextualSpacing/>
              <w:rPr>
                <w:sz w:val="20"/>
                <w:szCs w:val="20"/>
              </w:rPr>
            </w:pPr>
            <w:r w:rsidRPr="00A53711">
              <w:rPr>
                <w:sz w:val="20"/>
                <w:szCs w:val="20"/>
              </w:rPr>
              <w:t>Передача</w:t>
            </w:r>
          </w:p>
        </w:tc>
        <w:tc>
          <w:tcPr>
            <w:tcW w:w="869" w:type="dxa"/>
            <w:gridSpan w:val="3"/>
            <w:tcBorders>
              <w:top w:val="nil"/>
              <w:left w:val="single" w:sz="4" w:space="0" w:color="auto"/>
              <w:bottom w:val="single" w:sz="4" w:space="0" w:color="auto"/>
              <w:right w:val="single" w:sz="4" w:space="0" w:color="auto"/>
            </w:tcBorders>
            <w:shd w:val="clear" w:color="000000" w:fill="FFFFFF"/>
            <w:vAlign w:val="center"/>
            <w:hideMark/>
          </w:tcPr>
          <w:p w14:paraId="159AF39C"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ВСЕГО, в </w:t>
            </w:r>
            <w:proofErr w:type="spellStart"/>
            <w:r w:rsidRPr="00A53711">
              <w:rPr>
                <w:sz w:val="20"/>
                <w:szCs w:val="20"/>
              </w:rPr>
              <w:t>т.ч</w:t>
            </w:r>
            <w:proofErr w:type="spellEnd"/>
            <w:r w:rsidRPr="00A53711">
              <w:rPr>
                <w:sz w:val="20"/>
                <w:szCs w:val="20"/>
              </w:rPr>
              <w:t>.</w:t>
            </w:r>
          </w:p>
        </w:tc>
        <w:tc>
          <w:tcPr>
            <w:tcW w:w="1417" w:type="dxa"/>
            <w:gridSpan w:val="2"/>
            <w:tcBorders>
              <w:top w:val="nil"/>
              <w:left w:val="single" w:sz="4" w:space="0" w:color="auto"/>
              <w:bottom w:val="single" w:sz="4" w:space="0" w:color="000000"/>
              <w:right w:val="single" w:sz="4" w:space="0" w:color="auto"/>
            </w:tcBorders>
            <w:shd w:val="clear" w:color="000000" w:fill="FFFFFF"/>
            <w:vAlign w:val="center"/>
            <w:hideMark/>
          </w:tcPr>
          <w:p w14:paraId="74807020" w14:textId="77777777" w:rsidR="00A53711" w:rsidRPr="00A53711" w:rsidRDefault="00A53711" w:rsidP="00A53711">
            <w:pPr>
              <w:spacing w:after="0" w:line="240" w:lineRule="auto"/>
              <w:ind w:firstLine="0"/>
              <w:contextualSpacing/>
              <w:rPr>
                <w:sz w:val="20"/>
                <w:szCs w:val="20"/>
              </w:rPr>
            </w:pPr>
            <w:r w:rsidRPr="00A53711">
              <w:rPr>
                <w:sz w:val="20"/>
                <w:szCs w:val="20"/>
              </w:rPr>
              <w:t>Производство</w:t>
            </w:r>
          </w:p>
        </w:tc>
        <w:tc>
          <w:tcPr>
            <w:tcW w:w="901" w:type="dxa"/>
            <w:gridSpan w:val="2"/>
            <w:tcBorders>
              <w:top w:val="nil"/>
              <w:left w:val="single" w:sz="4" w:space="0" w:color="auto"/>
              <w:bottom w:val="single" w:sz="4" w:space="0" w:color="000000"/>
              <w:right w:val="nil"/>
            </w:tcBorders>
            <w:shd w:val="clear" w:color="000000" w:fill="FFFFFF"/>
            <w:vAlign w:val="center"/>
            <w:hideMark/>
          </w:tcPr>
          <w:p w14:paraId="7E5A6E43" w14:textId="77777777" w:rsidR="00A53711" w:rsidRPr="00A53711" w:rsidRDefault="00A53711" w:rsidP="00A53711">
            <w:pPr>
              <w:spacing w:after="0" w:line="240" w:lineRule="auto"/>
              <w:ind w:firstLine="0"/>
              <w:contextualSpacing/>
              <w:rPr>
                <w:sz w:val="20"/>
                <w:szCs w:val="20"/>
              </w:rPr>
            </w:pPr>
            <w:r w:rsidRPr="00A53711">
              <w:rPr>
                <w:sz w:val="20"/>
                <w:szCs w:val="20"/>
              </w:rPr>
              <w:t>Передача</w:t>
            </w:r>
          </w:p>
        </w:tc>
        <w:tc>
          <w:tcPr>
            <w:tcW w:w="1019" w:type="dxa"/>
            <w:gridSpan w:val="3"/>
            <w:tcBorders>
              <w:top w:val="nil"/>
              <w:left w:val="single" w:sz="4" w:space="0" w:color="auto"/>
              <w:bottom w:val="single" w:sz="4" w:space="0" w:color="auto"/>
              <w:right w:val="single" w:sz="4" w:space="0" w:color="auto"/>
            </w:tcBorders>
            <w:shd w:val="clear" w:color="000000" w:fill="FFFFFF"/>
            <w:vAlign w:val="center"/>
            <w:hideMark/>
          </w:tcPr>
          <w:p w14:paraId="6E44FD3E"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ВСЕГО, в </w:t>
            </w:r>
            <w:proofErr w:type="spellStart"/>
            <w:r w:rsidRPr="00A53711">
              <w:rPr>
                <w:sz w:val="20"/>
                <w:szCs w:val="20"/>
              </w:rPr>
              <w:t>т.ч</w:t>
            </w:r>
            <w:proofErr w:type="spellEnd"/>
            <w:r w:rsidRPr="00A53711">
              <w:rPr>
                <w:sz w:val="20"/>
                <w:szCs w:val="20"/>
              </w:rPr>
              <w:t>.</w:t>
            </w:r>
          </w:p>
        </w:tc>
        <w:tc>
          <w:tcPr>
            <w:tcW w:w="1227" w:type="dxa"/>
            <w:gridSpan w:val="2"/>
            <w:tcBorders>
              <w:top w:val="nil"/>
              <w:left w:val="single" w:sz="4" w:space="0" w:color="auto"/>
              <w:bottom w:val="single" w:sz="4" w:space="0" w:color="auto"/>
              <w:right w:val="single" w:sz="4" w:space="0" w:color="auto"/>
            </w:tcBorders>
            <w:shd w:val="clear" w:color="000000" w:fill="FFFFFF"/>
            <w:vAlign w:val="center"/>
            <w:hideMark/>
          </w:tcPr>
          <w:p w14:paraId="67B42BEE" w14:textId="77777777" w:rsidR="00A53711" w:rsidRPr="00A53711" w:rsidRDefault="00A53711" w:rsidP="00A53711">
            <w:pPr>
              <w:spacing w:after="0" w:line="240" w:lineRule="auto"/>
              <w:ind w:firstLine="0"/>
              <w:contextualSpacing/>
              <w:rPr>
                <w:sz w:val="20"/>
                <w:szCs w:val="20"/>
              </w:rPr>
            </w:pPr>
            <w:r w:rsidRPr="00A53711">
              <w:rPr>
                <w:sz w:val="20"/>
                <w:szCs w:val="20"/>
              </w:rPr>
              <w:t>Производство</w:t>
            </w:r>
          </w:p>
        </w:tc>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060645C5" w14:textId="77777777" w:rsidR="00A53711" w:rsidRPr="00A53711" w:rsidRDefault="00A53711" w:rsidP="00A53711">
            <w:pPr>
              <w:spacing w:after="0" w:line="240" w:lineRule="auto"/>
              <w:ind w:firstLine="0"/>
              <w:contextualSpacing/>
              <w:rPr>
                <w:sz w:val="20"/>
                <w:szCs w:val="20"/>
              </w:rPr>
            </w:pPr>
            <w:r w:rsidRPr="00A53711">
              <w:rPr>
                <w:sz w:val="20"/>
                <w:szCs w:val="20"/>
              </w:rPr>
              <w:t>Передача</w:t>
            </w:r>
          </w:p>
        </w:tc>
      </w:tr>
      <w:tr w:rsidR="00A53711" w:rsidRPr="00A53711" w14:paraId="460371CB" w14:textId="77777777" w:rsidTr="00B114E6">
        <w:trPr>
          <w:trHeight w:val="20"/>
        </w:trPr>
        <w:tc>
          <w:tcPr>
            <w:tcW w:w="3542" w:type="dxa"/>
            <w:gridSpan w:val="4"/>
            <w:tcBorders>
              <w:top w:val="single" w:sz="4" w:space="0" w:color="auto"/>
              <w:left w:val="single" w:sz="4" w:space="0" w:color="auto"/>
              <w:bottom w:val="single" w:sz="4" w:space="0" w:color="auto"/>
              <w:right w:val="nil"/>
            </w:tcBorders>
            <w:shd w:val="clear" w:color="000000" w:fill="FFFFFF"/>
            <w:noWrap/>
            <w:vAlign w:val="center"/>
            <w:hideMark/>
          </w:tcPr>
          <w:p w14:paraId="16AF630A" w14:textId="77777777" w:rsidR="00A53711" w:rsidRPr="00A53711" w:rsidRDefault="00A53711" w:rsidP="00A53711">
            <w:pPr>
              <w:spacing w:after="0" w:line="240" w:lineRule="auto"/>
              <w:ind w:firstLine="0"/>
              <w:contextualSpacing/>
              <w:rPr>
                <w:sz w:val="20"/>
                <w:szCs w:val="20"/>
              </w:rPr>
            </w:pPr>
            <w:r w:rsidRPr="00A53711">
              <w:rPr>
                <w:sz w:val="20"/>
                <w:szCs w:val="20"/>
              </w:rPr>
              <w:t>Раздел 1. Параметры для расчета расходов (индексы)</w:t>
            </w:r>
          </w:p>
        </w:tc>
        <w:tc>
          <w:tcPr>
            <w:tcW w:w="876" w:type="dxa"/>
            <w:tcBorders>
              <w:top w:val="nil"/>
              <w:left w:val="nil"/>
              <w:bottom w:val="single" w:sz="4" w:space="0" w:color="auto"/>
              <w:right w:val="nil"/>
            </w:tcBorders>
            <w:shd w:val="clear" w:color="000000" w:fill="FFFFFF"/>
            <w:noWrap/>
            <w:vAlign w:val="center"/>
            <w:hideMark/>
          </w:tcPr>
          <w:p w14:paraId="6177316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nil"/>
            </w:tcBorders>
            <w:shd w:val="clear" w:color="000000" w:fill="FFFFFF"/>
            <w:noWrap/>
            <w:vAlign w:val="center"/>
            <w:hideMark/>
          </w:tcPr>
          <w:p w14:paraId="34AE194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89" w:type="dxa"/>
            <w:tcBorders>
              <w:top w:val="nil"/>
              <w:left w:val="nil"/>
              <w:bottom w:val="single" w:sz="4" w:space="0" w:color="auto"/>
              <w:right w:val="nil"/>
            </w:tcBorders>
            <w:shd w:val="clear" w:color="000000" w:fill="FFFFFF"/>
            <w:noWrap/>
            <w:vAlign w:val="center"/>
            <w:hideMark/>
          </w:tcPr>
          <w:p w14:paraId="160D684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nil"/>
            </w:tcBorders>
            <w:shd w:val="clear" w:color="000000" w:fill="FFFFFF"/>
            <w:noWrap/>
            <w:vAlign w:val="center"/>
            <w:hideMark/>
          </w:tcPr>
          <w:p w14:paraId="1B6551D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nil"/>
            </w:tcBorders>
            <w:shd w:val="clear" w:color="000000" w:fill="FFFFFF"/>
            <w:noWrap/>
            <w:vAlign w:val="center"/>
            <w:hideMark/>
          </w:tcPr>
          <w:p w14:paraId="19008E5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nil"/>
            </w:tcBorders>
            <w:shd w:val="clear" w:color="000000" w:fill="FFFFFF"/>
            <w:noWrap/>
            <w:vAlign w:val="center"/>
            <w:hideMark/>
          </w:tcPr>
          <w:p w14:paraId="4561DAD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nil"/>
            </w:tcBorders>
            <w:shd w:val="clear" w:color="000000" w:fill="FFFFFF"/>
            <w:noWrap/>
            <w:vAlign w:val="center"/>
            <w:hideMark/>
          </w:tcPr>
          <w:p w14:paraId="5615B3F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nil"/>
            </w:tcBorders>
            <w:shd w:val="clear" w:color="000000" w:fill="FFFFFF"/>
            <w:noWrap/>
            <w:vAlign w:val="center"/>
            <w:hideMark/>
          </w:tcPr>
          <w:p w14:paraId="19A5CB3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nil"/>
            </w:tcBorders>
            <w:shd w:val="clear" w:color="000000" w:fill="FFFFFF"/>
            <w:noWrap/>
            <w:vAlign w:val="center"/>
            <w:hideMark/>
          </w:tcPr>
          <w:p w14:paraId="0872F26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nil"/>
            </w:tcBorders>
            <w:shd w:val="clear" w:color="000000" w:fill="FFFFFF"/>
            <w:noWrap/>
            <w:vAlign w:val="center"/>
            <w:hideMark/>
          </w:tcPr>
          <w:p w14:paraId="3CCAFE7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nil"/>
            </w:tcBorders>
            <w:shd w:val="clear" w:color="000000" w:fill="FFFFFF"/>
            <w:noWrap/>
            <w:vAlign w:val="center"/>
            <w:hideMark/>
          </w:tcPr>
          <w:p w14:paraId="5290DDE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35" w:type="dxa"/>
            <w:gridSpan w:val="2"/>
            <w:tcBorders>
              <w:top w:val="nil"/>
              <w:left w:val="nil"/>
              <w:bottom w:val="single" w:sz="4" w:space="0" w:color="auto"/>
              <w:right w:val="single" w:sz="4" w:space="0" w:color="auto"/>
            </w:tcBorders>
            <w:shd w:val="clear" w:color="000000" w:fill="FFFFFF"/>
            <w:noWrap/>
            <w:vAlign w:val="center"/>
            <w:hideMark/>
          </w:tcPr>
          <w:p w14:paraId="1A9E4D2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3662AB60" w14:textId="77777777" w:rsidTr="00B114E6">
        <w:trPr>
          <w:trHeight w:val="20"/>
        </w:trPr>
        <w:tc>
          <w:tcPr>
            <w:tcW w:w="14884" w:type="dxa"/>
            <w:gridSpan w:val="27"/>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D31464D" w14:textId="77777777" w:rsidR="00A53711" w:rsidRPr="00A53711" w:rsidRDefault="00A53711" w:rsidP="00A53711">
            <w:pPr>
              <w:spacing w:after="0" w:line="240" w:lineRule="auto"/>
              <w:ind w:firstLine="0"/>
              <w:contextualSpacing/>
              <w:rPr>
                <w:sz w:val="20"/>
                <w:szCs w:val="20"/>
              </w:rPr>
            </w:pPr>
            <w:r w:rsidRPr="00A53711">
              <w:rPr>
                <w:sz w:val="20"/>
                <w:szCs w:val="20"/>
              </w:rPr>
              <w:t>Раздел 2. Калькуляция</w:t>
            </w:r>
          </w:p>
        </w:tc>
      </w:tr>
      <w:tr w:rsidR="00A53711" w:rsidRPr="00A53711" w14:paraId="31BA3DEB"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2554C95" w14:textId="77777777" w:rsidR="00A53711" w:rsidRPr="00A53711" w:rsidRDefault="00A53711" w:rsidP="00A53711">
            <w:pPr>
              <w:spacing w:after="0" w:line="240" w:lineRule="auto"/>
              <w:ind w:firstLine="0"/>
              <w:contextualSpacing/>
              <w:rPr>
                <w:sz w:val="20"/>
                <w:szCs w:val="20"/>
              </w:rPr>
            </w:pPr>
            <w:r w:rsidRPr="00A53711">
              <w:rPr>
                <w:sz w:val="20"/>
                <w:szCs w:val="20"/>
              </w:rPr>
              <w:t>1</w:t>
            </w:r>
          </w:p>
        </w:tc>
        <w:tc>
          <w:tcPr>
            <w:tcW w:w="1441" w:type="dxa"/>
            <w:tcBorders>
              <w:top w:val="nil"/>
              <w:left w:val="nil"/>
              <w:bottom w:val="single" w:sz="4" w:space="0" w:color="auto"/>
              <w:right w:val="single" w:sz="4" w:space="0" w:color="auto"/>
            </w:tcBorders>
            <w:shd w:val="clear" w:color="000000" w:fill="FFFFFF"/>
            <w:vAlign w:val="center"/>
            <w:hideMark/>
          </w:tcPr>
          <w:p w14:paraId="1D67A747" w14:textId="77777777" w:rsidR="00A53711" w:rsidRPr="00A53711" w:rsidRDefault="00A53711" w:rsidP="00A53711">
            <w:pPr>
              <w:spacing w:after="0" w:line="240" w:lineRule="auto"/>
              <w:ind w:firstLine="0"/>
              <w:contextualSpacing/>
              <w:rPr>
                <w:sz w:val="20"/>
                <w:szCs w:val="20"/>
              </w:rPr>
            </w:pPr>
            <w:r w:rsidRPr="00A53711">
              <w:rPr>
                <w:sz w:val="20"/>
                <w:szCs w:val="20"/>
              </w:rPr>
              <w:t>Операционные расходы</w:t>
            </w:r>
          </w:p>
        </w:tc>
        <w:tc>
          <w:tcPr>
            <w:tcW w:w="825" w:type="dxa"/>
            <w:tcBorders>
              <w:top w:val="nil"/>
              <w:left w:val="nil"/>
              <w:bottom w:val="single" w:sz="4" w:space="0" w:color="auto"/>
              <w:right w:val="single" w:sz="4" w:space="0" w:color="auto"/>
            </w:tcBorders>
            <w:shd w:val="clear" w:color="000000" w:fill="FFFFFF"/>
            <w:noWrap/>
            <w:vAlign w:val="center"/>
            <w:hideMark/>
          </w:tcPr>
          <w:p w14:paraId="2C891CA6"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31CCC38" w14:textId="77777777" w:rsidR="00A53711" w:rsidRPr="00A53711" w:rsidRDefault="00A53711" w:rsidP="00A53711">
            <w:pPr>
              <w:spacing w:after="0" w:line="240" w:lineRule="auto"/>
              <w:ind w:firstLine="0"/>
              <w:contextualSpacing/>
              <w:rPr>
                <w:sz w:val="20"/>
                <w:szCs w:val="20"/>
              </w:rPr>
            </w:pPr>
            <w:r w:rsidRPr="00A53711">
              <w:rPr>
                <w:sz w:val="20"/>
                <w:szCs w:val="20"/>
              </w:rPr>
              <w:t>4 154</w:t>
            </w:r>
          </w:p>
        </w:tc>
        <w:tc>
          <w:tcPr>
            <w:tcW w:w="876" w:type="dxa"/>
            <w:tcBorders>
              <w:top w:val="nil"/>
              <w:left w:val="nil"/>
              <w:bottom w:val="single" w:sz="4" w:space="0" w:color="auto"/>
              <w:right w:val="single" w:sz="4" w:space="0" w:color="auto"/>
            </w:tcBorders>
            <w:shd w:val="clear" w:color="000000" w:fill="FFFFFF"/>
            <w:noWrap/>
            <w:vAlign w:val="center"/>
            <w:hideMark/>
          </w:tcPr>
          <w:p w14:paraId="22D357DD" w14:textId="77777777" w:rsidR="00A53711" w:rsidRPr="00A53711" w:rsidRDefault="00A53711" w:rsidP="00A53711">
            <w:pPr>
              <w:spacing w:after="0" w:line="240" w:lineRule="auto"/>
              <w:ind w:firstLine="0"/>
              <w:contextualSpacing/>
              <w:rPr>
                <w:sz w:val="20"/>
                <w:szCs w:val="20"/>
              </w:rPr>
            </w:pPr>
            <w:r w:rsidRPr="00A53711">
              <w:rPr>
                <w:sz w:val="20"/>
                <w:szCs w:val="20"/>
              </w:rPr>
              <w:t>17 457</w:t>
            </w:r>
          </w:p>
        </w:tc>
        <w:tc>
          <w:tcPr>
            <w:tcW w:w="870" w:type="dxa"/>
            <w:tcBorders>
              <w:top w:val="nil"/>
              <w:left w:val="nil"/>
              <w:bottom w:val="single" w:sz="4" w:space="0" w:color="auto"/>
              <w:right w:val="single" w:sz="4" w:space="0" w:color="auto"/>
            </w:tcBorders>
            <w:shd w:val="clear" w:color="000000" w:fill="FFFFFF"/>
            <w:noWrap/>
            <w:vAlign w:val="center"/>
            <w:hideMark/>
          </w:tcPr>
          <w:p w14:paraId="20DE72C2" w14:textId="77777777" w:rsidR="00A53711" w:rsidRPr="00A53711" w:rsidRDefault="00A53711" w:rsidP="00A53711">
            <w:pPr>
              <w:spacing w:after="0" w:line="240" w:lineRule="auto"/>
              <w:ind w:firstLine="0"/>
              <w:contextualSpacing/>
              <w:rPr>
                <w:sz w:val="20"/>
                <w:szCs w:val="20"/>
              </w:rPr>
            </w:pPr>
            <w:r w:rsidRPr="00A53711">
              <w:rPr>
                <w:sz w:val="20"/>
                <w:szCs w:val="20"/>
              </w:rPr>
              <w:t>15 186</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0E53C2B" w14:textId="77777777" w:rsidR="00A53711" w:rsidRPr="00A53711" w:rsidRDefault="00A53711" w:rsidP="00A53711">
            <w:pPr>
              <w:spacing w:after="0" w:line="240" w:lineRule="auto"/>
              <w:ind w:firstLine="0"/>
              <w:contextualSpacing/>
              <w:rPr>
                <w:sz w:val="20"/>
                <w:szCs w:val="20"/>
              </w:rPr>
            </w:pPr>
            <w:r w:rsidRPr="00A53711">
              <w:rPr>
                <w:sz w:val="20"/>
                <w:szCs w:val="20"/>
              </w:rPr>
              <w:t>2 271</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542003B" w14:textId="77777777" w:rsidR="00A53711" w:rsidRPr="00A53711" w:rsidRDefault="00A53711" w:rsidP="00A53711">
            <w:pPr>
              <w:spacing w:after="0" w:line="240" w:lineRule="auto"/>
              <w:ind w:firstLine="0"/>
              <w:contextualSpacing/>
              <w:rPr>
                <w:sz w:val="20"/>
                <w:szCs w:val="20"/>
              </w:rPr>
            </w:pPr>
            <w:r w:rsidRPr="00A53711">
              <w:rPr>
                <w:sz w:val="20"/>
                <w:szCs w:val="20"/>
              </w:rPr>
              <w:t>16 941</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100FC3A2" w14:textId="77777777" w:rsidR="00A53711" w:rsidRPr="00A53711" w:rsidRDefault="00A53711" w:rsidP="00A53711">
            <w:pPr>
              <w:spacing w:after="0" w:line="240" w:lineRule="auto"/>
              <w:ind w:firstLine="0"/>
              <w:contextualSpacing/>
              <w:rPr>
                <w:sz w:val="20"/>
                <w:szCs w:val="20"/>
              </w:rPr>
            </w:pPr>
            <w:r w:rsidRPr="00A53711">
              <w:rPr>
                <w:sz w:val="20"/>
                <w:szCs w:val="20"/>
              </w:rPr>
              <w:t>14 586</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47D0DC6B" w14:textId="77777777" w:rsidR="00A53711" w:rsidRPr="00A53711" w:rsidRDefault="00A53711" w:rsidP="00A53711">
            <w:pPr>
              <w:spacing w:after="0" w:line="240" w:lineRule="auto"/>
              <w:ind w:firstLine="0"/>
              <w:contextualSpacing/>
              <w:rPr>
                <w:sz w:val="20"/>
                <w:szCs w:val="20"/>
              </w:rPr>
            </w:pPr>
            <w:r w:rsidRPr="00A53711">
              <w:rPr>
                <w:sz w:val="20"/>
                <w:szCs w:val="20"/>
              </w:rPr>
              <w:t>2 355</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32A4C20C" w14:textId="77777777" w:rsidR="00A53711" w:rsidRPr="00A53711" w:rsidRDefault="00A53711" w:rsidP="00A53711">
            <w:pPr>
              <w:spacing w:after="0" w:line="240" w:lineRule="auto"/>
              <w:ind w:firstLine="0"/>
              <w:contextualSpacing/>
              <w:rPr>
                <w:sz w:val="20"/>
                <w:szCs w:val="20"/>
              </w:rPr>
            </w:pPr>
            <w:r w:rsidRPr="00A53711">
              <w:rPr>
                <w:sz w:val="20"/>
                <w:szCs w:val="20"/>
              </w:rPr>
              <w:t>17 619</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75B523A4" w14:textId="77777777" w:rsidR="00A53711" w:rsidRPr="00A53711" w:rsidRDefault="00A53711" w:rsidP="00A53711">
            <w:pPr>
              <w:spacing w:after="0" w:line="240" w:lineRule="auto"/>
              <w:ind w:firstLine="0"/>
              <w:contextualSpacing/>
              <w:rPr>
                <w:sz w:val="20"/>
                <w:szCs w:val="20"/>
              </w:rPr>
            </w:pPr>
            <w:r w:rsidRPr="00A53711">
              <w:rPr>
                <w:sz w:val="20"/>
                <w:szCs w:val="20"/>
              </w:rPr>
              <w:t>15 170</w:t>
            </w:r>
          </w:p>
        </w:tc>
        <w:tc>
          <w:tcPr>
            <w:tcW w:w="901" w:type="dxa"/>
            <w:gridSpan w:val="2"/>
            <w:tcBorders>
              <w:top w:val="nil"/>
              <w:left w:val="nil"/>
              <w:bottom w:val="single" w:sz="4" w:space="0" w:color="auto"/>
              <w:right w:val="nil"/>
            </w:tcBorders>
            <w:shd w:val="clear" w:color="000000" w:fill="FFFFFF"/>
            <w:noWrap/>
            <w:vAlign w:val="center"/>
            <w:hideMark/>
          </w:tcPr>
          <w:p w14:paraId="41255040" w14:textId="77777777" w:rsidR="00A53711" w:rsidRPr="00A53711" w:rsidRDefault="00A53711" w:rsidP="00A53711">
            <w:pPr>
              <w:spacing w:after="0" w:line="240" w:lineRule="auto"/>
              <w:ind w:firstLine="0"/>
              <w:contextualSpacing/>
              <w:rPr>
                <w:sz w:val="20"/>
                <w:szCs w:val="20"/>
              </w:rPr>
            </w:pPr>
            <w:r w:rsidRPr="00A53711">
              <w:rPr>
                <w:sz w:val="20"/>
                <w:szCs w:val="20"/>
              </w:rPr>
              <w:t>2 449</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4F8482E3" w14:textId="77777777" w:rsidR="00A53711" w:rsidRPr="00A53711" w:rsidRDefault="00A53711" w:rsidP="00A53711">
            <w:pPr>
              <w:spacing w:after="0" w:line="240" w:lineRule="auto"/>
              <w:ind w:firstLine="0"/>
              <w:contextualSpacing/>
              <w:rPr>
                <w:sz w:val="20"/>
                <w:szCs w:val="20"/>
              </w:rPr>
            </w:pPr>
            <w:r w:rsidRPr="00A53711">
              <w:rPr>
                <w:sz w:val="20"/>
                <w:szCs w:val="20"/>
              </w:rPr>
              <w:t>18 324</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99E1DED" w14:textId="77777777" w:rsidR="00A53711" w:rsidRPr="00A53711" w:rsidRDefault="00A53711" w:rsidP="00A53711">
            <w:pPr>
              <w:spacing w:after="0" w:line="240" w:lineRule="auto"/>
              <w:ind w:firstLine="0"/>
              <w:contextualSpacing/>
              <w:rPr>
                <w:sz w:val="20"/>
                <w:szCs w:val="20"/>
              </w:rPr>
            </w:pPr>
            <w:r w:rsidRPr="00A53711">
              <w:rPr>
                <w:sz w:val="20"/>
                <w:szCs w:val="20"/>
              </w:rPr>
              <w:t>15 776</w:t>
            </w:r>
          </w:p>
        </w:tc>
        <w:tc>
          <w:tcPr>
            <w:tcW w:w="1020" w:type="dxa"/>
            <w:tcBorders>
              <w:top w:val="nil"/>
              <w:left w:val="nil"/>
              <w:bottom w:val="single" w:sz="4" w:space="0" w:color="auto"/>
              <w:right w:val="single" w:sz="4" w:space="0" w:color="auto"/>
            </w:tcBorders>
            <w:shd w:val="clear" w:color="000000" w:fill="FFFFFF"/>
            <w:noWrap/>
            <w:vAlign w:val="center"/>
            <w:hideMark/>
          </w:tcPr>
          <w:p w14:paraId="31EED04F" w14:textId="77777777" w:rsidR="00A53711" w:rsidRPr="00A53711" w:rsidRDefault="00A53711" w:rsidP="00A53711">
            <w:pPr>
              <w:spacing w:after="0" w:line="240" w:lineRule="auto"/>
              <w:ind w:firstLine="0"/>
              <w:contextualSpacing/>
              <w:rPr>
                <w:sz w:val="20"/>
                <w:szCs w:val="20"/>
              </w:rPr>
            </w:pPr>
            <w:r w:rsidRPr="00A53711">
              <w:rPr>
                <w:sz w:val="20"/>
                <w:szCs w:val="20"/>
              </w:rPr>
              <w:t>2 547</w:t>
            </w:r>
          </w:p>
        </w:tc>
      </w:tr>
      <w:tr w:rsidR="00A53711" w:rsidRPr="00A53711" w14:paraId="3C59C1B2"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0E62455" w14:textId="77777777" w:rsidR="00A53711" w:rsidRPr="00A53711" w:rsidRDefault="00A53711" w:rsidP="00A53711">
            <w:pPr>
              <w:spacing w:after="0" w:line="240" w:lineRule="auto"/>
              <w:ind w:firstLine="0"/>
              <w:contextualSpacing/>
              <w:rPr>
                <w:sz w:val="20"/>
                <w:szCs w:val="20"/>
              </w:rPr>
            </w:pPr>
            <w:r w:rsidRPr="00A53711">
              <w:rPr>
                <w:sz w:val="20"/>
                <w:szCs w:val="20"/>
              </w:rPr>
              <w:t>1.1.</w:t>
            </w:r>
          </w:p>
        </w:tc>
        <w:tc>
          <w:tcPr>
            <w:tcW w:w="1441" w:type="dxa"/>
            <w:tcBorders>
              <w:top w:val="nil"/>
              <w:left w:val="nil"/>
              <w:bottom w:val="single" w:sz="4" w:space="0" w:color="auto"/>
              <w:right w:val="single" w:sz="4" w:space="0" w:color="auto"/>
            </w:tcBorders>
            <w:shd w:val="clear" w:color="000000" w:fill="FFFFFF"/>
            <w:vAlign w:val="center"/>
            <w:hideMark/>
          </w:tcPr>
          <w:p w14:paraId="280CA10E"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приобретение сырья и материалов</w:t>
            </w:r>
          </w:p>
        </w:tc>
        <w:tc>
          <w:tcPr>
            <w:tcW w:w="825" w:type="dxa"/>
            <w:tcBorders>
              <w:top w:val="nil"/>
              <w:left w:val="nil"/>
              <w:bottom w:val="single" w:sz="4" w:space="0" w:color="auto"/>
              <w:right w:val="single" w:sz="4" w:space="0" w:color="auto"/>
            </w:tcBorders>
            <w:shd w:val="clear" w:color="000000" w:fill="FFFFFF"/>
            <w:noWrap/>
            <w:vAlign w:val="center"/>
            <w:hideMark/>
          </w:tcPr>
          <w:p w14:paraId="078B5734"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079D137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FFFE70A" w14:textId="77777777" w:rsidR="00A53711" w:rsidRPr="00A53711" w:rsidRDefault="00A53711" w:rsidP="00A53711">
            <w:pPr>
              <w:spacing w:after="0" w:line="240" w:lineRule="auto"/>
              <w:ind w:firstLine="0"/>
              <w:contextualSpacing/>
              <w:rPr>
                <w:sz w:val="20"/>
                <w:szCs w:val="20"/>
              </w:rPr>
            </w:pPr>
            <w:r w:rsidRPr="00A53711">
              <w:rPr>
                <w:sz w:val="20"/>
                <w:szCs w:val="20"/>
              </w:rPr>
              <w:t>165</w:t>
            </w:r>
          </w:p>
        </w:tc>
        <w:tc>
          <w:tcPr>
            <w:tcW w:w="870" w:type="dxa"/>
            <w:tcBorders>
              <w:top w:val="nil"/>
              <w:left w:val="nil"/>
              <w:bottom w:val="single" w:sz="4" w:space="0" w:color="auto"/>
              <w:right w:val="single" w:sz="4" w:space="0" w:color="auto"/>
            </w:tcBorders>
            <w:shd w:val="clear" w:color="000000" w:fill="FFFFFF"/>
            <w:noWrap/>
            <w:vAlign w:val="center"/>
            <w:hideMark/>
          </w:tcPr>
          <w:p w14:paraId="074F3052" w14:textId="77777777" w:rsidR="00A53711" w:rsidRPr="00A53711" w:rsidRDefault="00A53711" w:rsidP="00A53711">
            <w:pPr>
              <w:spacing w:after="0" w:line="240" w:lineRule="auto"/>
              <w:ind w:firstLine="0"/>
              <w:contextualSpacing/>
              <w:rPr>
                <w:sz w:val="20"/>
                <w:szCs w:val="20"/>
              </w:rPr>
            </w:pPr>
            <w:r w:rsidRPr="00A53711">
              <w:rPr>
                <w:sz w:val="20"/>
                <w:szCs w:val="20"/>
              </w:rPr>
              <w:t>92</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03FD6A6C" w14:textId="77777777" w:rsidR="00A53711" w:rsidRPr="00A53711" w:rsidRDefault="00A53711" w:rsidP="00A53711">
            <w:pPr>
              <w:spacing w:after="0" w:line="240" w:lineRule="auto"/>
              <w:ind w:firstLine="0"/>
              <w:contextualSpacing/>
              <w:rPr>
                <w:sz w:val="20"/>
                <w:szCs w:val="20"/>
              </w:rPr>
            </w:pPr>
            <w:r w:rsidRPr="00A53711">
              <w:rPr>
                <w:sz w:val="20"/>
                <w:szCs w:val="20"/>
              </w:rPr>
              <w:t>73</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2BE8604A" w14:textId="77777777" w:rsidR="00A53711" w:rsidRPr="00A53711" w:rsidRDefault="00A53711" w:rsidP="00A53711">
            <w:pPr>
              <w:spacing w:after="0" w:line="240" w:lineRule="auto"/>
              <w:ind w:firstLine="0"/>
              <w:contextualSpacing/>
              <w:rPr>
                <w:sz w:val="20"/>
                <w:szCs w:val="20"/>
              </w:rPr>
            </w:pPr>
            <w:r w:rsidRPr="00A53711">
              <w:rPr>
                <w:sz w:val="20"/>
                <w:szCs w:val="20"/>
              </w:rPr>
              <w:t>172</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CC2D36C" w14:textId="77777777" w:rsidR="00A53711" w:rsidRPr="00A53711" w:rsidRDefault="00A53711" w:rsidP="00A53711">
            <w:pPr>
              <w:spacing w:after="0" w:line="240" w:lineRule="auto"/>
              <w:ind w:firstLine="0"/>
              <w:contextualSpacing/>
              <w:rPr>
                <w:sz w:val="20"/>
                <w:szCs w:val="20"/>
              </w:rPr>
            </w:pPr>
            <w:r w:rsidRPr="00A53711">
              <w:rPr>
                <w:sz w:val="20"/>
                <w:szCs w:val="20"/>
              </w:rPr>
              <w:t>96</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935963A" w14:textId="77777777" w:rsidR="00A53711" w:rsidRPr="00A53711" w:rsidRDefault="00A53711" w:rsidP="00A53711">
            <w:pPr>
              <w:spacing w:after="0" w:line="240" w:lineRule="auto"/>
              <w:ind w:firstLine="0"/>
              <w:contextualSpacing/>
              <w:rPr>
                <w:sz w:val="20"/>
                <w:szCs w:val="20"/>
              </w:rPr>
            </w:pPr>
            <w:r w:rsidRPr="00A53711">
              <w:rPr>
                <w:sz w:val="20"/>
                <w:szCs w:val="20"/>
              </w:rPr>
              <w:t>76</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07D0E732"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74421E8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14:paraId="27996E05"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441E74FB"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5F7A9FB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7E4F1EB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61133710"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A68AF7E" w14:textId="77777777" w:rsidR="00A53711" w:rsidRPr="00A53711" w:rsidRDefault="00A53711" w:rsidP="00A53711">
            <w:pPr>
              <w:spacing w:after="0" w:line="240" w:lineRule="auto"/>
              <w:ind w:firstLine="0"/>
              <w:contextualSpacing/>
              <w:rPr>
                <w:sz w:val="20"/>
                <w:szCs w:val="20"/>
              </w:rPr>
            </w:pPr>
            <w:r w:rsidRPr="00A53711">
              <w:rPr>
                <w:sz w:val="20"/>
                <w:szCs w:val="20"/>
              </w:rPr>
              <w:t>1.2.</w:t>
            </w:r>
          </w:p>
        </w:tc>
        <w:tc>
          <w:tcPr>
            <w:tcW w:w="1441" w:type="dxa"/>
            <w:tcBorders>
              <w:top w:val="nil"/>
              <w:left w:val="nil"/>
              <w:bottom w:val="single" w:sz="4" w:space="0" w:color="auto"/>
              <w:right w:val="single" w:sz="4" w:space="0" w:color="auto"/>
            </w:tcBorders>
            <w:shd w:val="clear" w:color="000000" w:fill="FFFFFF"/>
            <w:vAlign w:val="center"/>
            <w:hideMark/>
          </w:tcPr>
          <w:p w14:paraId="7D2148D7"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ремонт основных средств</w:t>
            </w:r>
          </w:p>
        </w:tc>
        <w:tc>
          <w:tcPr>
            <w:tcW w:w="825" w:type="dxa"/>
            <w:tcBorders>
              <w:top w:val="nil"/>
              <w:left w:val="nil"/>
              <w:bottom w:val="single" w:sz="4" w:space="0" w:color="auto"/>
              <w:right w:val="single" w:sz="4" w:space="0" w:color="auto"/>
            </w:tcBorders>
            <w:shd w:val="clear" w:color="000000" w:fill="FFFFFF"/>
            <w:noWrap/>
            <w:vAlign w:val="center"/>
            <w:hideMark/>
          </w:tcPr>
          <w:p w14:paraId="00F458AB"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8FA55A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76B42CEC" w14:textId="77777777" w:rsidR="00A53711" w:rsidRPr="00A53711" w:rsidRDefault="00A53711" w:rsidP="00A53711">
            <w:pPr>
              <w:spacing w:after="0" w:line="240" w:lineRule="auto"/>
              <w:ind w:firstLine="0"/>
              <w:contextualSpacing/>
              <w:rPr>
                <w:sz w:val="20"/>
                <w:szCs w:val="20"/>
              </w:rPr>
            </w:pPr>
            <w:r w:rsidRPr="00A53711">
              <w:rPr>
                <w:sz w:val="20"/>
                <w:szCs w:val="20"/>
              </w:rPr>
              <w:t>5 647</w:t>
            </w:r>
          </w:p>
        </w:tc>
        <w:tc>
          <w:tcPr>
            <w:tcW w:w="870" w:type="dxa"/>
            <w:tcBorders>
              <w:top w:val="nil"/>
              <w:left w:val="nil"/>
              <w:bottom w:val="single" w:sz="4" w:space="0" w:color="auto"/>
              <w:right w:val="single" w:sz="4" w:space="0" w:color="auto"/>
            </w:tcBorders>
            <w:shd w:val="clear" w:color="000000" w:fill="FFFFFF"/>
            <w:noWrap/>
            <w:vAlign w:val="center"/>
            <w:hideMark/>
          </w:tcPr>
          <w:p w14:paraId="792C55D0" w14:textId="77777777" w:rsidR="00A53711" w:rsidRPr="00A53711" w:rsidRDefault="00A53711" w:rsidP="00A53711">
            <w:pPr>
              <w:spacing w:after="0" w:line="240" w:lineRule="auto"/>
              <w:ind w:firstLine="0"/>
              <w:contextualSpacing/>
              <w:rPr>
                <w:sz w:val="20"/>
                <w:szCs w:val="20"/>
              </w:rPr>
            </w:pPr>
            <w:r w:rsidRPr="00A53711">
              <w:rPr>
                <w:sz w:val="20"/>
                <w:szCs w:val="20"/>
              </w:rPr>
              <w:t>5 647</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4E504F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0FC9A66" w14:textId="77777777" w:rsidR="00A53711" w:rsidRPr="00A53711" w:rsidRDefault="00A53711" w:rsidP="00A53711">
            <w:pPr>
              <w:spacing w:after="0" w:line="240" w:lineRule="auto"/>
              <w:ind w:firstLine="0"/>
              <w:contextualSpacing/>
              <w:rPr>
                <w:sz w:val="20"/>
                <w:szCs w:val="20"/>
              </w:rPr>
            </w:pPr>
            <w:r w:rsidRPr="00A53711">
              <w:rPr>
                <w:sz w:val="20"/>
                <w:szCs w:val="20"/>
              </w:rPr>
              <w:t>3 890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5BC2203" w14:textId="77777777" w:rsidR="00A53711" w:rsidRPr="00A53711" w:rsidRDefault="00A53711" w:rsidP="00A53711">
            <w:pPr>
              <w:spacing w:after="0" w:line="240" w:lineRule="auto"/>
              <w:ind w:firstLine="0"/>
              <w:contextualSpacing/>
              <w:rPr>
                <w:sz w:val="20"/>
                <w:szCs w:val="20"/>
              </w:rPr>
            </w:pPr>
            <w:r w:rsidRPr="00A53711">
              <w:rPr>
                <w:sz w:val="20"/>
                <w:szCs w:val="20"/>
              </w:rPr>
              <w:t>3 890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1D71703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23EB688B"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9165F8F"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14:paraId="0A5CBA3C"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226135A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6537DA5"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4C07C4BC"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60347A4C"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93447B1" w14:textId="77777777" w:rsidR="00A53711" w:rsidRPr="00A53711" w:rsidRDefault="00A53711" w:rsidP="00A53711">
            <w:pPr>
              <w:spacing w:after="0" w:line="240" w:lineRule="auto"/>
              <w:ind w:firstLine="0"/>
              <w:contextualSpacing/>
              <w:rPr>
                <w:sz w:val="20"/>
                <w:szCs w:val="20"/>
              </w:rPr>
            </w:pPr>
            <w:r w:rsidRPr="00A53711">
              <w:rPr>
                <w:sz w:val="20"/>
                <w:szCs w:val="20"/>
              </w:rPr>
              <w:t>1.3.</w:t>
            </w:r>
          </w:p>
        </w:tc>
        <w:tc>
          <w:tcPr>
            <w:tcW w:w="1441" w:type="dxa"/>
            <w:tcBorders>
              <w:top w:val="nil"/>
              <w:left w:val="nil"/>
              <w:bottom w:val="single" w:sz="4" w:space="0" w:color="auto"/>
              <w:right w:val="single" w:sz="4" w:space="0" w:color="auto"/>
            </w:tcBorders>
            <w:shd w:val="clear" w:color="000000" w:fill="FFFFFF"/>
            <w:vAlign w:val="center"/>
            <w:hideMark/>
          </w:tcPr>
          <w:p w14:paraId="25AF13D7"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оплату труда</w:t>
            </w:r>
          </w:p>
        </w:tc>
        <w:tc>
          <w:tcPr>
            <w:tcW w:w="825" w:type="dxa"/>
            <w:tcBorders>
              <w:top w:val="nil"/>
              <w:left w:val="nil"/>
              <w:bottom w:val="single" w:sz="4" w:space="0" w:color="auto"/>
              <w:right w:val="single" w:sz="4" w:space="0" w:color="auto"/>
            </w:tcBorders>
            <w:shd w:val="clear" w:color="000000" w:fill="FFFFFF"/>
            <w:noWrap/>
            <w:vAlign w:val="center"/>
            <w:hideMark/>
          </w:tcPr>
          <w:p w14:paraId="4898DDF8"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B885C2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943C43F" w14:textId="77777777" w:rsidR="00A53711" w:rsidRPr="00A53711" w:rsidRDefault="00A53711" w:rsidP="00A53711">
            <w:pPr>
              <w:spacing w:after="0" w:line="240" w:lineRule="auto"/>
              <w:ind w:firstLine="0"/>
              <w:contextualSpacing/>
              <w:rPr>
                <w:sz w:val="20"/>
                <w:szCs w:val="20"/>
              </w:rPr>
            </w:pPr>
            <w:r w:rsidRPr="00A53711">
              <w:rPr>
                <w:sz w:val="20"/>
                <w:szCs w:val="20"/>
              </w:rPr>
              <w:t>7 922</w:t>
            </w:r>
          </w:p>
        </w:tc>
        <w:tc>
          <w:tcPr>
            <w:tcW w:w="870" w:type="dxa"/>
            <w:tcBorders>
              <w:top w:val="nil"/>
              <w:left w:val="nil"/>
              <w:bottom w:val="single" w:sz="4" w:space="0" w:color="auto"/>
              <w:right w:val="single" w:sz="4" w:space="0" w:color="auto"/>
            </w:tcBorders>
            <w:shd w:val="clear" w:color="000000" w:fill="FFFFFF"/>
            <w:noWrap/>
            <w:vAlign w:val="center"/>
            <w:hideMark/>
          </w:tcPr>
          <w:p w14:paraId="27CC5F55" w14:textId="77777777" w:rsidR="00A53711" w:rsidRPr="00A53711" w:rsidRDefault="00A53711" w:rsidP="00A53711">
            <w:pPr>
              <w:spacing w:after="0" w:line="240" w:lineRule="auto"/>
              <w:ind w:firstLine="0"/>
              <w:contextualSpacing/>
              <w:rPr>
                <w:sz w:val="20"/>
                <w:szCs w:val="20"/>
              </w:rPr>
            </w:pPr>
            <w:r w:rsidRPr="00A53711">
              <w:rPr>
                <w:sz w:val="20"/>
                <w:szCs w:val="20"/>
              </w:rPr>
              <w:t>5 961</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66720D6D" w14:textId="77777777" w:rsidR="00A53711" w:rsidRPr="00A53711" w:rsidRDefault="00A53711" w:rsidP="00A53711">
            <w:pPr>
              <w:spacing w:after="0" w:line="240" w:lineRule="auto"/>
              <w:ind w:firstLine="0"/>
              <w:contextualSpacing/>
              <w:rPr>
                <w:sz w:val="20"/>
                <w:szCs w:val="20"/>
              </w:rPr>
            </w:pPr>
            <w:r w:rsidRPr="00A53711">
              <w:rPr>
                <w:sz w:val="20"/>
                <w:szCs w:val="20"/>
              </w:rPr>
              <w:t>1 962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07A0EBA" w14:textId="77777777" w:rsidR="00A53711" w:rsidRPr="00A53711" w:rsidRDefault="00A53711" w:rsidP="00A53711">
            <w:pPr>
              <w:spacing w:after="0" w:line="240" w:lineRule="auto"/>
              <w:ind w:firstLine="0"/>
              <w:contextualSpacing/>
              <w:rPr>
                <w:sz w:val="20"/>
                <w:szCs w:val="20"/>
              </w:rPr>
            </w:pPr>
            <w:r w:rsidRPr="00A53711">
              <w:rPr>
                <w:sz w:val="20"/>
                <w:szCs w:val="20"/>
              </w:rPr>
              <w:t>9 075</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2593C047" w14:textId="77777777" w:rsidR="00A53711" w:rsidRPr="00A53711" w:rsidRDefault="00A53711" w:rsidP="00A53711">
            <w:pPr>
              <w:spacing w:after="0" w:line="240" w:lineRule="auto"/>
              <w:ind w:firstLine="0"/>
              <w:contextualSpacing/>
              <w:rPr>
                <w:sz w:val="20"/>
                <w:szCs w:val="20"/>
              </w:rPr>
            </w:pPr>
            <w:r w:rsidRPr="00A53711">
              <w:rPr>
                <w:sz w:val="20"/>
                <w:szCs w:val="20"/>
              </w:rPr>
              <w:t>6 819</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0441AF1" w14:textId="77777777" w:rsidR="00A53711" w:rsidRPr="00A53711" w:rsidRDefault="00A53711" w:rsidP="00A53711">
            <w:pPr>
              <w:spacing w:after="0" w:line="240" w:lineRule="auto"/>
              <w:ind w:firstLine="0"/>
              <w:contextualSpacing/>
              <w:rPr>
                <w:sz w:val="20"/>
                <w:szCs w:val="20"/>
              </w:rPr>
            </w:pPr>
            <w:r w:rsidRPr="00A53711">
              <w:rPr>
                <w:sz w:val="20"/>
                <w:szCs w:val="20"/>
              </w:rPr>
              <w:t>2 256</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3FCA5D67"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16E07B1"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14:paraId="0529F1E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35314A1D"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3EF4FA4D"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5733258D"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73829358"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8449AE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14:paraId="5AF7CCA9" w14:textId="77777777" w:rsidR="00A53711" w:rsidRPr="00A53711" w:rsidRDefault="00A53711" w:rsidP="00A53711">
            <w:pPr>
              <w:spacing w:after="0" w:line="240" w:lineRule="auto"/>
              <w:ind w:firstLine="0"/>
              <w:contextualSpacing/>
              <w:rPr>
                <w:sz w:val="20"/>
                <w:szCs w:val="20"/>
              </w:rPr>
            </w:pPr>
            <w:r w:rsidRPr="00A53711">
              <w:rPr>
                <w:sz w:val="20"/>
                <w:szCs w:val="20"/>
              </w:rPr>
              <w:t>Численность</w:t>
            </w:r>
          </w:p>
        </w:tc>
        <w:tc>
          <w:tcPr>
            <w:tcW w:w="825" w:type="dxa"/>
            <w:tcBorders>
              <w:top w:val="nil"/>
              <w:left w:val="nil"/>
              <w:bottom w:val="single" w:sz="4" w:space="0" w:color="auto"/>
              <w:right w:val="single" w:sz="4" w:space="0" w:color="auto"/>
            </w:tcBorders>
            <w:shd w:val="clear" w:color="000000" w:fill="FFFFFF"/>
            <w:noWrap/>
            <w:vAlign w:val="center"/>
            <w:hideMark/>
          </w:tcPr>
          <w:p w14:paraId="6F735E70" w14:textId="77777777" w:rsidR="00A53711" w:rsidRPr="00A53711" w:rsidRDefault="00A53711" w:rsidP="00A53711">
            <w:pPr>
              <w:spacing w:after="0" w:line="240" w:lineRule="auto"/>
              <w:ind w:firstLine="0"/>
              <w:contextualSpacing/>
              <w:rPr>
                <w:sz w:val="20"/>
                <w:szCs w:val="20"/>
              </w:rPr>
            </w:pPr>
            <w:r w:rsidRPr="00A53711">
              <w:rPr>
                <w:sz w:val="20"/>
                <w:szCs w:val="20"/>
              </w:rPr>
              <w:t>чел.</w:t>
            </w:r>
          </w:p>
        </w:tc>
        <w:tc>
          <w:tcPr>
            <w:tcW w:w="709" w:type="dxa"/>
            <w:tcBorders>
              <w:top w:val="nil"/>
              <w:left w:val="nil"/>
              <w:bottom w:val="single" w:sz="4" w:space="0" w:color="auto"/>
              <w:right w:val="single" w:sz="4" w:space="0" w:color="auto"/>
            </w:tcBorders>
            <w:shd w:val="clear" w:color="000000" w:fill="FFFFFF"/>
            <w:noWrap/>
            <w:vAlign w:val="center"/>
            <w:hideMark/>
          </w:tcPr>
          <w:p w14:paraId="37FACFD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C05681E" w14:textId="77777777" w:rsidR="00A53711" w:rsidRPr="00A53711" w:rsidRDefault="00A53711" w:rsidP="00A53711">
            <w:pPr>
              <w:spacing w:after="0" w:line="240" w:lineRule="auto"/>
              <w:ind w:firstLine="0"/>
              <w:contextualSpacing/>
              <w:rPr>
                <w:sz w:val="20"/>
                <w:szCs w:val="20"/>
              </w:rPr>
            </w:pPr>
            <w:r w:rsidRPr="00A53711">
              <w:rPr>
                <w:sz w:val="20"/>
                <w:szCs w:val="20"/>
              </w:rPr>
              <w:t>7</w:t>
            </w:r>
          </w:p>
        </w:tc>
        <w:tc>
          <w:tcPr>
            <w:tcW w:w="870" w:type="dxa"/>
            <w:tcBorders>
              <w:top w:val="nil"/>
              <w:left w:val="nil"/>
              <w:bottom w:val="single" w:sz="4" w:space="0" w:color="auto"/>
              <w:right w:val="single" w:sz="4" w:space="0" w:color="auto"/>
            </w:tcBorders>
            <w:shd w:val="clear" w:color="000000" w:fill="FFFFFF"/>
            <w:noWrap/>
            <w:vAlign w:val="center"/>
            <w:hideMark/>
          </w:tcPr>
          <w:p w14:paraId="66781306" w14:textId="77777777" w:rsidR="00A53711" w:rsidRPr="00A53711" w:rsidRDefault="00A53711" w:rsidP="00A53711">
            <w:pPr>
              <w:spacing w:after="0" w:line="240" w:lineRule="auto"/>
              <w:ind w:firstLine="0"/>
              <w:contextualSpacing/>
              <w:rPr>
                <w:sz w:val="20"/>
                <w:szCs w:val="20"/>
              </w:rPr>
            </w:pPr>
            <w:r w:rsidRPr="00A53711">
              <w:rPr>
                <w:sz w:val="20"/>
                <w:szCs w:val="20"/>
              </w:rPr>
              <w:t>5</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77EBC00" w14:textId="77777777" w:rsidR="00A53711" w:rsidRPr="00A53711" w:rsidRDefault="00A53711" w:rsidP="00A53711">
            <w:pPr>
              <w:spacing w:after="0" w:line="240" w:lineRule="auto"/>
              <w:ind w:firstLine="0"/>
              <w:contextualSpacing/>
              <w:rPr>
                <w:sz w:val="20"/>
                <w:szCs w:val="20"/>
              </w:rPr>
            </w:pPr>
            <w:r w:rsidRPr="00A53711">
              <w:rPr>
                <w:sz w:val="20"/>
                <w:szCs w:val="20"/>
              </w:rPr>
              <w:t>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3FF1847" w14:textId="77777777" w:rsidR="00A53711" w:rsidRPr="00A53711" w:rsidRDefault="00A53711" w:rsidP="00A53711">
            <w:pPr>
              <w:spacing w:after="0" w:line="240" w:lineRule="auto"/>
              <w:ind w:firstLine="0"/>
              <w:contextualSpacing/>
              <w:rPr>
                <w:sz w:val="20"/>
                <w:szCs w:val="20"/>
              </w:rPr>
            </w:pPr>
            <w:r w:rsidRPr="00A53711">
              <w:rPr>
                <w:sz w:val="20"/>
                <w:szCs w:val="20"/>
              </w:rPr>
              <w:t>7</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2C533230" w14:textId="77777777" w:rsidR="00A53711" w:rsidRPr="00A53711" w:rsidRDefault="00A53711" w:rsidP="00A53711">
            <w:pPr>
              <w:spacing w:after="0" w:line="240" w:lineRule="auto"/>
              <w:ind w:firstLine="0"/>
              <w:contextualSpacing/>
              <w:rPr>
                <w:sz w:val="20"/>
                <w:szCs w:val="20"/>
              </w:rPr>
            </w:pPr>
            <w:r w:rsidRPr="00A53711">
              <w:rPr>
                <w:sz w:val="20"/>
                <w:szCs w:val="20"/>
              </w:rPr>
              <w:t>5</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EB91F7A" w14:textId="77777777" w:rsidR="00A53711" w:rsidRPr="00A53711" w:rsidRDefault="00A53711" w:rsidP="00A53711">
            <w:pPr>
              <w:spacing w:after="0" w:line="240" w:lineRule="auto"/>
              <w:ind w:firstLine="0"/>
              <w:contextualSpacing/>
              <w:rPr>
                <w:sz w:val="20"/>
                <w:szCs w:val="20"/>
              </w:rPr>
            </w:pPr>
            <w:r w:rsidRPr="00A53711">
              <w:rPr>
                <w:sz w:val="20"/>
                <w:szCs w:val="20"/>
              </w:rPr>
              <w:t>2</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EF93C1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A836E6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nil"/>
            </w:tcBorders>
            <w:shd w:val="clear" w:color="000000" w:fill="FFFFFF"/>
            <w:noWrap/>
            <w:vAlign w:val="center"/>
            <w:hideMark/>
          </w:tcPr>
          <w:p w14:paraId="4F30932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15894E0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F8331B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77181FA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531B2E56"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35B7CC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14:paraId="17CF7242" w14:textId="77777777" w:rsidR="00A53711" w:rsidRPr="00A53711" w:rsidRDefault="00A53711" w:rsidP="00A53711">
            <w:pPr>
              <w:spacing w:after="0" w:line="240" w:lineRule="auto"/>
              <w:ind w:firstLine="0"/>
              <w:contextualSpacing/>
              <w:rPr>
                <w:sz w:val="20"/>
                <w:szCs w:val="20"/>
              </w:rPr>
            </w:pPr>
            <w:r w:rsidRPr="00A53711">
              <w:rPr>
                <w:sz w:val="20"/>
                <w:szCs w:val="20"/>
              </w:rPr>
              <w:t>Средняя зарплата в месяц</w:t>
            </w:r>
          </w:p>
        </w:tc>
        <w:tc>
          <w:tcPr>
            <w:tcW w:w="825" w:type="dxa"/>
            <w:tcBorders>
              <w:top w:val="nil"/>
              <w:left w:val="nil"/>
              <w:bottom w:val="single" w:sz="4" w:space="0" w:color="auto"/>
              <w:right w:val="single" w:sz="4" w:space="0" w:color="auto"/>
            </w:tcBorders>
            <w:shd w:val="clear" w:color="000000" w:fill="FFFFFF"/>
            <w:noWrap/>
            <w:vAlign w:val="center"/>
            <w:hideMark/>
          </w:tcPr>
          <w:p w14:paraId="0C5F00DB" w14:textId="77777777" w:rsidR="00A53711" w:rsidRPr="00A53711" w:rsidRDefault="00A53711" w:rsidP="00A53711">
            <w:pPr>
              <w:spacing w:after="0" w:line="240" w:lineRule="auto"/>
              <w:ind w:firstLine="0"/>
              <w:contextualSpacing/>
              <w:rPr>
                <w:sz w:val="20"/>
                <w:szCs w:val="20"/>
              </w:rPr>
            </w:pPr>
            <w:r w:rsidRPr="00A53711">
              <w:rPr>
                <w:sz w:val="20"/>
                <w:szCs w:val="20"/>
              </w:rPr>
              <w:t>руб.</w:t>
            </w:r>
          </w:p>
        </w:tc>
        <w:tc>
          <w:tcPr>
            <w:tcW w:w="709" w:type="dxa"/>
            <w:tcBorders>
              <w:top w:val="nil"/>
              <w:left w:val="nil"/>
              <w:bottom w:val="single" w:sz="4" w:space="0" w:color="auto"/>
              <w:right w:val="single" w:sz="4" w:space="0" w:color="auto"/>
            </w:tcBorders>
            <w:shd w:val="clear" w:color="000000" w:fill="FFFFFF"/>
            <w:noWrap/>
            <w:vAlign w:val="center"/>
            <w:hideMark/>
          </w:tcPr>
          <w:p w14:paraId="33B091D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17D805D4" w14:textId="77777777" w:rsidR="00A53711" w:rsidRPr="00A53711" w:rsidRDefault="00A53711" w:rsidP="00A53711">
            <w:pPr>
              <w:spacing w:after="0" w:line="240" w:lineRule="auto"/>
              <w:ind w:firstLine="0"/>
              <w:contextualSpacing/>
              <w:rPr>
                <w:sz w:val="20"/>
                <w:szCs w:val="20"/>
              </w:rPr>
            </w:pPr>
            <w:r w:rsidRPr="00A53711">
              <w:rPr>
                <w:sz w:val="20"/>
                <w:szCs w:val="20"/>
              </w:rPr>
              <w:t>90 480</w:t>
            </w:r>
          </w:p>
        </w:tc>
        <w:tc>
          <w:tcPr>
            <w:tcW w:w="870" w:type="dxa"/>
            <w:tcBorders>
              <w:top w:val="nil"/>
              <w:left w:val="nil"/>
              <w:bottom w:val="single" w:sz="4" w:space="0" w:color="auto"/>
              <w:right w:val="single" w:sz="4" w:space="0" w:color="auto"/>
            </w:tcBorders>
            <w:shd w:val="clear" w:color="000000" w:fill="FFFFFF"/>
            <w:noWrap/>
            <w:vAlign w:val="center"/>
            <w:hideMark/>
          </w:tcPr>
          <w:p w14:paraId="5564613E" w14:textId="77777777" w:rsidR="00A53711" w:rsidRPr="00A53711" w:rsidRDefault="00A53711" w:rsidP="00A53711">
            <w:pPr>
              <w:spacing w:after="0" w:line="240" w:lineRule="auto"/>
              <w:ind w:firstLine="0"/>
              <w:contextualSpacing/>
              <w:rPr>
                <w:sz w:val="20"/>
                <w:szCs w:val="20"/>
              </w:rPr>
            </w:pPr>
            <w:r w:rsidRPr="00A53711">
              <w:rPr>
                <w:sz w:val="20"/>
                <w:szCs w:val="20"/>
              </w:rPr>
              <w:t>93 976</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06F36F74" w14:textId="77777777" w:rsidR="00A53711" w:rsidRPr="00A53711" w:rsidRDefault="00A53711" w:rsidP="00A53711">
            <w:pPr>
              <w:spacing w:after="0" w:line="240" w:lineRule="auto"/>
              <w:ind w:firstLine="0"/>
              <w:contextualSpacing/>
              <w:rPr>
                <w:sz w:val="20"/>
                <w:szCs w:val="20"/>
              </w:rPr>
            </w:pPr>
            <w:r w:rsidRPr="00A53711">
              <w:rPr>
                <w:sz w:val="20"/>
                <w:szCs w:val="20"/>
              </w:rPr>
              <w:t>81 738</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4076625" w14:textId="77777777" w:rsidR="00A53711" w:rsidRPr="00A53711" w:rsidRDefault="00A53711" w:rsidP="00A53711">
            <w:pPr>
              <w:spacing w:after="0" w:line="240" w:lineRule="auto"/>
              <w:ind w:firstLine="0"/>
              <w:contextualSpacing/>
              <w:rPr>
                <w:sz w:val="20"/>
                <w:szCs w:val="20"/>
              </w:rPr>
            </w:pPr>
            <w:r w:rsidRPr="00A53711">
              <w:rPr>
                <w:sz w:val="20"/>
                <w:szCs w:val="20"/>
              </w:rPr>
              <w:t>104 052</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6AE66B56" w14:textId="77777777" w:rsidR="00A53711" w:rsidRPr="00A53711" w:rsidRDefault="00A53711" w:rsidP="00A53711">
            <w:pPr>
              <w:spacing w:after="0" w:line="240" w:lineRule="auto"/>
              <w:ind w:firstLine="0"/>
              <w:contextualSpacing/>
              <w:rPr>
                <w:sz w:val="20"/>
                <w:szCs w:val="20"/>
              </w:rPr>
            </w:pPr>
            <w:r w:rsidRPr="00A53711">
              <w:rPr>
                <w:sz w:val="20"/>
                <w:szCs w:val="20"/>
              </w:rPr>
              <w:t>108 073</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4B0B08A" w14:textId="77777777" w:rsidR="00A53711" w:rsidRPr="00A53711" w:rsidRDefault="00A53711" w:rsidP="00A53711">
            <w:pPr>
              <w:spacing w:after="0" w:line="240" w:lineRule="auto"/>
              <w:ind w:firstLine="0"/>
              <w:contextualSpacing/>
              <w:rPr>
                <w:sz w:val="20"/>
                <w:szCs w:val="20"/>
              </w:rPr>
            </w:pPr>
            <w:r w:rsidRPr="00A53711">
              <w:rPr>
                <w:sz w:val="20"/>
                <w:szCs w:val="20"/>
              </w:rPr>
              <w:t>93 999</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29715FFF"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7D7C8682"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14:paraId="2D41375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39F5DAA7"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7D219C7"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4233AA5B"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303C7F0C"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4CD8BCE" w14:textId="77777777" w:rsidR="00A53711" w:rsidRPr="00A53711" w:rsidRDefault="00A53711" w:rsidP="00A53711">
            <w:pPr>
              <w:spacing w:after="0" w:line="240" w:lineRule="auto"/>
              <w:ind w:firstLine="0"/>
              <w:contextualSpacing/>
              <w:rPr>
                <w:sz w:val="20"/>
                <w:szCs w:val="20"/>
              </w:rPr>
            </w:pPr>
            <w:r w:rsidRPr="00A53711">
              <w:rPr>
                <w:sz w:val="20"/>
                <w:szCs w:val="20"/>
              </w:rPr>
              <w:t>1.3.1.</w:t>
            </w:r>
          </w:p>
        </w:tc>
        <w:tc>
          <w:tcPr>
            <w:tcW w:w="1441" w:type="dxa"/>
            <w:tcBorders>
              <w:top w:val="nil"/>
              <w:left w:val="nil"/>
              <w:bottom w:val="single" w:sz="4" w:space="0" w:color="auto"/>
              <w:right w:val="single" w:sz="4" w:space="0" w:color="auto"/>
            </w:tcBorders>
            <w:shd w:val="clear" w:color="000000" w:fill="FFFFFF"/>
            <w:vAlign w:val="center"/>
            <w:hideMark/>
          </w:tcPr>
          <w:p w14:paraId="6C79539F" w14:textId="77777777" w:rsidR="00A53711" w:rsidRPr="00A53711" w:rsidRDefault="00A53711" w:rsidP="00A53711">
            <w:pPr>
              <w:spacing w:after="0" w:line="240" w:lineRule="auto"/>
              <w:ind w:firstLine="0"/>
              <w:contextualSpacing/>
              <w:rPr>
                <w:sz w:val="20"/>
                <w:szCs w:val="20"/>
              </w:rPr>
            </w:pPr>
            <w:r w:rsidRPr="00A53711">
              <w:rPr>
                <w:sz w:val="20"/>
                <w:szCs w:val="20"/>
              </w:rPr>
              <w:t>ОПР</w:t>
            </w:r>
          </w:p>
        </w:tc>
        <w:tc>
          <w:tcPr>
            <w:tcW w:w="825" w:type="dxa"/>
            <w:tcBorders>
              <w:top w:val="nil"/>
              <w:left w:val="nil"/>
              <w:bottom w:val="single" w:sz="4" w:space="0" w:color="auto"/>
              <w:right w:val="single" w:sz="4" w:space="0" w:color="auto"/>
            </w:tcBorders>
            <w:shd w:val="clear" w:color="000000" w:fill="FFFFFF"/>
            <w:noWrap/>
            <w:vAlign w:val="center"/>
            <w:hideMark/>
          </w:tcPr>
          <w:p w14:paraId="0589E949"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16C7460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75D5357B" w14:textId="77777777" w:rsidR="00A53711" w:rsidRPr="00A53711" w:rsidRDefault="00A53711" w:rsidP="00A53711">
            <w:pPr>
              <w:spacing w:after="0" w:line="240" w:lineRule="auto"/>
              <w:ind w:firstLine="0"/>
              <w:contextualSpacing/>
              <w:rPr>
                <w:sz w:val="20"/>
                <w:szCs w:val="20"/>
              </w:rPr>
            </w:pPr>
            <w:r w:rsidRPr="00A53711">
              <w:rPr>
                <w:sz w:val="20"/>
                <w:szCs w:val="20"/>
              </w:rPr>
              <w:t>7 600</w:t>
            </w:r>
          </w:p>
        </w:tc>
        <w:tc>
          <w:tcPr>
            <w:tcW w:w="870" w:type="dxa"/>
            <w:tcBorders>
              <w:top w:val="nil"/>
              <w:left w:val="nil"/>
              <w:bottom w:val="single" w:sz="4" w:space="0" w:color="auto"/>
              <w:right w:val="single" w:sz="4" w:space="0" w:color="auto"/>
            </w:tcBorders>
            <w:shd w:val="clear" w:color="000000" w:fill="FFFFFF"/>
            <w:noWrap/>
            <w:vAlign w:val="center"/>
            <w:hideMark/>
          </w:tcPr>
          <w:p w14:paraId="0F719477" w14:textId="77777777" w:rsidR="00A53711" w:rsidRPr="00A53711" w:rsidRDefault="00A53711" w:rsidP="00A53711">
            <w:pPr>
              <w:spacing w:after="0" w:line="240" w:lineRule="auto"/>
              <w:ind w:firstLine="0"/>
              <w:contextualSpacing/>
              <w:rPr>
                <w:sz w:val="20"/>
                <w:szCs w:val="20"/>
              </w:rPr>
            </w:pPr>
            <w:r w:rsidRPr="00A53711">
              <w:rPr>
                <w:sz w:val="20"/>
                <w:szCs w:val="20"/>
              </w:rPr>
              <w:t>5 639</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359588C" w14:textId="77777777" w:rsidR="00A53711" w:rsidRPr="00A53711" w:rsidRDefault="00A53711" w:rsidP="00A53711">
            <w:pPr>
              <w:spacing w:after="0" w:line="240" w:lineRule="auto"/>
              <w:ind w:firstLine="0"/>
              <w:contextualSpacing/>
              <w:rPr>
                <w:sz w:val="20"/>
                <w:szCs w:val="20"/>
              </w:rPr>
            </w:pPr>
            <w:r w:rsidRPr="00A53711">
              <w:rPr>
                <w:sz w:val="20"/>
                <w:szCs w:val="20"/>
              </w:rPr>
              <w:t>1 962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65A6B8FE" w14:textId="77777777" w:rsidR="00A53711" w:rsidRPr="00A53711" w:rsidRDefault="00A53711" w:rsidP="00A53711">
            <w:pPr>
              <w:spacing w:after="0" w:line="240" w:lineRule="auto"/>
              <w:ind w:firstLine="0"/>
              <w:contextualSpacing/>
              <w:rPr>
                <w:sz w:val="20"/>
                <w:szCs w:val="20"/>
              </w:rPr>
            </w:pPr>
            <w:r w:rsidRPr="00A53711">
              <w:rPr>
                <w:sz w:val="20"/>
                <w:szCs w:val="20"/>
              </w:rPr>
              <w:t>8 740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813C2B6" w14:textId="77777777" w:rsidR="00A53711" w:rsidRPr="00A53711" w:rsidRDefault="00A53711" w:rsidP="00A53711">
            <w:pPr>
              <w:spacing w:after="0" w:line="240" w:lineRule="auto"/>
              <w:ind w:firstLine="0"/>
              <w:contextualSpacing/>
              <w:rPr>
                <w:sz w:val="20"/>
                <w:szCs w:val="20"/>
              </w:rPr>
            </w:pPr>
            <w:r w:rsidRPr="00A53711">
              <w:rPr>
                <w:sz w:val="20"/>
                <w:szCs w:val="20"/>
              </w:rPr>
              <w:t>6 484</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921A32C" w14:textId="77777777" w:rsidR="00A53711" w:rsidRPr="00A53711" w:rsidRDefault="00A53711" w:rsidP="00A53711">
            <w:pPr>
              <w:spacing w:after="0" w:line="240" w:lineRule="auto"/>
              <w:ind w:firstLine="0"/>
              <w:contextualSpacing/>
              <w:rPr>
                <w:sz w:val="20"/>
                <w:szCs w:val="20"/>
              </w:rPr>
            </w:pPr>
            <w:r w:rsidRPr="00A53711">
              <w:rPr>
                <w:sz w:val="20"/>
                <w:szCs w:val="20"/>
              </w:rPr>
              <w:t>2 256</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A7DADC4"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22802FCA"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14:paraId="2AB62E54"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2A1C0D1B"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112F8E51"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6873742B"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514DDF64"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BE2B8A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14:paraId="63D237C7" w14:textId="77777777" w:rsidR="00A53711" w:rsidRPr="00A53711" w:rsidRDefault="00A53711" w:rsidP="00A53711">
            <w:pPr>
              <w:spacing w:after="0" w:line="240" w:lineRule="auto"/>
              <w:ind w:firstLine="0"/>
              <w:contextualSpacing/>
              <w:rPr>
                <w:sz w:val="20"/>
                <w:szCs w:val="20"/>
              </w:rPr>
            </w:pPr>
            <w:r w:rsidRPr="00A53711">
              <w:rPr>
                <w:sz w:val="20"/>
                <w:szCs w:val="20"/>
              </w:rPr>
              <w:t>Численность</w:t>
            </w:r>
          </w:p>
        </w:tc>
        <w:tc>
          <w:tcPr>
            <w:tcW w:w="825" w:type="dxa"/>
            <w:tcBorders>
              <w:top w:val="nil"/>
              <w:left w:val="nil"/>
              <w:bottom w:val="single" w:sz="4" w:space="0" w:color="auto"/>
              <w:right w:val="single" w:sz="4" w:space="0" w:color="auto"/>
            </w:tcBorders>
            <w:shd w:val="clear" w:color="000000" w:fill="FFFFFF"/>
            <w:noWrap/>
            <w:vAlign w:val="center"/>
            <w:hideMark/>
          </w:tcPr>
          <w:p w14:paraId="12B2C315" w14:textId="77777777" w:rsidR="00A53711" w:rsidRPr="00A53711" w:rsidRDefault="00A53711" w:rsidP="00A53711">
            <w:pPr>
              <w:spacing w:after="0" w:line="240" w:lineRule="auto"/>
              <w:ind w:firstLine="0"/>
              <w:contextualSpacing/>
              <w:rPr>
                <w:sz w:val="20"/>
                <w:szCs w:val="20"/>
              </w:rPr>
            </w:pPr>
            <w:r w:rsidRPr="00A53711">
              <w:rPr>
                <w:sz w:val="20"/>
                <w:szCs w:val="20"/>
              </w:rPr>
              <w:t>чел.</w:t>
            </w:r>
          </w:p>
        </w:tc>
        <w:tc>
          <w:tcPr>
            <w:tcW w:w="709" w:type="dxa"/>
            <w:tcBorders>
              <w:top w:val="nil"/>
              <w:left w:val="nil"/>
              <w:bottom w:val="single" w:sz="4" w:space="0" w:color="auto"/>
              <w:right w:val="single" w:sz="4" w:space="0" w:color="auto"/>
            </w:tcBorders>
            <w:shd w:val="clear" w:color="000000" w:fill="FFFFFF"/>
            <w:noWrap/>
            <w:vAlign w:val="center"/>
            <w:hideMark/>
          </w:tcPr>
          <w:p w14:paraId="6EF2C4C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727429C9" w14:textId="77777777" w:rsidR="00A53711" w:rsidRPr="00A53711" w:rsidRDefault="00A53711" w:rsidP="00A53711">
            <w:pPr>
              <w:spacing w:after="0" w:line="240" w:lineRule="auto"/>
              <w:ind w:firstLine="0"/>
              <w:contextualSpacing/>
              <w:rPr>
                <w:sz w:val="20"/>
                <w:szCs w:val="20"/>
              </w:rPr>
            </w:pPr>
            <w:r w:rsidRPr="00A53711">
              <w:rPr>
                <w:sz w:val="20"/>
                <w:szCs w:val="20"/>
              </w:rPr>
              <w:t>7</w:t>
            </w:r>
          </w:p>
        </w:tc>
        <w:tc>
          <w:tcPr>
            <w:tcW w:w="870" w:type="dxa"/>
            <w:tcBorders>
              <w:top w:val="nil"/>
              <w:left w:val="nil"/>
              <w:bottom w:val="single" w:sz="4" w:space="0" w:color="auto"/>
              <w:right w:val="single" w:sz="4" w:space="0" w:color="auto"/>
            </w:tcBorders>
            <w:shd w:val="clear" w:color="000000" w:fill="FFFFFF"/>
            <w:noWrap/>
            <w:vAlign w:val="center"/>
            <w:hideMark/>
          </w:tcPr>
          <w:p w14:paraId="6D73EB0B" w14:textId="77777777" w:rsidR="00A53711" w:rsidRPr="00A53711" w:rsidRDefault="00A53711" w:rsidP="00A53711">
            <w:pPr>
              <w:spacing w:after="0" w:line="240" w:lineRule="auto"/>
              <w:ind w:firstLine="0"/>
              <w:contextualSpacing/>
              <w:rPr>
                <w:sz w:val="20"/>
                <w:szCs w:val="20"/>
              </w:rPr>
            </w:pPr>
            <w:r w:rsidRPr="00A53711">
              <w:rPr>
                <w:sz w:val="20"/>
                <w:szCs w:val="20"/>
              </w:rPr>
              <w:t>5</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30CFBE9" w14:textId="77777777" w:rsidR="00A53711" w:rsidRPr="00A53711" w:rsidRDefault="00A53711" w:rsidP="00A53711">
            <w:pPr>
              <w:spacing w:after="0" w:line="240" w:lineRule="auto"/>
              <w:ind w:firstLine="0"/>
              <w:contextualSpacing/>
              <w:rPr>
                <w:sz w:val="20"/>
                <w:szCs w:val="20"/>
              </w:rPr>
            </w:pPr>
            <w:r w:rsidRPr="00A53711">
              <w:rPr>
                <w:sz w:val="20"/>
                <w:szCs w:val="20"/>
              </w:rPr>
              <w:t>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7428D74F" w14:textId="77777777" w:rsidR="00A53711" w:rsidRPr="00A53711" w:rsidRDefault="00A53711" w:rsidP="00A53711">
            <w:pPr>
              <w:spacing w:after="0" w:line="240" w:lineRule="auto"/>
              <w:ind w:firstLine="0"/>
              <w:contextualSpacing/>
              <w:rPr>
                <w:sz w:val="20"/>
                <w:szCs w:val="20"/>
              </w:rPr>
            </w:pPr>
            <w:r w:rsidRPr="00A53711">
              <w:rPr>
                <w:sz w:val="20"/>
                <w:szCs w:val="20"/>
              </w:rPr>
              <w:t>7</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DD8DE58" w14:textId="77777777" w:rsidR="00A53711" w:rsidRPr="00A53711" w:rsidRDefault="00A53711" w:rsidP="00A53711">
            <w:pPr>
              <w:spacing w:after="0" w:line="240" w:lineRule="auto"/>
              <w:ind w:firstLine="0"/>
              <w:contextualSpacing/>
              <w:rPr>
                <w:sz w:val="20"/>
                <w:szCs w:val="20"/>
              </w:rPr>
            </w:pPr>
            <w:r w:rsidRPr="00A53711">
              <w:rPr>
                <w:sz w:val="20"/>
                <w:szCs w:val="20"/>
              </w:rPr>
              <w:t>5</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3D6BE7E" w14:textId="77777777" w:rsidR="00A53711" w:rsidRPr="00A53711" w:rsidRDefault="00A53711" w:rsidP="00A53711">
            <w:pPr>
              <w:spacing w:after="0" w:line="240" w:lineRule="auto"/>
              <w:ind w:firstLine="0"/>
              <w:contextualSpacing/>
              <w:rPr>
                <w:sz w:val="20"/>
                <w:szCs w:val="20"/>
              </w:rPr>
            </w:pPr>
            <w:r w:rsidRPr="00A53711">
              <w:rPr>
                <w:sz w:val="20"/>
                <w:szCs w:val="20"/>
              </w:rPr>
              <w:t>2</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056D08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D8A7BF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nil"/>
            </w:tcBorders>
            <w:shd w:val="clear" w:color="000000" w:fill="FFFFFF"/>
            <w:noWrap/>
            <w:vAlign w:val="center"/>
            <w:hideMark/>
          </w:tcPr>
          <w:p w14:paraId="24C2CA6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5FDB040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7035F54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611081B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63B3D588"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37FCDD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14:paraId="49090BD2" w14:textId="77777777" w:rsidR="00A53711" w:rsidRPr="00A53711" w:rsidRDefault="00A53711" w:rsidP="00A53711">
            <w:pPr>
              <w:spacing w:after="0" w:line="240" w:lineRule="auto"/>
              <w:ind w:firstLine="0"/>
              <w:contextualSpacing/>
              <w:rPr>
                <w:sz w:val="20"/>
                <w:szCs w:val="20"/>
              </w:rPr>
            </w:pPr>
            <w:r w:rsidRPr="00A53711">
              <w:rPr>
                <w:sz w:val="20"/>
                <w:szCs w:val="20"/>
              </w:rPr>
              <w:t>Средняя зарплата в месяц</w:t>
            </w:r>
          </w:p>
        </w:tc>
        <w:tc>
          <w:tcPr>
            <w:tcW w:w="825" w:type="dxa"/>
            <w:tcBorders>
              <w:top w:val="nil"/>
              <w:left w:val="nil"/>
              <w:bottom w:val="single" w:sz="4" w:space="0" w:color="auto"/>
              <w:right w:val="single" w:sz="4" w:space="0" w:color="auto"/>
            </w:tcBorders>
            <w:shd w:val="clear" w:color="000000" w:fill="FFFFFF"/>
            <w:noWrap/>
            <w:vAlign w:val="center"/>
            <w:hideMark/>
          </w:tcPr>
          <w:p w14:paraId="7B175924" w14:textId="77777777" w:rsidR="00A53711" w:rsidRPr="00A53711" w:rsidRDefault="00A53711" w:rsidP="00A53711">
            <w:pPr>
              <w:spacing w:after="0" w:line="240" w:lineRule="auto"/>
              <w:ind w:firstLine="0"/>
              <w:contextualSpacing/>
              <w:rPr>
                <w:sz w:val="20"/>
                <w:szCs w:val="20"/>
              </w:rPr>
            </w:pPr>
            <w:r w:rsidRPr="00A53711">
              <w:rPr>
                <w:sz w:val="20"/>
                <w:szCs w:val="20"/>
              </w:rPr>
              <w:t>руб.</w:t>
            </w:r>
          </w:p>
        </w:tc>
        <w:tc>
          <w:tcPr>
            <w:tcW w:w="709" w:type="dxa"/>
            <w:tcBorders>
              <w:top w:val="nil"/>
              <w:left w:val="nil"/>
              <w:bottom w:val="single" w:sz="4" w:space="0" w:color="auto"/>
              <w:right w:val="single" w:sz="4" w:space="0" w:color="auto"/>
            </w:tcBorders>
            <w:shd w:val="clear" w:color="000000" w:fill="FFFFFF"/>
            <w:noWrap/>
            <w:vAlign w:val="center"/>
            <w:hideMark/>
          </w:tcPr>
          <w:p w14:paraId="49C3C2D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7615DF28" w14:textId="77777777" w:rsidR="00A53711" w:rsidRPr="00A53711" w:rsidRDefault="00A53711" w:rsidP="00A53711">
            <w:pPr>
              <w:spacing w:after="0" w:line="240" w:lineRule="auto"/>
              <w:ind w:firstLine="0"/>
              <w:contextualSpacing/>
              <w:rPr>
                <w:sz w:val="20"/>
                <w:szCs w:val="20"/>
              </w:rPr>
            </w:pPr>
            <w:r w:rsidRPr="00A53711">
              <w:rPr>
                <w:sz w:val="20"/>
                <w:szCs w:val="20"/>
              </w:rPr>
              <w:t>90 480</w:t>
            </w:r>
          </w:p>
        </w:tc>
        <w:tc>
          <w:tcPr>
            <w:tcW w:w="870" w:type="dxa"/>
            <w:tcBorders>
              <w:top w:val="nil"/>
              <w:left w:val="nil"/>
              <w:bottom w:val="single" w:sz="4" w:space="0" w:color="auto"/>
              <w:right w:val="single" w:sz="4" w:space="0" w:color="auto"/>
            </w:tcBorders>
            <w:shd w:val="clear" w:color="000000" w:fill="FFFFFF"/>
            <w:noWrap/>
            <w:vAlign w:val="center"/>
            <w:hideMark/>
          </w:tcPr>
          <w:p w14:paraId="401EFED0" w14:textId="77777777" w:rsidR="00A53711" w:rsidRPr="00A53711" w:rsidRDefault="00A53711" w:rsidP="00A53711">
            <w:pPr>
              <w:spacing w:after="0" w:line="240" w:lineRule="auto"/>
              <w:ind w:firstLine="0"/>
              <w:contextualSpacing/>
              <w:rPr>
                <w:sz w:val="20"/>
                <w:szCs w:val="20"/>
              </w:rPr>
            </w:pPr>
            <w:r w:rsidRPr="00A53711">
              <w:rPr>
                <w:sz w:val="20"/>
                <w:szCs w:val="20"/>
              </w:rPr>
              <w:t>93 976</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00224004" w14:textId="77777777" w:rsidR="00A53711" w:rsidRPr="00A53711" w:rsidRDefault="00A53711" w:rsidP="00A53711">
            <w:pPr>
              <w:spacing w:after="0" w:line="240" w:lineRule="auto"/>
              <w:ind w:firstLine="0"/>
              <w:contextualSpacing/>
              <w:rPr>
                <w:sz w:val="20"/>
                <w:szCs w:val="20"/>
              </w:rPr>
            </w:pPr>
            <w:r w:rsidRPr="00A53711">
              <w:rPr>
                <w:sz w:val="20"/>
                <w:szCs w:val="20"/>
              </w:rPr>
              <w:t>81 738</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3CFE93BF" w14:textId="77777777" w:rsidR="00A53711" w:rsidRPr="00A53711" w:rsidRDefault="00A53711" w:rsidP="00A53711">
            <w:pPr>
              <w:spacing w:after="0" w:line="240" w:lineRule="auto"/>
              <w:ind w:firstLine="0"/>
              <w:contextualSpacing/>
              <w:rPr>
                <w:sz w:val="20"/>
                <w:szCs w:val="20"/>
              </w:rPr>
            </w:pPr>
            <w:r w:rsidRPr="00A53711">
              <w:rPr>
                <w:sz w:val="20"/>
                <w:szCs w:val="20"/>
              </w:rPr>
              <w:t>104 052</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D76EC5E" w14:textId="77777777" w:rsidR="00A53711" w:rsidRPr="00A53711" w:rsidRDefault="00A53711" w:rsidP="00A53711">
            <w:pPr>
              <w:spacing w:after="0" w:line="240" w:lineRule="auto"/>
              <w:ind w:firstLine="0"/>
              <w:contextualSpacing/>
              <w:rPr>
                <w:sz w:val="20"/>
                <w:szCs w:val="20"/>
              </w:rPr>
            </w:pPr>
            <w:r w:rsidRPr="00A53711">
              <w:rPr>
                <w:sz w:val="20"/>
                <w:szCs w:val="20"/>
              </w:rPr>
              <w:t>108 073</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6569C2E" w14:textId="77777777" w:rsidR="00A53711" w:rsidRPr="00A53711" w:rsidRDefault="00A53711" w:rsidP="00A53711">
            <w:pPr>
              <w:spacing w:after="0" w:line="240" w:lineRule="auto"/>
              <w:ind w:firstLine="0"/>
              <w:contextualSpacing/>
              <w:rPr>
                <w:sz w:val="20"/>
                <w:szCs w:val="20"/>
              </w:rPr>
            </w:pPr>
            <w:r w:rsidRPr="00A53711">
              <w:rPr>
                <w:sz w:val="20"/>
                <w:szCs w:val="20"/>
              </w:rPr>
              <w:t>93 999</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3B255D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4B951897"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14:paraId="31DD24C2"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0BD80065"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7893D4F7"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5A5E035C"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0559F62D"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513BEF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14:paraId="6190D2AE" w14:textId="77777777" w:rsidR="00A53711" w:rsidRPr="00A53711" w:rsidRDefault="00A53711" w:rsidP="00A53711">
            <w:pPr>
              <w:spacing w:after="0" w:line="240" w:lineRule="auto"/>
              <w:ind w:firstLine="0"/>
              <w:contextualSpacing/>
              <w:rPr>
                <w:sz w:val="20"/>
                <w:szCs w:val="20"/>
              </w:rPr>
            </w:pPr>
            <w:r w:rsidRPr="00A53711">
              <w:rPr>
                <w:sz w:val="20"/>
                <w:szCs w:val="20"/>
              </w:rPr>
              <w:t>Льготный проезд к месту отдыха</w:t>
            </w:r>
          </w:p>
        </w:tc>
        <w:tc>
          <w:tcPr>
            <w:tcW w:w="825" w:type="dxa"/>
            <w:tcBorders>
              <w:top w:val="nil"/>
              <w:left w:val="nil"/>
              <w:bottom w:val="single" w:sz="4" w:space="0" w:color="auto"/>
              <w:right w:val="single" w:sz="4" w:space="0" w:color="auto"/>
            </w:tcBorders>
            <w:shd w:val="clear" w:color="000000" w:fill="FFFFFF"/>
            <w:noWrap/>
            <w:vAlign w:val="center"/>
            <w:hideMark/>
          </w:tcPr>
          <w:p w14:paraId="0BEF40B8"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74928EB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3579BAFA" w14:textId="77777777" w:rsidR="00A53711" w:rsidRPr="00A53711" w:rsidRDefault="00A53711" w:rsidP="00A53711">
            <w:pPr>
              <w:spacing w:after="0" w:line="240" w:lineRule="auto"/>
              <w:ind w:firstLine="0"/>
              <w:contextualSpacing/>
              <w:rPr>
                <w:sz w:val="20"/>
                <w:szCs w:val="20"/>
              </w:rPr>
            </w:pPr>
            <w:r w:rsidRPr="00A53711">
              <w:rPr>
                <w:sz w:val="20"/>
                <w:szCs w:val="20"/>
              </w:rPr>
              <w:t>322</w:t>
            </w:r>
          </w:p>
        </w:tc>
        <w:tc>
          <w:tcPr>
            <w:tcW w:w="870" w:type="dxa"/>
            <w:tcBorders>
              <w:top w:val="nil"/>
              <w:left w:val="nil"/>
              <w:bottom w:val="single" w:sz="4" w:space="0" w:color="auto"/>
              <w:right w:val="single" w:sz="4" w:space="0" w:color="auto"/>
            </w:tcBorders>
            <w:shd w:val="clear" w:color="000000" w:fill="FFFFFF"/>
            <w:noWrap/>
            <w:vAlign w:val="center"/>
            <w:hideMark/>
          </w:tcPr>
          <w:p w14:paraId="1A06E12A" w14:textId="77777777" w:rsidR="00A53711" w:rsidRPr="00A53711" w:rsidRDefault="00A53711" w:rsidP="00A53711">
            <w:pPr>
              <w:spacing w:after="0" w:line="240" w:lineRule="auto"/>
              <w:ind w:firstLine="0"/>
              <w:contextualSpacing/>
              <w:rPr>
                <w:sz w:val="20"/>
                <w:szCs w:val="20"/>
              </w:rPr>
            </w:pPr>
            <w:r w:rsidRPr="00A53711">
              <w:rPr>
                <w:sz w:val="20"/>
                <w:szCs w:val="20"/>
              </w:rPr>
              <w:t>322</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4F8C1A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262A02C1" w14:textId="77777777" w:rsidR="00A53711" w:rsidRPr="00A53711" w:rsidRDefault="00A53711" w:rsidP="00A53711">
            <w:pPr>
              <w:spacing w:after="0" w:line="240" w:lineRule="auto"/>
              <w:ind w:firstLine="0"/>
              <w:contextualSpacing/>
              <w:rPr>
                <w:sz w:val="20"/>
                <w:szCs w:val="20"/>
              </w:rPr>
            </w:pPr>
            <w:r w:rsidRPr="00A53711">
              <w:rPr>
                <w:sz w:val="20"/>
                <w:szCs w:val="20"/>
              </w:rPr>
              <w:t>335</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34B86CD9" w14:textId="77777777" w:rsidR="00A53711" w:rsidRPr="00A53711" w:rsidRDefault="00A53711" w:rsidP="00A53711">
            <w:pPr>
              <w:spacing w:after="0" w:line="240" w:lineRule="auto"/>
              <w:ind w:firstLine="0"/>
              <w:contextualSpacing/>
              <w:rPr>
                <w:sz w:val="20"/>
                <w:szCs w:val="20"/>
              </w:rPr>
            </w:pPr>
            <w:r w:rsidRPr="00A53711">
              <w:rPr>
                <w:sz w:val="20"/>
                <w:szCs w:val="20"/>
              </w:rPr>
              <w:t>335</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234864B"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410AD55"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ED677AA"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14:paraId="24B969CF"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781CF4C0"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9E65FB1"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65F1B92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341B98FA"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745D55E" w14:textId="77777777" w:rsidR="00A53711" w:rsidRPr="00A53711" w:rsidRDefault="00A53711" w:rsidP="00A53711">
            <w:pPr>
              <w:spacing w:after="0" w:line="240" w:lineRule="auto"/>
              <w:ind w:firstLine="0"/>
              <w:contextualSpacing/>
              <w:rPr>
                <w:sz w:val="20"/>
                <w:szCs w:val="20"/>
              </w:rPr>
            </w:pPr>
            <w:r w:rsidRPr="00A53711">
              <w:rPr>
                <w:sz w:val="20"/>
                <w:szCs w:val="20"/>
              </w:rPr>
              <w:t>1.3.2.</w:t>
            </w:r>
          </w:p>
        </w:tc>
        <w:tc>
          <w:tcPr>
            <w:tcW w:w="1441" w:type="dxa"/>
            <w:tcBorders>
              <w:top w:val="nil"/>
              <w:left w:val="nil"/>
              <w:bottom w:val="single" w:sz="4" w:space="0" w:color="auto"/>
              <w:right w:val="single" w:sz="4" w:space="0" w:color="auto"/>
            </w:tcBorders>
            <w:shd w:val="clear" w:color="000000" w:fill="FFFFFF"/>
            <w:vAlign w:val="center"/>
            <w:hideMark/>
          </w:tcPr>
          <w:p w14:paraId="7D1759C0" w14:textId="77777777" w:rsidR="00A53711" w:rsidRPr="00A53711" w:rsidRDefault="00A53711" w:rsidP="00A53711">
            <w:pPr>
              <w:spacing w:after="0" w:line="240" w:lineRule="auto"/>
              <w:ind w:firstLine="0"/>
              <w:contextualSpacing/>
              <w:rPr>
                <w:sz w:val="20"/>
                <w:szCs w:val="20"/>
              </w:rPr>
            </w:pPr>
            <w:r w:rsidRPr="00A53711">
              <w:rPr>
                <w:sz w:val="20"/>
                <w:szCs w:val="20"/>
              </w:rPr>
              <w:t>Цеховые</w:t>
            </w:r>
          </w:p>
        </w:tc>
        <w:tc>
          <w:tcPr>
            <w:tcW w:w="825" w:type="dxa"/>
            <w:tcBorders>
              <w:top w:val="nil"/>
              <w:left w:val="nil"/>
              <w:bottom w:val="single" w:sz="4" w:space="0" w:color="auto"/>
              <w:right w:val="single" w:sz="4" w:space="0" w:color="auto"/>
            </w:tcBorders>
            <w:shd w:val="clear" w:color="000000" w:fill="FFFFFF"/>
            <w:noWrap/>
            <w:vAlign w:val="center"/>
            <w:hideMark/>
          </w:tcPr>
          <w:p w14:paraId="03DB1C74"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07DF51C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1D520023"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6DDC104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E6A9F7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B752A65"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68E83011"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E88F20A"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6BA38C2"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41203D1F"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14:paraId="0CD5B584"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7DA147F7"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F52C5B8"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1577E868"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7267B939"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1C8755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14:paraId="2249EE6F" w14:textId="77777777" w:rsidR="00A53711" w:rsidRPr="00A53711" w:rsidRDefault="00A53711" w:rsidP="00A53711">
            <w:pPr>
              <w:spacing w:after="0" w:line="240" w:lineRule="auto"/>
              <w:ind w:firstLine="0"/>
              <w:contextualSpacing/>
              <w:rPr>
                <w:sz w:val="20"/>
                <w:szCs w:val="20"/>
              </w:rPr>
            </w:pPr>
            <w:r w:rsidRPr="00A53711">
              <w:rPr>
                <w:sz w:val="20"/>
                <w:szCs w:val="20"/>
              </w:rPr>
              <w:t>Численность</w:t>
            </w:r>
          </w:p>
        </w:tc>
        <w:tc>
          <w:tcPr>
            <w:tcW w:w="825" w:type="dxa"/>
            <w:tcBorders>
              <w:top w:val="nil"/>
              <w:left w:val="nil"/>
              <w:bottom w:val="single" w:sz="4" w:space="0" w:color="auto"/>
              <w:right w:val="single" w:sz="4" w:space="0" w:color="auto"/>
            </w:tcBorders>
            <w:shd w:val="clear" w:color="000000" w:fill="FFFFFF"/>
            <w:noWrap/>
            <w:vAlign w:val="center"/>
            <w:hideMark/>
          </w:tcPr>
          <w:p w14:paraId="094CE6C7" w14:textId="77777777" w:rsidR="00A53711" w:rsidRPr="00A53711" w:rsidRDefault="00A53711" w:rsidP="00A53711">
            <w:pPr>
              <w:spacing w:after="0" w:line="240" w:lineRule="auto"/>
              <w:ind w:firstLine="0"/>
              <w:contextualSpacing/>
              <w:rPr>
                <w:sz w:val="20"/>
                <w:szCs w:val="20"/>
              </w:rPr>
            </w:pPr>
            <w:r w:rsidRPr="00A53711">
              <w:rPr>
                <w:sz w:val="20"/>
                <w:szCs w:val="20"/>
              </w:rPr>
              <w:t>чел.</w:t>
            </w:r>
          </w:p>
        </w:tc>
        <w:tc>
          <w:tcPr>
            <w:tcW w:w="709" w:type="dxa"/>
            <w:tcBorders>
              <w:top w:val="nil"/>
              <w:left w:val="nil"/>
              <w:bottom w:val="single" w:sz="4" w:space="0" w:color="auto"/>
              <w:right w:val="single" w:sz="4" w:space="0" w:color="auto"/>
            </w:tcBorders>
            <w:shd w:val="clear" w:color="000000" w:fill="FFFFFF"/>
            <w:noWrap/>
            <w:vAlign w:val="center"/>
            <w:hideMark/>
          </w:tcPr>
          <w:p w14:paraId="663E1A9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778ED277"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3D2D279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085508E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143441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C98B6D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19AC548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03340F9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7F461AE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nil"/>
            </w:tcBorders>
            <w:shd w:val="clear" w:color="000000" w:fill="FFFFFF"/>
            <w:noWrap/>
            <w:vAlign w:val="center"/>
            <w:hideMark/>
          </w:tcPr>
          <w:p w14:paraId="3F83A32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3816203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3DE1DF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3B316E7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22E880FD"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039B26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14:paraId="107EB6AC" w14:textId="77777777" w:rsidR="00A53711" w:rsidRPr="00A53711" w:rsidRDefault="00A53711" w:rsidP="00A53711">
            <w:pPr>
              <w:spacing w:after="0" w:line="240" w:lineRule="auto"/>
              <w:ind w:firstLine="0"/>
              <w:contextualSpacing/>
              <w:rPr>
                <w:sz w:val="20"/>
                <w:szCs w:val="20"/>
              </w:rPr>
            </w:pPr>
            <w:r w:rsidRPr="00A53711">
              <w:rPr>
                <w:sz w:val="20"/>
                <w:szCs w:val="20"/>
              </w:rPr>
              <w:t>Средняя зарплата в месяц</w:t>
            </w:r>
          </w:p>
        </w:tc>
        <w:tc>
          <w:tcPr>
            <w:tcW w:w="825" w:type="dxa"/>
            <w:tcBorders>
              <w:top w:val="nil"/>
              <w:left w:val="nil"/>
              <w:bottom w:val="single" w:sz="4" w:space="0" w:color="auto"/>
              <w:right w:val="single" w:sz="4" w:space="0" w:color="auto"/>
            </w:tcBorders>
            <w:shd w:val="clear" w:color="000000" w:fill="FFFFFF"/>
            <w:noWrap/>
            <w:vAlign w:val="center"/>
            <w:hideMark/>
          </w:tcPr>
          <w:p w14:paraId="6832AB5D" w14:textId="77777777" w:rsidR="00A53711" w:rsidRPr="00A53711" w:rsidRDefault="00A53711" w:rsidP="00A53711">
            <w:pPr>
              <w:spacing w:after="0" w:line="240" w:lineRule="auto"/>
              <w:ind w:firstLine="0"/>
              <w:contextualSpacing/>
              <w:rPr>
                <w:sz w:val="20"/>
                <w:szCs w:val="20"/>
              </w:rPr>
            </w:pPr>
            <w:r w:rsidRPr="00A53711">
              <w:rPr>
                <w:sz w:val="20"/>
                <w:szCs w:val="20"/>
              </w:rPr>
              <w:t>руб.</w:t>
            </w:r>
          </w:p>
        </w:tc>
        <w:tc>
          <w:tcPr>
            <w:tcW w:w="709" w:type="dxa"/>
            <w:tcBorders>
              <w:top w:val="nil"/>
              <w:left w:val="nil"/>
              <w:bottom w:val="single" w:sz="4" w:space="0" w:color="auto"/>
              <w:right w:val="single" w:sz="4" w:space="0" w:color="auto"/>
            </w:tcBorders>
            <w:shd w:val="clear" w:color="000000" w:fill="FFFFFF"/>
            <w:noWrap/>
            <w:vAlign w:val="center"/>
            <w:hideMark/>
          </w:tcPr>
          <w:p w14:paraId="7AE5088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3F859CB4"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03D987E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4B403D1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7A74FC83"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7508274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54D781A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A9663D8"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268156CC"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14:paraId="4AEB9737"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4B150148"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7FDEFAFF"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285012A8"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76B1DC99"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A9281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14:paraId="10743E25" w14:textId="77777777" w:rsidR="00A53711" w:rsidRPr="00A53711" w:rsidRDefault="00A53711" w:rsidP="00A53711">
            <w:pPr>
              <w:spacing w:after="0" w:line="240" w:lineRule="auto"/>
              <w:ind w:firstLine="0"/>
              <w:contextualSpacing/>
              <w:rPr>
                <w:sz w:val="20"/>
                <w:szCs w:val="20"/>
              </w:rPr>
            </w:pPr>
            <w:r w:rsidRPr="00A53711">
              <w:rPr>
                <w:sz w:val="20"/>
                <w:szCs w:val="20"/>
              </w:rPr>
              <w:t>Льготный проезд к месту отдыха</w:t>
            </w:r>
          </w:p>
        </w:tc>
        <w:tc>
          <w:tcPr>
            <w:tcW w:w="825" w:type="dxa"/>
            <w:tcBorders>
              <w:top w:val="nil"/>
              <w:left w:val="nil"/>
              <w:bottom w:val="single" w:sz="4" w:space="0" w:color="auto"/>
              <w:right w:val="single" w:sz="4" w:space="0" w:color="auto"/>
            </w:tcBorders>
            <w:shd w:val="clear" w:color="000000" w:fill="FFFFFF"/>
            <w:noWrap/>
            <w:vAlign w:val="center"/>
            <w:hideMark/>
          </w:tcPr>
          <w:p w14:paraId="5680DCF8"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8A9F38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1AF06F4A"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14EA3D4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93DACF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E22BB8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258124D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66F8DD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0A27336"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32AB83B"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14:paraId="28EA9291"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4A058411"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50A84D47"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63A9731C"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34B760DC"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068DB36" w14:textId="77777777" w:rsidR="00A53711" w:rsidRPr="00A53711" w:rsidRDefault="00A53711" w:rsidP="00A53711">
            <w:pPr>
              <w:spacing w:after="0" w:line="240" w:lineRule="auto"/>
              <w:ind w:firstLine="0"/>
              <w:contextualSpacing/>
              <w:rPr>
                <w:sz w:val="20"/>
                <w:szCs w:val="20"/>
              </w:rPr>
            </w:pPr>
            <w:r w:rsidRPr="00A53711">
              <w:rPr>
                <w:sz w:val="20"/>
                <w:szCs w:val="20"/>
              </w:rPr>
              <w:t>1.3.3.</w:t>
            </w:r>
          </w:p>
        </w:tc>
        <w:tc>
          <w:tcPr>
            <w:tcW w:w="1441" w:type="dxa"/>
            <w:tcBorders>
              <w:top w:val="nil"/>
              <w:left w:val="nil"/>
              <w:bottom w:val="single" w:sz="4" w:space="0" w:color="auto"/>
              <w:right w:val="single" w:sz="4" w:space="0" w:color="auto"/>
            </w:tcBorders>
            <w:shd w:val="clear" w:color="000000" w:fill="FFFFFF"/>
            <w:vAlign w:val="center"/>
            <w:hideMark/>
          </w:tcPr>
          <w:p w14:paraId="71AE6362" w14:textId="77777777" w:rsidR="00A53711" w:rsidRPr="00A53711" w:rsidRDefault="00A53711" w:rsidP="00A53711">
            <w:pPr>
              <w:spacing w:after="0" w:line="240" w:lineRule="auto"/>
              <w:ind w:firstLine="0"/>
              <w:contextualSpacing/>
              <w:rPr>
                <w:sz w:val="20"/>
                <w:szCs w:val="20"/>
              </w:rPr>
            </w:pPr>
            <w:r w:rsidRPr="00A53711">
              <w:rPr>
                <w:sz w:val="20"/>
                <w:szCs w:val="20"/>
              </w:rPr>
              <w:t>АУП</w:t>
            </w:r>
          </w:p>
        </w:tc>
        <w:tc>
          <w:tcPr>
            <w:tcW w:w="825" w:type="dxa"/>
            <w:tcBorders>
              <w:top w:val="nil"/>
              <w:left w:val="nil"/>
              <w:bottom w:val="single" w:sz="4" w:space="0" w:color="auto"/>
              <w:right w:val="single" w:sz="4" w:space="0" w:color="auto"/>
            </w:tcBorders>
            <w:shd w:val="clear" w:color="000000" w:fill="FFFFFF"/>
            <w:noWrap/>
            <w:vAlign w:val="center"/>
            <w:hideMark/>
          </w:tcPr>
          <w:p w14:paraId="4A278C5B"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A404C4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3FBC56F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3760A9D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260060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8D4167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B6F41A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6367CC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735CF730"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083EF0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14:paraId="70761D2F"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7E4A8A02"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C9D6B56"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0E2B786B"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32A38C1D"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A0BB66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14:paraId="2E618F7F" w14:textId="77777777" w:rsidR="00A53711" w:rsidRPr="00A53711" w:rsidRDefault="00A53711" w:rsidP="00A53711">
            <w:pPr>
              <w:spacing w:after="0" w:line="240" w:lineRule="auto"/>
              <w:ind w:firstLine="0"/>
              <w:contextualSpacing/>
              <w:rPr>
                <w:sz w:val="20"/>
                <w:szCs w:val="20"/>
              </w:rPr>
            </w:pPr>
            <w:r w:rsidRPr="00A53711">
              <w:rPr>
                <w:sz w:val="20"/>
                <w:szCs w:val="20"/>
              </w:rPr>
              <w:t>Численность</w:t>
            </w:r>
          </w:p>
        </w:tc>
        <w:tc>
          <w:tcPr>
            <w:tcW w:w="825" w:type="dxa"/>
            <w:tcBorders>
              <w:top w:val="nil"/>
              <w:left w:val="nil"/>
              <w:bottom w:val="single" w:sz="4" w:space="0" w:color="auto"/>
              <w:right w:val="single" w:sz="4" w:space="0" w:color="auto"/>
            </w:tcBorders>
            <w:shd w:val="clear" w:color="000000" w:fill="FFFFFF"/>
            <w:noWrap/>
            <w:vAlign w:val="center"/>
            <w:hideMark/>
          </w:tcPr>
          <w:p w14:paraId="6FCABB33" w14:textId="77777777" w:rsidR="00A53711" w:rsidRPr="00A53711" w:rsidRDefault="00A53711" w:rsidP="00A53711">
            <w:pPr>
              <w:spacing w:after="0" w:line="240" w:lineRule="auto"/>
              <w:ind w:firstLine="0"/>
              <w:contextualSpacing/>
              <w:rPr>
                <w:sz w:val="20"/>
                <w:szCs w:val="20"/>
              </w:rPr>
            </w:pPr>
            <w:r w:rsidRPr="00A53711">
              <w:rPr>
                <w:sz w:val="20"/>
                <w:szCs w:val="20"/>
              </w:rPr>
              <w:t>чел.</w:t>
            </w:r>
          </w:p>
        </w:tc>
        <w:tc>
          <w:tcPr>
            <w:tcW w:w="709" w:type="dxa"/>
            <w:tcBorders>
              <w:top w:val="nil"/>
              <w:left w:val="nil"/>
              <w:bottom w:val="single" w:sz="4" w:space="0" w:color="auto"/>
              <w:right w:val="single" w:sz="4" w:space="0" w:color="auto"/>
            </w:tcBorders>
            <w:shd w:val="clear" w:color="000000" w:fill="FFFFFF"/>
            <w:noWrap/>
            <w:vAlign w:val="center"/>
            <w:hideMark/>
          </w:tcPr>
          <w:p w14:paraId="4F7C78F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753A0CEC"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4F0EAE7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014831C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9AB30C8"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77B420C"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5EA1A00C"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7985D67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E81282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BED944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445DCE7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5DC69C4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2766ED1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4D62F590"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74303C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14:paraId="70F5FCC7" w14:textId="77777777" w:rsidR="00A53711" w:rsidRPr="00A53711" w:rsidRDefault="00A53711" w:rsidP="00A53711">
            <w:pPr>
              <w:spacing w:after="0" w:line="240" w:lineRule="auto"/>
              <w:ind w:firstLine="0"/>
              <w:contextualSpacing/>
              <w:rPr>
                <w:sz w:val="20"/>
                <w:szCs w:val="20"/>
              </w:rPr>
            </w:pPr>
            <w:r w:rsidRPr="00A53711">
              <w:rPr>
                <w:sz w:val="20"/>
                <w:szCs w:val="20"/>
              </w:rPr>
              <w:t>Средняя зарплата в месяц</w:t>
            </w:r>
          </w:p>
        </w:tc>
        <w:tc>
          <w:tcPr>
            <w:tcW w:w="825" w:type="dxa"/>
            <w:tcBorders>
              <w:top w:val="nil"/>
              <w:left w:val="nil"/>
              <w:bottom w:val="single" w:sz="4" w:space="0" w:color="auto"/>
              <w:right w:val="single" w:sz="4" w:space="0" w:color="auto"/>
            </w:tcBorders>
            <w:shd w:val="clear" w:color="000000" w:fill="FFFFFF"/>
            <w:noWrap/>
            <w:vAlign w:val="center"/>
            <w:hideMark/>
          </w:tcPr>
          <w:p w14:paraId="27EF63AB" w14:textId="77777777" w:rsidR="00A53711" w:rsidRPr="00A53711" w:rsidRDefault="00A53711" w:rsidP="00A53711">
            <w:pPr>
              <w:spacing w:after="0" w:line="240" w:lineRule="auto"/>
              <w:ind w:firstLine="0"/>
              <w:contextualSpacing/>
              <w:rPr>
                <w:sz w:val="20"/>
                <w:szCs w:val="20"/>
              </w:rPr>
            </w:pPr>
            <w:r w:rsidRPr="00A53711">
              <w:rPr>
                <w:sz w:val="20"/>
                <w:szCs w:val="20"/>
              </w:rPr>
              <w:t>руб.</w:t>
            </w:r>
          </w:p>
        </w:tc>
        <w:tc>
          <w:tcPr>
            <w:tcW w:w="709" w:type="dxa"/>
            <w:tcBorders>
              <w:top w:val="nil"/>
              <w:left w:val="nil"/>
              <w:bottom w:val="single" w:sz="4" w:space="0" w:color="auto"/>
              <w:right w:val="single" w:sz="4" w:space="0" w:color="auto"/>
            </w:tcBorders>
            <w:shd w:val="clear" w:color="000000" w:fill="FFFFFF"/>
            <w:noWrap/>
            <w:vAlign w:val="center"/>
            <w:hideMark/>
          </w:tcPr>
          <w:p w14:paraId="25CF56E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1E450C0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59EBEA1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4A7F99D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C3DBD2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78D3D4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5075BA8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F814A58"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2E0DFD7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69C2975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69352398"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36A37E7F"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3938A6C7"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2EE520ED"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87363E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14:paraId="2DCCD03D" w14:textId="77777777" w:rsidR="00A53711" w:rsidRPr="00A53711" w:rsidRDefault="00A53711" w:rsidP="00A53711">
            <w:pPr>
              <w:spacing w:after="0" w:line="240" w:lineRule="auto"/>
              <w:ind w:firstLine="0"/>
              <w:contextualSpacing/>
              <w:rPr>
                <w:sz w:val="20"/>
                <w:szCs w:val="20"/>
              </w:rPr>
            </w:pPr>
            <w:r w:rsidRPr="00A53711">
              <w:rPr>
                <w:sz w:val="20"/>
                <w:szCs w:val="20"/>
              </w:rPr>
              <w:t>Льготный проезд к месту отдыха</w:t>
            </w:r>
          </w:p>
        </w:tc>
        <w:tc>
          <w:tcPr>
            <w:tcW w:w="825" w:type="dxa"/>
            <w:tcBorders>
              <w:top w:val="nil"/>
              <w:left w:val="nil"/>
              <w:bottom w:val="single" w:sz="4" w:space="0" w:color="auto"/>
              <w:right w:val="single" w:sz="4" w:space="0" w:color="auto"/>
            </w:tcBorders>
            <w:shd w:val="clear" w:color="000000" w:fill="FFFFFF"/>
            <w:noWrap/>
            <w:vAlign w:val="center"/>
            <w:hideMark/>
          </w:tcPr>
          <w:p w14:paraId="255D91E6"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11B2E0F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166C8D3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5D714C2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5E82FBE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6206022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1B8CEE4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89DF36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2E8FBFEA"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BC23365"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443A9D28"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17ABDDDA"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376AB14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131F329B"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1520E632"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72CFBEA" w14:textId="77777777" w:rsidR="00A53711" w:rsidRPr="00A53711" w:rsidRDefault="00A53711" w:rsidP="00A53711">
            <w:pPr>
              <w:spacing w:after="0" w:line="240" w:lineRule="auto"/>
              <w:ind w:firstLine="0"/>
              <w:contextualSpacing/>
              <w:rPr>
                <w:sz w:val="20"/>
                <w:szCs w:val="20"/>
              </w:rPr>
            </w:pPr>
            <w:r w:rsidRPr="00A53711">
              <w:rPr>
                <w:sz w:val="20"/>
                <w:szCs w:val="20"/>
              </w:rPr>
              <w:t>1.4.</w:t>
            </w:r>
          </w:p>
        </w:tc>
        <w:tc>
          <w:tcPr>
            <w:tcW w:w="1441" w:type="dxa"/>
            <w:tcBorders>
              <w:top w:val="nil"/>
              <w:left w:val="nil"/>
              <w:bottom w:val="single" w:sz="4" w:space="0" w:color="auto"/>
              <w:right w:val="single" w:sz="4" w:space="0" w:color="auto"/>
            </w:tcBorders>
            <w:shd w:val="clear" w:color="000000" w:fill="FFFFFF"/>
            <w:vAlign w:val="center"/>
            <w:hideMark/>
          </w:tcPr>
          <w:p w14:paraId="03C9155B"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Расходы на оплату работ и услуг производственного характера, выполняемых по договорам со сторонними организациями </w:t>
            </w:r>
          </w:p>
        </w:tc>
        <w:tc>
          <w:tcPr>
            <w:tcW w:w="825" w:type="dxa"/>
            <w:tcBorders>
              <w:top w:val="nil"/>
              <w:left w:val="nil"/>
              <w:bottom w:val="single" w:sz="4" w:space="0" w:color="auto"/>
              <w:right w:val="single" w:sz="4" w:space="0" w:color="auto"/>
            </w:tcBorders>
            <w:shd w:val="clear" w:color="000000" w:fill="FFFFFF"/>
            <w:noWrap/>
            <w:vAlign w:val="center"/>
            <w:hideMark/>
          </w:tcPr>
          <w:p w14:paraId="5444F343"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74353BC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394478AC"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12D63DB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400A908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7056D52B"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E3CBBD2"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AFE4208"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737DF1B"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577037A"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11CD0BA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0245DA12"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CCB9F6F"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3AB0365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03C74B91"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A2BD00D" w14:textId="77777777" w:rsidR="00A53711" w:rsidRPr="00A53711" w:rsidRDefault="00A53711" w:rsidP="00A53711">
            <w:pPr>
              <w:spacing w:after="0" w:line="240" w:lineRule="auto"/>
              <w:ind w:firstLine="0"/>
              <w:contextualSpacing/>
              <w:rPr>
                <w:sz w:val="20"/>
                <w:szCs w:val="20"/>
              </w:rPr>
            </w:pPr>
            <w:r w:rsidRPr="00A53711">
              <w:rPr>
                <w:sz w:val="20"/>
                <w:szCs w:val="20"/>
              </w:rPr>
              <w:t>1.4.1.</w:t>
            </w:r>
          </w:p>
        </w:tc>
        <w:tc>
          <w:tcPr>
            <w:tcW w:w="1441" w:type="dxa"/>
            <w:tcBorders>
              <w:top w:val="nil"/>
              <w:left w:val="nil"/>
              <w:bottom w:val="single" w:sz="4" w:space="0" w:color="auto"/>
              <w:right w:val="single" w:sz="4" w:space="0" w:color="auto"/>
            </w:tcBorders>
            <w:shd w:val="clear" w:color="000000" w:fill="FFFFFF"/>
            <w:vAlign w:val="center"/>
            <w:hideMark/>
          </w:tcPr>
          <w:p w14:paraId="6DD94BED" w14:textId="77777777" w:rsidR="00A53711" w:rsidRPr="00A53711" w:rsidRDefault="00A53711" w:rsidP="00A53711">
            <w:pPr>
              <w:spacing w:after="0" w:line="240" w:lineRule="auto"/>
              <w:ind w:firstLine="0"/>
              <w:contextualSpacing/>
              <w:rPr>
                <w:sz w:val="20"/>
                <w:szCs w:val="20"/>
              </w:rPr>
            </w:pPr>
            <w:r w:rsidRPr="00A53711">
              <w:rPr>
                <w:sz w:val="20"/>
                <w:szCs w:val="20"/>
              </w:rPr>
              <w:t>Транспортные расходы связанные с обслуживанием производственных объектов</w:t>
            </w:r>
          </w:p>
        </w:tc>
        <w:tc>
          <w:tcPr>
            <w:tcW w:w="825" w:type="dxa"/>
            <w:tcBorders>
              <w:top w:val="nil"/>
              <w:left w:val="nil"/>
              <w:bottom w:val="single" w:sz="4" w:space="0" w:color="auto"/>
              <w:right w:val="single" w:sz="4" w:space="0" w:color="auto"/>
            </w:tcBorders>
            <w:shd w:val="clear" w:color="000000" w:fill="FFFFFF"/>
            <w:noWrap/>
            <w:vAlign w:val="center"/>
            <w:hideMark/>
          </w:tcPr>
          <w:p w14:paraId="4442AEB2"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4D34B63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7A3EFD65"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5D8C0C5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60C2612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C164FE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1F03AA2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AA4841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46B8CD1"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D060571"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1B0B9FE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801873B"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5DADAC0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6AACD72A"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0AEC55F2"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FAA9CF8" w14:textId="77777777" w:rsidR="00A53711" w:rsidRPr="00A53711" w:rsidRDefault="00A53711" w:rsidP="00A53711">
            <w:pPr>
              <w:spacing w:after="0" w:line="240" w:lineRule="auto"/>
              <w:ind w:firstLine="0"/>
              <w:contextualSpacing/>
              <w:rPr>
                <w:sz w:val="20"/>
                <w:szCs w:val="20"/>
              </w:rPr>
            </w:pPr>
            <w:r w:rsidRPr="00A53711">
              <w:rPr>
                <w:sz w:val="20"/>
                <w:szCs w:val="20"/>
              </w:rPr>
              <w:t>1.4.2.</w:t>
            </w:r>
          </w:p>
        </w:tc>
        <w:tc>
          <w:tcPr>
            <w:tcW w:w="1441" w:type="dxa"/>
            <w:tcBorders>
              <w:top w:val="nil"/>
              <w:left w:val="nil"/>
              <w:bottom w:val="single" w:sz="4" w:space="0" w:color="auto"/>
              <w:right w:val="single" w:sz="4" w:space="0" w:color="auto"/>
            </w:tcBorders>
            <w:shd w:val="clear" w:color="000000" w:fill="FFFFFF"/>
            <w:vAlign w:val="center"/>
            <w:hideMark/>
          </w:tcPr>
          <w:p w14:paraId="1F549EC7"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по содержанию и эксплуатации оборудования</w:t>
            </w:r>
          </w:p>
        </w:tc>
        <w:tc>
          <w:tcPr>
            <w:tcW w:w="825" w:type="dxa"/>
            <w:tcBorders>
              <w:top w:val="nil"/>
              <w:left w:val="nil"/>
              <w:bottom w:val="single" w:sz="4" w:space="0" w:color="auto"/>
              <w:right w:val="single" w:sz="4" w:space="0" w:color="auto"/>
            </w:tcBorders>
            <w:shd w:val="clear" w:color="000000" w:fill="FFFFFF"/>
            <w:noWrap/>
            <w:vAlign w:val="center"/>
            <w:hideMark/>
          </w:tcPr>
          <w:p w14:paraId="0C5BF31D"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E8A699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5F00A4D5"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36C0725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0FEE7FB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BA58337"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27A7AD9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6BC820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8D53B81"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758B275"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00C3103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5652D6EA"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30BB84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33A98F54"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17FE1CCA"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7A9E2E2" w14:textId="77777777" w:rsidR="00A53711" w:rsidRPr="00A53711" w:rsidRDefault="00A53711" w:rsidP="00A53711">
            <w:pPr>
              <w:spacing w:after="0" w:line="240" w:lineRule="auto"/>
              <w:ind w:firstLine="0"/>
              <w:contextualSpacing/>
              <w:rPr>
                <w:sz w:val="20"/>
                <w:szCs w:val="20"/>
              </w:rPr>
            </w:pPr>
            <w:r w:rsidRPr="00A53711">
              <w:rPr>
                <w:sz w:val="20"/>
                <w:szCs w:val="20"/>
              </w:rPr>
              <w:t>1.5.</w:t>
            </w:r>
          </w:p>
        </w:tc>
        <w:tc>
          <w:tcPr>
            <w:tcW w:w="1441" w:type="dxa"/>
            <w:tcBorders>
              <w:top w:val="nil"/>
              <w:left w:val="nil"/>
              <w:bottom w:val="single" w:sz="4" w:space="0" w:color="auto"/>
              <w:right w:val="single" w:sz="4" w:space="0" w:color="auto"/>
            </w:tcBorders>
            <w:shd w:val="clear" w:color="000000" w:fill="FFFFFF"/>
            <w:vAlign w:val="center"/>
            <w:hideMark/>
          </w:tcPr>
          <w:p w14:paraId="3B71B3E5"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оплату иных работ и услуг, выполняемых по договорам с организациями</w:t>
            </w:r>
          </w:p>
        </w:tc>
        <w:tc>
          <w:tcPr>
            <w:tcW w:w="825" w:type="dxa"/>
            <w:tcBorders>
              <w:top w:val="nil"/>
              <w:left w:val="nil"/>
              <w:bottom w:val="single" w:sz="4" w:space="0" w:color="auto"/>
              <w:right w:val="single" w:sz="4" w:space="0" w:color="auto"/>
            </w:tcBorders>
            <w:shd w:val="clear" w:color="000000" w:fill="FFFFFF"/>
            <w:noWrap/>
            <w:vAlign w:val="center"/>
            <w:hideMark/>
          </w:tcPr>
          <w:p w14:paraId="140F3016"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5B471F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1683FC00" w14:textId="77777777" w:rsidR="00A53711" w:rsidRPr="00A53711" w:rsidRDefault="00A53711" w:rsidP="00A53711">
            <w:pPr>
              <w:spacing w:after="0" w:line="240" w:lineRule="auto"/>
              <w:ind w:firstLine="0"/>
              <w:contextualSpacing/>
              <w:rPr>
                <w:sz w:val="20"/>
                <w:szCs w:val="20"/>
              </w:rPr>
            </w:pPr>
            <w:r w:rsidRPr="00A53711">
              <w:rPr>
                <w:sz w:val="20"/>
                <w:szCs w:val="20"/>
              </w:rPr>
              <w:t>736</w:t>
            </w:r>
          </w:p>
        </w:tc>
        <w:tc>
          <w:tcPr>
            <w:tcW w:w="870" w:type="dxa"/>
            <w:tcBorders>
              <w:top w:val="nil"/>
              <w:left w:val="nil"/>
              <w:bottom w:val="single" w:sz="4" w:space="0" w:color="auto"/>
              <w:right w:val="single" w:sz="4" w:space="0" w:color="auto"/>
            </w:tcBorders>
            <w:shd w:val="clear" w:color="000000" w:fill="FFFFFF"/>
            <w:noWrap/>
            <w:vAlign w:val="center"/>
            <w:hideMark/>
          </w:tcPr>
          <w:p w14:paraId="6067507C" w14:textId="77777777" w:rsidR="00A53711" w:rsidRPr="00A53711" w:rsidRDefault="00A53711" w:rsidP="00A53711">
            <w:pPr>
              <w:spacing w:after="0" w:line="240" w:lineRule="auto"/>
              <w:ind w:firstLine="0"/>
              <w:contextualSpacing/>
              <w:rPr>
                <w:sz w:val="20"/>
                <w:szCs w:val="20"/>
              </w:rPr>
            </w:pPr>
            <w:r w:rsidRPr="00A53711">
              <w:rPr>
                <w:sz w:val="20"/>
                <w:szCs w:val="20"/>
              </w:rPr>
              <w:t>736</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6877FA2"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7385AD8" w14:textId="77777777" w:rsidR="00A53711" w:rsidRPr="00A53711" w:rsidRDefault="00A53711" w:rsidP="00A53711">
            <w:pPr>
              <w:spacing w:after="0" w:line="240" w:lineRule="auto"/>
              <w:ind w:firstLine="0"/>
              <w:contextualSpacing/>
              <w:rPr>
                <w:sz w:val="20"/>
                <w:szCs w:val="20"/>
              </w:rPr>
            </w:pPr>
            <w:r w:rsidRPr="00A53711">
              <w:rPr>
                <w:sz w:val="20"/>
                <w:szCs w:val="20"/>
              </w:rPr>
              <w:t>765</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801E703" w14:textId="77777777" w:rsidR="00A53711" w:rsidRPr="00A53711" w:rsidRDefault="00A53711" w:rsidP="00A53711">
            <w:pPr>
              <w:spacing w:after="0" w:line="240" w:lineRule="auto"/>
              <w:ind w:firstLine="0"/>
              <w:contextualSpacing/>
              <w:rPr>
                <w:sz w:val="20"/>
                <w:szCs w:val="20"/>
              </w:rPr>
            </w:pPr>
            <w:r w:rsidRPr="00A53711">
              <w:rPr>
                <w:sz w:val="20"/>
                <w:szCs w:val="20"/>
              </w:rPr>
              <w:t>765</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5C08300F"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128A4B6"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4F43BE3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74E55DF5"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1E52644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59DD1350"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113ACE04"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564C8A17"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AA320BE" w14:textId="77777777" w:rsidR="00A53711" w:rsidRPr="00A53711" w:rsidRDefault="00A53711" w:rsidP="00A53711">
            <w:pPr>
              <w:spacing w:after="0" w:line="240" w:lineRule="auto"/>
              <w:ind w:firstLine="0"/>
              <w:contextualSpacing/>
              <w:rPr>
                <w:sz w:val="20"/>
                <w:szCs w:val="20"/>
              </w:rPr>
            </w:pPr>
            <w:r w:rsidRPr="00A53711">
              <w:rPr>
                <w:sz w:val="20"/>
                <w:szCs w:val="20"/>
              </w:rPr>
              <w:t>1.5.1.</w:t>
            </w:r>
          </w:p>
        </w:tc>
        <w:tc>
          <w:tcPr>
            <w:tcW w:w="1441" w:type="dxa"/>
            <w:tcBorders>
              <w:top w:val="nil"/>
              <w:left w:val="nil"/>
              <w:bottom w:val="single" w:sz="4" w:space="0" w:color="auto"/>
              <w:right w:val="single" w:sz="4" w:space="0" w:color="auto"/>
            </w:tcBorders>
            <w:shd w:val="clear" w:color="000000" w:fill="FFFFFF"/>
            <w:vAlign w:val="center"/>
            <w:hideMark/>
          </w:tcPr>
          <w:p w14:paraId="2F2BC4B5"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оплату услуг связи</w:t>
            </w:r>
          </w:p>
        </w:tc>
        <w:tc>
          <w:tcPr>
            <w:tcW w:w="825" w:type="dxa"/>
            <w:tcBorders>
              <w:top w:val="nil"/>
              <w:left w:val="nil"/>
              <w:bottom w:val="single" w:sz="4" w:space="0" w:color="auto"/>
              <w:right w:val="single" w:sz="4" w:space="0" w:color="auto"/>
            </w:tcBorders>
            <w:shd w:val="clear" w:color="000000" w:fill="FFFFFF"/>
            <w:noWrap/>
            <w:vAlign w:val="center"/>
            <w:hideMark/>
          </w:tcPr>
          <w:p w14:paraId="3D26299F"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7C1798B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304BA50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610644D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488B193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B53F0A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7E4533E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FE505F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0221DCF"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47DE6291"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397842BF"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55A56CB5"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64834F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5B25DAED"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3D7445AC"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15A85F2" w14:textId="77777777" w:rsidR="00A53711" w:rsidRPr="00A53711" w:rsidRDefault="00A53711" w:rsidP="00A53711">
            <w:pPr>
              <w:spacing w:after="0" w:line="240" w:lineRule="auto"/>
              <w:ind w:firstLine="0"/>
              <w:contextualSpacing/>
              <w:rPr>
                <w:sz w:val="20"/>
                <w:szCs w:val="20"/>
              </w:rPr>
            </w:pPr>
            <w:r w:rsidRPr="00A53711">
              <w:rPr>
                <w:sz w:val="20"/>
                <w:szCs w:val="20"/>
              </w:rPr>
              <w:t>1.5.2.</w:t>
            </w:r>
          </w:p>
        </w:tc>
        <w:tc>
          <w:tcPr>
            <w:tcW w:w="1441" w:type="dxa"/>
            <w:tcBorders>
              <w:top w:val="nil"/>
              <w:left w:val="nil"/>
              <w:bottom w:val="single" w:sz="4" w:space="0" w:color="auto"/>
              <w:right w:val="single" w:sz="4" w:space="0" w:color="auto"/>
            </w:tcBorders>
            <w:shd w:val="clear" w:color="000000" w:fill="FFFFFF"/>
            <w:vAlign w:val="center"/>
            <w:hideMark/>
          </w:tcPr>
          <w:p w14:paraId="18D17CD8"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оплату вневедомственной охраны</w:t>
            </w:r>
          </w:p>
        </w:tc>
        <w:tc>
          <w:tcPr>
            <w:tcW w:w="825" w:type="dxa"/>
            <w:tcBorders>
              <w:top w:val="nil"/>
              <w:left w:val="nil"/>
              <w:bottom w:val="single" w:sz="4" w:space="0" w:color="auto"/>
              <w:right w:val="single" w:sz="4" w:space="0" w:color="auto"/>
            </w:tcBorders>
            <w:shd w:val="clear" w:color="000000" w:fill="FFFFFF"/>
            <w:noWrap/>
            <w:vAlign w:val="center"/>
            <w:hideMark/>
          </w:tcPr>
          <w:p w14:paraId="37AF1B79"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53BDC2D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31E9137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559D8AA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7DC5C1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7BC5C62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6D4ECFC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38605C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7992A5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9FB2805"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133B39C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6224920F"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3004329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2C15052C"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42070C36"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0A1A569" w14:textId="77777777" w:rsidR="00A53711" w:rsidRPr="00A53711" w:rsidRDefault="00A53711" w:rsidP="00A53711">
            <w:pPr>
              <w:spacing w:after="0" w:line="240" w:lineRule="auto"/>
              <w:ind w:firstLine="0"/>
              <w:contextualSpacing/>
              <w:rPr>
                <w:sz w:val="20"/>
                <w:szCs w:val="20"/>
              </w:rPr>
            </w:pPr>
            <w:r w:rsidRPr="00A53711">
              <w:rPr>
                <w:sz w:val="20"/>
                <w:szCs w:val="20"/>
              </w:rPr>
              <w:t>1.5.3.</w:t>
            </w:r>
          </w:p>
        </w:tc>
        <w:tc>
          <w:tcPr>
            <w:tcW w:w="1441" w:type="dxa"/>
            <w:tcBorders>
              <w:top w:val="nil"/>
              <w:left w:val="nil"/>
              <w:bottom w:val="single" w:sz="4" w:space="0" w:color="auto"/>
              <w:right w:val="single" w:sz="4" w:space="0" w:color="auto"/>
            </w:tcBorders>
            <w:shd w:val="clear" w:color="000000" w:fill="FFFFFF"/>
            <w:vAlign w:val="center"/>
            <w:hideMark/>
          </w:tcPr>
          <w:p w14:paraId="44538363"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оплату коммунальных услуг</w:t>
            </w:r>
          </w:p>
        </w:tc>
        <w:tc>
          <w:tcPr>
            <w:tcW w:w="825" w:type="dxa"/>
            <w:tcBorders>
              <w:top w:val="nil"/>
              <w:left w:val="nil"/>
              <w:bottom w:val="single" w:sz="4" w:space="0" w:color="auto"/>
              <w:right w:val="single" w:sz="4" w:space="0" w:color="auto"/>
            </w:tcBorders>
            <w:shd w:val="clear" w:color="000000" w:fill="FFFFFF"/>
            <w:noWrap/>
            <w:vAlign w:val="center"/>
            <w:hideMark/>
          </w:tcPr>
          <w:p w14:paraId="52E4496D"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1AE1B9F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60A8B4C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432C84B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DEC70C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2AFEF7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28197C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40A8329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0FAA86E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C0642E8"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374182D7"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674553A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69A7674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5631729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5F6BDBA7"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36C5447" w14:textId="77777777" w:rsidR="00A53711" w:rsidRPr="00A53711" w:rsidRDefault="00A53711" w:rsidP="00A53711">
            <w:pPr>
              <w:spacing w:after="0" w:line="240" w:lineRule="auto"/>
              <w:ind w:firstLine="0"/>
              <w:contextualSpacing/>
              <w:rPr>
                <w:sz w:val="20"/>
                <w:szCs w:val="20"/>
              </w:rPr>
            </w:pPr>
            <w:r w:rsidRPr="00A53711">
              <w:rPr>
                <w:sz w:val="20"/>
                <w:szCs w:val="20"/>
              </w:rPr>
              <w:t>1.5.4.</w:t>
            </w:r>
          </w:p>
        </w:tc>
        <w:tc>
          <w:tcPr>
            <w:tcW w:w="1441" w:type="dxa"/>
            <w:tcBorders>
              <w:top w:val="nil"/>
              <w:left w:val="nil"/>
              <w:bottom w:val="single" w:sz="4" w:space="0" w:color="auto"/>
              <w:right w:val="single" w:sz="4" w:space="0" w:color="auto"/>
            </w:tcBorders>
            <w:shd w:val="clear" w:color="000000" w:fill="FFFFFF"/>
            <w:vAlign w:val="center"/>
            <w:hideMark/>
          </w:tcPr>
          <w:p w14:paraId="0DE9E769"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оплату юридических, информационных, аудиторских и консультационных услуг</w:t>
            </w:r>
          </w:p>
        </w:tc>
        <w:tc>
          <w:tcPr>
            <w:tcW w:w="825" w:type="dxa"/>
            <w:tcBorders>
              <w:top w:val="nil"/>
              <w:left w:val="nil"/>
              <w:bottom w:val="single" w:sz="4" w:space="0" w:color="auto"/>
              <w:right w:val="single" w:sz="4" w:space="0" w:color="auto"/>
            </w:tcBorders>
            <w:shd w:val="clear" w:color="000000" w:fill="FFFFFF"/>
            <w:noWrap/>
            <w:vAlign w:val="center"/>
            <w:hideMark/>
          </w:tcPr>
          <w:p w14:paraId="615F62C9"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35DA95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5B362CC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48615EC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5A7EF6B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3CC1B0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834E29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FE64E1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14DC262"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F270C21"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780948B8"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1737A8EB"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D57EC67"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41150BA0"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75417E97"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7D69066" w14:textId="77777777" w:rsidR="00A53711" w:rsidRPr="00A53711" w:rsidRDefault="00A53711" w:rsidP="00A53711">
            <w:pPr>
              <w:spacing w:after="0" w:line="240" w:lineRule="auto"/>
              <w:ind w:firstLine="0"/>
              <w:contextualSpacing/>
              <w:rPr>
                <w:sz w:val="20"/>
                <w:szCs w:val="20"/>
              </w:rPr>
            </w:pPr>
            <w:r w:rsidRPr="00A53711">
              <w:rPr>
                <w:sz w:val="20"/>
                <w:szCs w:val="20"/>
              </w:rPr>
              <w:t>1.5.5.</w:t>
            </w:r>
          </w:p>
        </w:tc>
        <w:tc>
          <w:tcPr>
            <w:tcW w:w="1441" w:type="dxa"/>
            <w:tcBorders>
              <w:top w:val="nil"/>
              <w:left w:val="nil"/>
              <w:bottom w:val="single" w:sz="4" w:space="0" w:color="auto"/>
              <w:right w:val="single" w:sz="4" w:space="0" w:color="auto"/>
            </w:tcBorders>
            <w:shd w:val="clear" w:color="000000" w:fill="FFFFFF"/>
            <w:vAlign w:val="center"/>
            <w:hideMark/>
          </w:tcPr>
          <w:p w14:paraId="0D6E8721"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оплату других работ и услуг</w:t>
            </w:r>
          </w:p>
        </w:tc>
        <w:tc>
          <w:tcPr>
            <w:tcW w:w="825" w:type="dxa"/>
            <w:tcBorders>
              <w:top w:val="nil"/>
              <w:left w:val="nil"/>
              <w:bottom w:val="single" w:sz="4" w:space="0" w:color="auto"/>
              <w:right w:val="single" w:sz="4" w:space="0" w:color="auto"/>
            </w:tcBorders>
            <w:shd w:val="clear" w:color="000000" w:fill="FFFFFF"/>
            <w:noWrap/>
            <w:vAlign w:val="center"/>
            <w:hideMark/>
          </w:tcPr>
          <w:p w14:paraId="6442A9F2"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C7E822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C53F8D2" w14:textId="77777777" w:rsidR="00A53711" w:rsidRPr="00A53711" w:rsidRDefault="00A53711" w:rsidP="00A53711">
            <w:pPr>
              <w:spacing w:after="0" w:line="240" w:lineRule="auto"/>
              <w:ind w:firstLine="0"/>
              <w:contextualSpacing/>
              <w:rPr>
                <w:sz w:val="20"/>
                <w:szCs w:val="20"/>
              </w:rPr>
            </w:pPr>
            <w:r w:rsidRPr="00A53711">
              <w:rPr>
                <w:sz w:val="20"/>
                <w:szCs w:val="20"/>
              </w:rPr>
              <w:t>736</w:t>
            </w:r>
          </w:p>
        </w:tc>
        <w:tc>
          <w:tcPr>
            <w:tcW w:w="870" w:type="dxa"/>
            <w:tcBorders>
              <w:top w:val="nil"/>
              <w:left w:val="nil"/>
              <w:bottom w:val="single" w:sz="4" w:space="0" w:color="auto"/>
              <w:right w:val="single" w:sz="4" w:space="0" w:color="auto"/>
            </w:tcBorders>
            <w:shd w:val="clear" w:color="000000" w:fill="FFFFFF"/>
            <w:noWrap/>
            <w:vAlign w:val="center"/>
            <w:hideMark/>
          </w:tcPr>
          <w:p w14:paraId="4C7D646F" w14:textId="77777777" w:rsidR="00A53711" w:rsidRPr="00A53711" w:rsidRDefault="00A53711" w:rsidP="00A53711">
            <w:pPr>
              <w:spacing w:after="0" w:line="240" w:lineRule="auto"/>
              <w:ind w:firstLine="0"/>
              <w:contextualSpacing/>
              <w:rPr>
                <w:sz w:val="20"/>
                <w:szCs w:val="20"/>
              </w:rPr>
            </w:pPr>
            <w:r w:rsidRPr="00A53711">
              <w:rPr>
                <w:sz w:val="20"/>
                <w:szCs w:val="20"/>
              </w:rPr>
              <w:t>736</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0182CF7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25ECE19" w14:textId="77777777" w:rsidR="00A53711" w:rsidRPr="00A53711" w:rsidRDefault="00A53711" w:rsidP="00A53711">
            <w:pPr>
              <w:spacing w:after="0" w:line="240" w:lineRule="auto"/>
              <w:ind w:firstLine="0"/>
              <w:contextualSpacing/>
              <w:rPr>
                <w:sz w:val="20"/>
                <w:szCs w:val="20"/>
              </w:rPr>
            </w:pPr>
            <w:r w:rsidRPr="00A53711">
              <w:rPr>
                <w:sz w:val="20"/>
                <w:szCs w:val="20"/>
              </w:rPr>
              <w:t>765</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A1546D6" w14:textId="77777777" w:rsidR="00A53711" w:rsidRPr="00A53711" w:rsidRDefault="00A53711" w:rsidP="00A53711">
            <w:pPr>
              <w:spacing w:after="0" w:line="240" w:lineRule="auto"/>
              <w:ind w:firstLine="0"/>
              <w:contextualSpacing/>
              <w:rPr>
                <w:sz w:val="20"/>
                <w:szCs w:val="20"/>
              </w:rPr>
            </w:pPr>
            <w:r w:rsidRPr="00A53711">
              <w:rPr>
                <w:sz w:val="20"/>
                <w:szCs w:val="20"/>
              </w:rPr>
              <w:t>765</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D4B561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E32D0DA"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0E83180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63DC6C4"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1AFF4192"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D8334E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3D90C0C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48A3AEF5"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CA26C4D" w14:textId="77777777" w:rsidR="00A53711" w:rsidRPr="00A53711" w:rsidRDefault="00A53711" w:rsidP="00A53711">
            <w:pPr>
              <w:spacing w:after="0" w:line="240" w:lineRule="auto"/>
              <w:ind w:firstLine="0"/>
              <w:contextualSpacing/>
              <w:rPr>
                <w:sz w:val="20"/>
                <w:szCs w:val="20"/>
              </w:rPr>
            </w:pPr>
            <w:r w:rsidRPr="00A53711">
              <w:rPr>
                <w:sz w:val="20"/>
                <w:szCs w:val="20"/>
              </w:rPr>
              <w:t>1.5.6.</w:t>
            </w:r>
          </w:p>
        </w:tc>
        <w:tc>
          <w:tcPr>
            <w:tcW w:w="1441" w:type="dxa"/>
            <w:tcBorders>
              <w:top w:val="nil"/>
              <w:left w:val="nil"/>
              <w:bottom w:val="single" w:sz="4" w:space="0" w:color="auto"/>
              <w:right w:val="single" w:sz="4" w:space="0" w:color="auto"/>
            </w:tcBorders>
            <w:shd w:val="clear" w:color="000000" w:fill="FFFFFF"/>
            <w:vAlign w:val="center"/>
            <w:hideMark/>
          </w:tcPr>
          <w:p w14:paraId="2E21B325" w14:textId="77777777" w:rsidR="00A53711" w:rsidRPr="00A53711" w:rsidRDefault="00A53711" w:rsidP="00A53711">
            <w:pPr>
              <w:spacing w:after="0" w:line="240" w:lineRule="auto"/>
              <w:ind w:firstLine="0"/>
              <w:contextualSpacing/>
              <w:rPr>
                <w:sz w:val="20"/>
                <w:szCs w:val="20"/>
              </w:rPr>
            </w:pPr>
            <w:r w:rsidRPr="00A53711">
              <w:rPr>
                <w:sz w:val="20"/>
                <w:szCs w:val="20"/>
              </w:rPr>
              <w:t>Прочие</w:t>
            </w:r>
          </w:p>
        </w:tc>
        <w:tc>
          <w:tcPr>
            <w:tcW w:w="825" w:type="dxa"/>
            <w:tcBorders>
              <w:top w:val="nil"/>
              <w:left w:val="nil"/>
              <w:bottom w:val="single" w:sz="4" w:space="0" w:color="auto"/>
              <w:right w:val="single" w:sz="4" w:space="0" w:color="auto"/>
            </w:tcBorders>
            <w:shd w:val="clear" w:color="000000" w:fill="FFFFFF"/>
            <w:noWrap/>
            <w:vAlign w:val="center"/>
            <w:hideMark/>
          </w:tcPr>
          <w:p w14:paraId="5DE25EF1"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50612ED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3B4F18DE"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6479D4E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0E9EDC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9548E51"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BE47FC8"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8070AFF"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713DD5B0"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C3BC735"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4C562946"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07A475C"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E10619A"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257D07DF"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7F8C3212"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A7BC8A4" w14:textId="77777777" w:rsidR="00A53711" w:rsidRPr="00A53711" w:rsidRDefault="00A53711" w:rsidP="00A53711">
            <w:pPr>
              <w:spacing w:after="0" w:line="240" w:lineRule="auto"/>
              <w:ind w:firstLine="0"/>
              <w:contextualSpacing/>
              <w:rPr>
                <w:sz w:val="20"/>
                <w:szCs w:val="20"/>
              </w:rPr>
            </w:pPr>
            <w:r w:rsidRPr="00A53711">
              <w:rPr>
                <w:sz w:val="20"/>
                <w:szCs w:val="20"/>
              </w:rPr>
              <w:t>1.6.</w:t>
            </w:r>
          </w:p>
        </w:tc>
        <w:tc>
          <w:tcPr>
            <w:tcW w:w="1441" w:type="dxa"/>
            <w:tcBorders>
              <w:top w:val="nil"/>
              <w:left w:val="nil"/>
              <w:bottom w:val="single" w:sz="4" w:space="0" w:color="auto"/>
              <w:right w:val="single" w:sz="4" w:space="0" w:color="auto"/>
            </w:tcBorders>
            <w:shd w:val="clear" w:color="000000" w:fill="FFFFFF"/>
            <w:vAlign w:val="center"/>
            <w:hideMark/>
          </w:tcPr>
          <w:p w14:paraId="09CD1B0A"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служебные командировки</w:t>
            </w:r>
          </w:p>
        </w:tc>
        <w:tc>
          <w:tcPr>
            <w:tcW w:w="825" w:type="dxa"/>
            <w:tcBorders>
              <w:top w:val="nil"/>
              <w:left w:val="nil"/>
              <w:bottom w:val="single" w:sz="4" w:space="0" w:color="auto"/>
              <w:right w:val="single" w:sz="4" w:space="0" w:color="auto"/>
            </w:tcBorders>
            <w:shd w:val="clear" w:color="000000" w:fill="FFFFFF"/>
            <w:noWrap/>
            <w:vAlign w:val="center"/>
            <w:hideMark/>
          </w:tcPr>
          <w:p w14:paraId="1C9311D9"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512062A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6276BDE5" w14:textId="77777777" w:rsidR="00A53711" w:rsidRPr="00A53711" w:rsidRDefault="00A53711" w:rsidP="00A53711">
            <w:pPr>
              <w:spacing w:after="0" w:line="240" w:lineRule="auto"/>
              <w:ind w:firstLine="0"/>
              <w:contextualSpacing/>
              <w:rPr>
                <w:sz w:val="20"/>
                <w:szCs w:val="20"/>
              </w:rPr>
            </w:pPr>
            <w:r w:rsidRPr="00A53711">
              <w:rPr>
                <w:sz w:val="20"/>
                <w:szCs w:val="20"/>
              </w:rPr>
              <w:t>3</w:t>
            </w:r>
          </w:p>
        </w:tc>
        <w:tc>
          <w:tcPr>
            <w:tcW w:w="870" w:type="dxa"/>
            <w:tcBorders>
              <w:top w:val="nil"/>
              <w:left w:val="nil"/>
              <w:bottom w:val="single" w:sz="4" w:space="0" w:color="auto"/>
              <w:right w:val="single" w:sz="4" w:space="0" w:color="auto"/>
            </w:tcBorders>
            <w:shd w:val="clear" w:color="000000" w:fill="FFFFFF"/>
            <w:noWrap/>
            <w:vAlign w:val="center"/>
            <w:hideMark/>
          </w:tcPr>
          <w:p w14:paraId="005FF0B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BA2F70B" w14:textId="77777777" w:rsidR="00A53711" w:rsidRPr="00A53711" w:rsidRDefault="00A53711" w:rsidP="00A53711">
            <w:pPr>
              <w:spacing w:after="0" w:line="240" w:lineRule="auto"/>
              <w:ind w:firstLine="0"/>
              <w:contextualSpacing/>
              <w:rPr>
                <w:sz w:val="20"/>
                <w:szCs w:val="20"/>
              </w:rPr>
            </w:pPr>
            <w:r w:rsidRPr="00A53711">
              <w:rPr>
                <w:sz w:val="20"/>
                <w:szCs w:val="20"/>
              </w:rPr>
              <w:t>3</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35EC5B48"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776ABC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EA9BEB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106A496"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6E4DF1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05504676"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73ABD80F"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28CA452"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0888B4C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0ED3D893"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069DF70" w14:textId="77777777" w:rsidR="00A53711" w:rsidRPr="00A53711" w:rsidRDefault="00A53711" w:rsidP="00A53711">
            <w:pPr>
              <w:spacing w:after="0" w:line="240" w:lineRule="auto"/>
              <w:ind w:firstLine="0"/>
              <w:contextualSpacing/>
              <w:rPr>
                <w:sz w:val="20"/>
                <w:szCs w:val="20"/>
              </w:rPr>
            </w:pPr>
            <w:r w:rsidRPr="00A53711">
              <w:rPr>
                <w:sz w:val="20"/>
                <w:szCs w:val="20"/>
              </w:rPr>
              <w:t>1.7.</w:t>
            </w:r>
          </w:p>
        </w:tc>
        <w:tc>
          <w:tcPr>
            <w:tcW w:w="1441" w:type="dxa"/>
            <w:tcBorders>
              <w:top w:val="nil"/>
              <w:left w:val="nil"/>
              <w:bottom w:val="single" w:sz="4" w:space="0" w:color="auto"/>
              <w:right w:val="single" w:sz="4" w:space="0" w:color="auto"/>
            </w:tcBorders>
            <w:shd w:val="clear" w:color="000000" w:fill="FFFFFF"/>
            <w:vAlign w:val="center"/>
            <w:hideMark/>
          </w:tcPr>
          <w:p w14:paraId="38ADB21E"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обучение персонала</w:t>
            </w:r>
          </w:p>
        </w:tc>
        <w:tc>
          <w:tcPr>
            <w:tcW w:w="825" w:type="dxa"/>
            <w:tcBorders>
              <w:top w:val="nil"/>
              <w:left w:val="nil"/>
              <w:bottom w:val="single" w:sz="4" w:space="0" w:color="auto"/>
              <w:right w:val="single" w:sz="4" w:space="0" w:color="auto"/>
            </w:tcBorders>
            <w:shd w:val="clear" w:color="000000" w:fill="FFFFFF"/>
            <w:noWrap/>
            <w:vAlign w:val="center"/>
            <w:hideMark/>
          </w:tcPr>
          <w:p w14:paraId="7A96E7FC"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0A4EAC8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073C9161" w14:textId="77777777" w:rsidR="00A53711" w:rsidRPr="00A53711" w:rsidRDefault="00A53711" w:rsidP="00A53711">
            <w:pPr>
              <w:spacing w:after="0" w:line="240" w:lineRule="auto"/>
              <w:ind w:firstLine="0"/>
              <w:contextualSpacing/>
              <w:rPr>
                <w:sz w:val="20"/>
                <w:szCs w:val="20"/>
              </w:rPr>
            </w:pPr>
            <w:r w:rsidRPr="00A53711">
              <w:rPr>
                <w:sz w:val="20"/>
                <w:szCs w:val="20"/>
              </w:rPr>
              <w:t>211</w:t>
            </w:r>
          </w:p>
        </w:tc>
        <w:tc>
          <w:tcPr>
            <w:tcW w:w="870" w:type="dxa"/>
            <w:tcBorders>
              <w:top w:val="nil"/>
              <w:left w:val="nil"/>
              <w:bottom w:val="single" w:sz="4" w:space="0" w:color="auto"/>
              <w:right w:val="single" w:sz="4" w:space="0" w:color="auto"/>
            </w:tcBorders>
            <w:shd w:val="clear" w:color="000000" w:fill="FFFFFF"/>
            <w:noWrap/>
            <w:vAlign w:val="center"/>
            <w:hideMark/>
          </w:tcPr>
          <w:p w14:paraId="39A1F8C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5D1A929" w14:textId="77777777" w:rsidR="00A53711" w:rsidRPr="00A53711" w:rsidRDefault="00A53711" w:rsidP="00A53711">
            <w:pPr>
              <w:spacing w:after="0" w:line="240" w:lineRule="auto"/>
              <w:ind w:firstLine="0"/>
              <w:contextualSpacing/>
              <w:rPr>
                <w:sz w:val="20"/>
                <w:szCs w:val="20"/>
              </w:rPr>
            </w:pPr>
            <w:r w:rsidRPr="00A53711">
              <w:rPr>
                <w:sz w:val="20"/>
                <w:szCs w:val="20"/>
              </w:rPr>
              <w:t>211</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27534C95" w14:textId="77777777" w:rsidR="00A53711" w:rsidRPr="00A53711" w:rsidRDefault="00A53711" w:rsidP="00A53711">
            <w:pPr>
              <w:spacing w:after="0" w:line="240" w:lineRule="auto"/>
              <w:ind w:firstLine="0"/>
              <w:contextualSpacing/>
              <w:rPr>
                <w:sz w:val="20"/>
                <w:szCs w:val="20"/>
              </w:rPr>
            </w:pPr>
            <w:r w:rsidRPr="00A53711">
              <w:rPr>
                <w:sz w:val="20"/>
                <w:szCs w:val="20"/>
              </w:rPr>
              <w:t>156</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1ADBCEE" w14:textId="77777777" w:rsidR="00A53711" w:rsidRPr="00A53711" w:rsidRDefault="00A53711" w:rsidP="00A53711">
            <w:pPr>
              <w:spacing w:after="0" w:line="240" w:lineRule="auto"/>
              <w:ind w:firstLine="0"/>
              <w:contextualSpacing/>
              <w:rPr>
                <w:sz w:val="20"/>
                <w:szCs w:val="20"/>
              </w:rPr>
            </w:pPr>
            <w:r w:rsidRPr="00A53711">
              <w:rPr>
                <w:sz w:val="20"/>
                <w:szCs w:val="20"/>
              </w:rPr>
              <w:t>156</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4135D74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9903F9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DE56A2A"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252697F7"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54A095E0"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FA2A697"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0DDDBE22"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5B98C9AB"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028380C" w14:textId="77777777" w:rsidR="00A53711" w:rsidRPr="00A53711" w:rsidRDefault="00A53711" w:rsidP="00A53711">
            <w:pPr>
              <w:spacing w:after="0" w:line="240" w:lineRule="auto"/>
              <w:ind w:firstLine="0"/>
              <w:contextualSpacing/>
              <w:rPr>
                <w:sz w:val="20"/>
                <w:szCs w:val="20"/>
              </w:rPr>
            </w:pPr>
            <w:r w:rsidRPr="00A53711">
              <w:rPr>
                <w:sz w:val="20"/>
                <w:szCs w:val="20"/>
              </w:rPr>
              <w:t>1.8.</w:t>
            </w:r>
          </w:p>
        </w:tc>
        <w:tc>
          <w:tcPr>
            <w:tcW w:w="1441" w:type="dxa"/>
            <w:tcBorders>
              <w:top w:val="nil"/>
              <w:left w:val="nil"/>
              <w:bottom w:val="single" w:sz="4" w:space="0" w:color="auto"/>
              <w:right w:val="single" w:sz="4" w:space="0" w:color="auto"/>
            </w:tcBorders>
            <w:shd w:val="clear" w:color="000000" w:fill="FFFFFF"/>
            <w:vAlign w:val="center"/>
            <w:hideMark/>
          </w:tcPr>
          <w:p w14:paraId="51FB0A7C" w14:textId="77777777" w:rsidR="00A53711" w:rsidRPr="00A53711" w:rsidRDefault="00A53711" w:rsidP="00A53711">
            <w:pPr>
              <w:spacing w:after="0" w:line="240" w:lineRule="auto"/>
              <w:ind w:firstLine="0"/>
              <w:contextualSpacing/>
              <w:rPr>
                <w:sz w:val="20"/>
                <w:szCs w:val="20"/>
              </w:rPr>
            </w:pPr>
            <w:r w:rsidRPr="00A53711">
              <w:rPr>
                <w:sz w:val="20"/>
                <w:szCs w:val="20"/>
              </w:rPr>
              <w:t>Лизинговый платеж, арендная плата</w:t>
            </w:r>
          </w:p>
        </w:tc>
        <w:tc>
          <w:tcPr>
            <w:tcW w:w="825" w:type="dxa"/>
            <w:tcBorders>
              <w:top w:val="nil"/>
              <w:left w:val="nil"/>
              <w:bottom w:val="single" w:sz="4" w:space="0" w:color="auto"/>
              <w:right w:val="single" w:sz="4" w:space="0" w:color="auto"/>
            </w:tcBorders>
            <w:shd w:val="clear" w:color="000000" w:fill="FFFFFF"/>
            <w:noWrap/>
            <w:vAlign w:val="center"/>
            <w:hideMark/>
          </w:tcPr>
          <w:p w14:paraId="26CE2711"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4DBD7FD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79DED5BD"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74BAA40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734723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720FA789"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D9B2C0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4F3F84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3E89AF4A"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4316736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4F557E12"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1DD261F7"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B050A0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7B5DE14A"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69A78B34"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F7D93A5" w14:textId="77777777" w:rsidR="00A53711" w:rsidRPr="00A53711" w:rsidRDefault="00A53711" w:rsidP="00A53711">
            <w:pPr>
              <w:spacing w:after="0" w:line="240" w:lineRule="auto"/>
              <w:ind w:firstLine="0"/>
              <w:contextualSpacing/>
              <w:rPr>
                <w:sz w:val="20"/>
                <w:szCs w:val="20"/>
              </w:rPr>
            </w:pPr>
            <w:r w:rsidRPr="00A53711">
              <w:rPr>
                <w:sz w:val="20"/>
                <w:szCs w:val="20"/>
              </w:rPr>
              <w:t>1.9.</w:t>
            </w:r>
          </w:p>
        </w:tc>
        <w:tc>
          <w:tcPr>
            <w:tcW w:w="1441" w:type="dxa"/>
            <w:tcBorders>
              <w:top w:val="nil"/>
              <w:left w:val="nil"/>
              <w:bottom w:val="single" w:sz="4" w:space="0" w:color="auto"/>
              <w:right w:val="single" w:sz="4" w:space="0" w:color="auto"/>
            </w:tcBorders>
            <w:shd w:val="clear" w:color="000000" w:fill="FFFFFF"/>
            <w:vAlign w:val="center"/>
            <w:hideMark/>
          </w:tcPr>
          <w:p w14:paraId="5F95D158" w14:textId="77777777" w:rsidR="00A53711" w:rsidRPr="00A53711" w:rsidRDefault="00A53711" w:rsidP="00A53711">
            <w:pPr>
              <w:spacing w:after="0" w:line="240" w:lineRule="auto"/>
              <w:ind w:firstLine="0"/>
              <w:contextualSpacing/>
              <w:rPr>
                <w:sz w:val="20"/>
                <w:szCs w:val="20"/>
              </w:rPr>
            </w:pPr>
            <w:r w:rsidRPr="00A53711">
              <w:rPr>
                <w:sz w:val="20"/>
                <w:szCs w:val="20"/>
              </w:rPr>
              <w:t>Другие расходы, не относящиеся к неподконтрольным расходам</w:t>
            </w:r>
          </w:p>
        </w:tc>
        <w:tc>
          <w:tcPr>
            <w:tcW w:w="825" w:type="dxa"/>
            <w:tcBorders>
              <w:top w:val="nil"/>
              <w:left w:val="nil"/>
              <w:bottom w:val="single" w:sz="4" w:space="0" w:color="auto"/>
              <w:right w:val="single" w:sz="4" w:space="0" w:color="auto"/>
            </w:tcBorders>
            <w:shd w:val="clear" w:color="000000" w:fill="FFFFFF"/>
            <w:noWrap/>
            <w:vAlign w:val="center"/>
            <w:hideMark/>
          </w:tcPr>
          <w:p w14:paraId="118D03D9"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9D95E5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53062160" w14:textId="77777777" w:rsidR="00A53711" w:rsidRPr="00A53711" w:rsidRDefault="00A53711" w:rsidP="00A53711">
            <w:pPr>
              <w:spacing w:after="0" w:line="240" w:lineRule="auto"/>
              <w:ind w:firstLine="0"/>
              <w:contextualSpacing/>
              <w:rPr>
                <w:sz w:val="20"/>
                <w:szCs w:val="20"/>
              </w:rPr>
            </w:pPr>
            <w:r w:rsidRPr="00A53711">
              <w:rPr>
                <w:sz w:val="20"/>
                <w:szCs w:val="20"/>
              </w:rPr>
              <w:t>2 772</w:t>
            </w:r>
          </w:p>
        </w:tc>
        <w:tc>
          <w:tcPr>
            <w:tcW w:w="870" w:type="dxa"/>
            <w:tcBorders>
              <w:top w:val="nil"/>
              <w:left w:val="nil"/>
              <w:bottom w:val="single" w:sz="4" w:space="0" w:color="auto"/>
              <w:right w:val="single" w:sz="4" w:space="0" w:color="auto"/>
            </w:tcBorders>
            <w:shd w:val="clear" w:color="000000" w:fill="FFFFFF"/>
            <w:noWrap/>
            <w:vAlign w:val="center"/>
            <w:hideMark/>
          </w:tcPr>
          <w:p w14:paraId="2D3B48ED" w14:textId="77777777" w:rsidR="00A53711" w:rsidRPr="00A53711" w:rsidRDefault="00A53711" w:rsidP="00A53711">
            <w:pPr>
              <w:spacing w:after="0" w:line="240" w:lineRule="auto"/>
              <w:ind w:firstLine="0"/>
              <w:contextualSpacing/>
              <w:rPr>
                <w:sz w:val="20"/>
                <w:szCs w:val="20"/>
              </w:rPr>
            </w:pPr>
            <w:r w:rsidRPr="00A53711">
              <w:rPr>
                <w:sz w:val="20"/>
                <w:szCs w:val="20"/>
              </w:rPr>
              <w:t>2 750</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566978E6" w14:textId="77777777" w:rsidR="00A53711" w:rsidRPr="00A53711" w:rsidRDefault="00A53711" w:rsidP="00A53711">
            <w:pPr>
              <w:spacing w:after="0" w:line="240" w:lineRule="auto"/>
              <w:ind w:firstLine="0"/>
              <w:contextualSpacing/>
              <w:rPr>
                <w:sz w:val="20"/>
                <w:szCs w:val="20"/>
              </w:rPr>
            </w:pPr>
            <w:r w:rsidRPr="00A53711">
              <w:rPr>
                <w:sz w:val="20"/>
                <w:szCs w:val="20"/>
              </w:rPr>
              <w:t>22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274FF05D" w14:textId="77777777" w:rsidR="00A53711" w:rsidRPr="00A53711" w:rsidRDefault="00A53711" w:rsidP="00A53711">
            <w:pPr>
              <w:spacing w:after="0" w:line="240" w:lineRule="auto"/>
              <w:ind w:firstLine="0"/>
              <w:contextualSpacing/>
              <w:rPr>
                <w:sz w:val="20"/>
                <w:szCs w:val="20"/>
              </w:rPr>
            </w:pPr>
            <w:r w:rsidRPr="00A53711">
              <w:rPr>
                <w:sz w:val="20"/>
                <w:szCs w:val="20"/>
              </w:rPr>
              <w:t>2 883</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0C4ED56" w14:textId="77777777" w:rsidR="00A53711" w:rsidRPr="00A53711" w:rsidRDefault="00A53711" w:rsidP="00A53711">
            <w:pPr>
              <w:spacing w:after="0" w:line="240" w:lineRule="auto"/>
              <w:ind w:firstLine="0"/>
              <w:contextualSpacing/>
              <w:rPr>
                <w:sz w:val="20"/>
                <w:szCs w:val="20"/>
              </w:rPr>
            </w:pPr>
            <w:r w:rsidRPr="00A53711">
              <w:rPr>
                <w:sz w:val="20"/>
                <w:szCs w:val="20"/>
              </w:rPr>
              <w:t>2 860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5DD1D601" w14:textId="77777777" w:rsidR="00A53711" w:rsidRPr="00A53711" w:rsidRDefault="00A53711" w:rsidP="00A53711">
            <w:pPr>
              <w:spacing w:after="0" w:line="240" w:lineRule="auto"/>
              <w:ind w:firstLine="0"/>
              <w:contextualSpacing/>
              <w:rPr>
                <w:sz w:val="20"/>
                <w:szCs w:val="20"/>
              </w:rPr>
            </w:pPr>
            <w:r w:rsidRPr="00A53711">
              <w:rPr>
                <w:sz w:val="20"/>
                <w:szCs w:val="20"/>
              </w:rPr>
              <w:t>23</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60BD56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F07BA7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068981D0"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6445B17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60B64F8A"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4D164024"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387FE10D"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B9439D5" w14:textId="77777777" w:rsidR="00A53711" w:rsidRPr="00A53711" w:rsidRDefault="00A53711" w:rsidP="00A53711">
            <w:pPr>
              <w:spacing w:after="0" w:line="240" w:lineRule="auto"/>
              <w:ind w:firstLine="0"/>
              <w:contextualSpacing/>
              <w:rPr>
                <w:sz w:val="20"/>
                <w:szCs w:val="20"/>
              </w:rPr>
            </w:pPr>
            <w:r w:rsidRPr="00A53711">
              <w:rPr>
                <w:sz w:val="20"/>
                <w:szCs w:val="20"/>
              </w:rPr>
              <w:t>1.9.1.</w:t>
            </w:r>
          </w:p>
        </w:tc>
        <w:tc>
          <w:tcPr>
            <w:tcW w:w="1441" w:type="dxa"/>
            <w:tcBorders>
              <w:top w:val="nil"/>
              <w:left w:val="nil"/>
              <w:bottom w:val="single" w:sz="4" w:space="0" w:color="auto"/>
              <w:right w:val="single" w:sz="4" w:space="0" w:color="auto"/>
            </w:tcBorders>
            <w:shd w:val="clear" w:color="000000" w:fill="FFFFFF"/>
            <w:vAlign w:val="center"/>
            <w:hideMark/>
          </w:tcPr>
          <w:p w14:paraId="607B8874"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по охране труда и технике безопасности.</w:t>
            </w:r>
          </w:p>
        </w:tc>
        <w:tc>
          <w:tcPr>
            <w:tcW w:w="825" w:type="dxa"/>
            <w:tcBorders>
              <w:top w:val="nil"/>
              <w:left w:val="nil"/>
              <w:bottom w:val="single" w:sz="4" w:space="0" w:color="auto"/>
              <w:right w:val="single" w:sz="4" w:space="0" w:color="auto"/>
            </w:tcBorders>
            <w:shd w:val="clear" w:color="000000" w:fill="FFFFFF"/>
            <w:noWrap/>
            <w:vAlign w:val="center"/>
            <w:hideMark/>
          </w:tcPr>
          <w:p w14:paraId="7E2EAF71"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00D721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7EDDE54A"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21B2566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51A94D1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67002501"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B987E8B"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43B528A"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22DA733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183D5C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29AD45B4"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7757E161"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16E4206"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7DE7965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7B65F52F"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CE97363" w14:textId="77777777" w:rsidR="00A53711" w:rsidRPr="00A53711" w:rsidRDefault="00A53711" w:rsidP="00A53711">
            <w:pPr>
              <w:spacing w:after="0" w:line="240" w:lineRule="auto"/>
              <w:ind w:firstLine="0"/>
              <w:contextualSpacing/>
              <w:rPr>
                <w:sz w:val="20"/>
                <w:szCs w:val="20"/>
              </w:rPr>
            </w:pPr>
            <w:r w:rsidRPr="00A53711">
              <w:rPr>
                <w:sz w:val="20"/>
                <w:szCs w:val="20"/>
              </w:rPr>
              <w:t>1.9.2.</w:t>
            </w:r>
          </w:p>
        </w:tc>
        <w:tc>
          <w:tcPr>
            <w:tcW w:w="1441" w:type="dxa"/>
            <w:tcBorders>
              <w:top w:val="nil"/>
              <w:left w:val="nil"/>
              <w:bottom w:val="single" w:sz="4" w:space="0" w:color="auto"/>
              <w:right w:val="single" w:sz="4" w:space="0" w:color="auto"/>
            </w:tcBorders>
            <w:shd w:val="clear" w:color="000000" w:fill="FFFFFF"/>
            <w:vAlign w:val="center"/>
            <w:hideMark/>
          </w:tcPr>
          <w:p w14:paraId="42FC5144"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канцелярские товары.</w:t>
            </w:r>
          </w:p>
        </w:tc>
        <w:tc>
          <w:tcPr>
            <w:tcW w:w="825" w:type="dxa"/>
            <w:tcBorders>
              <w:top w:val="nil"/>
              <w:left w:val="nil"/>
              <w:bottom w:val="single" w:sz="4" w:space="0" w:color="auto"/>
              <w:right w:val="single" w:sz="4" w:space="0" w:color="auto"/>
            </w:tcBorders>
            <w:shd w:val="clear" w:color="000000" w:fill="FFFFFF"/>
            <w:noWrap/>
            <w:vAlign w:val="center"/>
            <w:hideMark/>
          </w:tcPr>
          <w:p w14:paraId="64C66F4C"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BA8AF6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015D880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7C38B30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638499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86C009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25F9FC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981B05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2F560C8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32AC57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6AE587AB"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0292A27C"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E70302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40F468D1"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5AF24F7F"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17C156C" w14:textId="77777777" w:rsidR="00A53711" w:rsidRPr="00A53711" w:rsidRDefault="00A53711" w:rsidP="00A53711">
            <w:pPr>
              <w:spacing w:after="0" w:line="240" w:lineRule="auto"/>
              <w:ind w:firstLine="0"/>
              <w:contextualSpacing/>
              <w:rPr>
                <w:sz w:val="20"/>
                <w:szCs w:val="20"/>
              </w:rPr>
            </w:pPr>
            <w:r w:rsidRPr="00A53711">
              <w:rPr>
                <w:sz w:val="20"/>
                <w:szCs w:val="20"/>
              </w:rPr>
              <w:t>1.9.3.</w:t>
            </w:r>
          </w:p>
        </w:tc>
        <w:tc>
          <w:tcPr>
            <w:tcW w:w="1441" w:type="dxa"/>
            <w:tcBorders>
              <w:top w:val="nil"/>
              <w:left w:val="nil"/>
              <w:bottom w:val="single" w:sz="4" w:space="0" w:color="auto"/>
              <w:right w:val="single" w:sz="4" w:space="0" w:color="auto"/>
            </w:tcBorders>
            <w:shd w:val="clear" w:color="000000" w:fill="FFFFFF"/>
            <w:vAlign w:val="center"/>
            <w:hideMark/>
          </w:tcPr>
          <w:p w14:paraId="604E81C3" w14:textId="77777777" w:rsidR="00A53711" w:rsidRPr="00A53711" w:rsidRDefault="00A53711" w:rsidP="00A53711">
            <w:pPr>
              <w:spacing w:after="0" w:line="240" w:lineRule="auto"/>
              <w:ind w:firstLine="0"/>
              <w:contextualSpacing/>
              <w:rPr>
                <w:sz w:val="20"/>
                <w:szCs w:val="20"/>
              </w:rPr>
            </w:pPr>
            <w:r w:rsidRPr="00A53711">
              <w:rPr>
                <w:sz w:val="20"/>
                <w:szCs w:val="20"/>
              </w:rPr>
              <w:t>Прочие</w:t>
            </w:r>
          </w:p>
        </w:tc>
        <w:tc>
          <w:tcPr>
            <w:tcW w:w="825" w:type="dxa"/>
            <w:tcBorders>
              <w:top w:val="nil"/>
              <w:left w:val="nil"/>
              <w:bottom w:val="single" w:sz="4" w:space="0" w:color="auto"/>
              <w:right w:val="single" w:sz="4" w:space="0" w:color="auto"/>
            </w:tcBorders>
            <w:shd w:val="clear" w:color="000000" w:fill="FFFFFF"/>
            <w:noWrap/>
            <w:vAlign w:val="center"/>
            <w:hideMark/>
          </w:tcPr>
          <w:p w14:paraId="3ED4F227"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0A5A939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FDDD8E2" w14:textId="77777777" w:rsidR="00A53711" w:rsidRPr="00A53711" w:rsidRDefault="00A53711" w:rsidP="00A53711">
            <w:pPr>
              <w:spacing w:after="0" w:line="240" w:lineRule="auto"/>
              <w:ind w:firstLine="0"/>
              <w:contextualSpacing/>
              <w:rPr>
                <w:sz w:val="20"/>
                <w:szCs w:val="20"/>
              </w:rPr>
            </w:pPr>
            <w:r w:rsidRPr="00A53711">
              <w:rPr>
                <w:sz w:val="20"/>
                <w:szCs w:val="20"/>
              </w:rPr>
              <w:t>2 772</w:t>
            </w:r>
          </w:p>
        </w:tc>
        <w:tc>
          <w:tcPr>
            <w:tcW w:w="870" w:type="dxa"/>
            <w:tcBorders>
              <w:top w:val="nil"/>
              <w:left w:val="nil"/>
              <w:bottom w:val="single" w:sz="4" w:space="0" w:color="auto"/>
              <w:right w:val="single" w:sz="4" w:space="0" w:color="auto"/>
            </w:tcBorders>
            <w:shd w:val="clear" w:color="000000" w:fill="FFFFFF"/>
            <w:noWrap/>
            <w:vAlign w:val="center"/>
            <w:hideMark/>
          </w:tcPr>
          <w:p w14:paraId="0CD630B1" w14:textId="77777777" w:rsidR="00A53711" w:rsidRPr="00A53711" w:rsidRDefault="00A53711" w:rsidP="00A53711">
            <w:pPr>
              <w:spacing w:after="0" w:line="240" w:lineRule="auto"/>
              <w:ind w:firstLine="0"/>
              <w:contextualSpacing/>
              <w:rPr>
                <w:sz w:val="20"/>
                <w:szCs w:val="20"/>
              </w:rPr>
            </w:pPr>
            <w:r w:rsidRPr="00A53711">
              <w:rPr>
                <w:sz w:val="20"/>
                <w:szCs w:val="20"/>
              </w:rPr>
              <w:t>2 750</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016C0EF" w14:textId="77777777" w:rsidR="00A53711" w:rsidRPr="00A53711" w:rsidRDefault="00A53711" w:rsidP="00A53711">
            <w:pPr>
              <w:spacing w:after="0" w:line="240" w:lineRule="auto"/>
              <w:ind w:firstLine="0"/>
              <w:contextualSpacing/>
              <w:rPr>
                <w:sz w:val="20"/>
                <w:szCs w:val="20"/>
              </w:rPr>
            </w:pPr>
            <w:r w:rsidRPr="00A53711">
              <w:rPr>
                <w:sz w:val="20"/>
                <w:szCs w:val="20"/>
              </w:rPr>
              <w:t>22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3F44101" w14:textId="77777777" w:rsidR="00A53711" w:rsidRPr="00A53711" w:rsidRDefault="00A53711" w:rsidP="00A53711">
            <w:pPr>
              <w:spacing w:after="0" w:line="240" w:lineRule="auto"/>
              <w:ind w:firstLine="0"/>
              <w:contextualSpacing/>
              <w:rPr>
                <w:sz w:val="20"/>
                <w:szCs w:val="20"/>
              </w:rPr>
            </w:pPr>
            <w:r w:rsidRPr="00A53711">
              <w:rPr>
                <w:sz w:val="20"/>
                <w:szCs w:val="20"/>
              </w:rPr>
              <w:t>2 883</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C6E9555" w14:textId="77777777" w:rsidR="00A53711" w:rsidRPr="00A53711" w:rsidRDefault="00A53711" w:rsidP="00A53711">
            <w:pPr>
              <w:spacing w:after="0" w:line="240" w:lineRule="auto"/>
              <w:ind w:firstLine="0"/>
              <w:contextualSpacing/>
              <w:rPr>
                <w:sz w:val="20"/>
                <w:szCs w:val="20"/>
              </w:rPr>
            </w:pPr>
            <w:r w:rsidRPr="00A53711">
              <w:rPr>
                <w:sz w:val="20"/>
                <w:szCs w:val="20"/>
              </w:rPr>
              <w:t>2 860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1963D325" w14:textId="77777777" w:rsidR="00A53711" w:rsidRPr="00A53711" w:rsidRDefault="00A53711" w:rsidP="00A53711">
            <w:pPr>
              <w:spacing w:after="0" w:line="240" w:lineRule="auto"/>
              <w:ind w:firstLine="0"/>
              <w:contextualSpacing/>
              <w:rPr>
                <w:sz w:val="20"/>
                <w:szCs w:val="20"/>
              </w:rPr>
            </w:pPr>
            <w:r w:rsidRPr="00A53711">
              <w:rPr>
                <w:sz w:val="20"/>
                <w:szCs w:val="20"/>
              </w:rPr>
              <w:t>23</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25A7F02F"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6B60854"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006A3C6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069C3CF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32DBD21C"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36183D3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02715079"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CE0A6BC" w14:textId="77777777" w:rsidR="00A53711" w:rsidRPr="00A53711" w:rsidRDefault="00A53711" w:rsidP="00A53711">
            <w:pPr>
              <w:spacing w:after="0" w:line="240" w:lineRule="auto"/>
              <w:ind w:firstLine="0"/>
              <w:contextualSpacing/>
              <w:rPr>
                <w:sz w:val="20"/>
                <w:szCs w:val="20"/>
              </w:rPr>
            </w:pPr>
            <w:r w:rsidRPr="00A53711">
              <w:rPr>
                <w:sz w:val="20"/>
                <w:szCs w:val="20"/>
              </w:rPr>
              <w:t>2</w:t>
            </w:r>
          </w:p>
        </w:tc>
        <w:tc>
          <w:tcPr>
            <w:tcW w:w="1441" w:type="dxa"/>
            <w:tcBorders>
              <w:top w:val="nil"/>
              <w:left w:val="nil"/>
              <w:bottom w:val="single" w:sz="4" w:space="0" w:color="auto"/>
              <w:right w:val="single" w:sz="4" w:space="0" w:color="auto"/>
            </w:tcBorders>
            <w:shd w:val="clear" w:color="000000" w:fill="FFFFFF"/>
            <w:vAlign w:val="center"/>
            <w:hideMark/>
          </w:tcPr>
          <w:p w14:paraId="71694DD7"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Неподконтрольные расходы </w:t>
            </w:r>
          </w:p>
        </w:tc>
        <w:tc>
          <w:tcPr>
            <w:tcW w:w="825" w:type="dxa"/>
            <w:tcBorders>
              <w:top w:val="nil"/>
              <w:left w:val="nil"/>
              <w:bottom w:val="single" w:sz="4" w:space="0" w:color="auto"/>
              <w:right w:val="single" w:sz="4" w:space="0" w:color="auto"/>
            </w:tcBorders>
            <w:shd w:val="clear" w:color="000000" w:fill="FFFFFF"/>
            <w:noWrap/>
            <w:vAlign w:val="center"/>
            <w:hideMark/>
          </w:tcPr>
          <w:p w14:paraId="6FDC1F3F"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AA7B4B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3ECBA711" w14:textId="77777777" w:rsidR="00A53711" w:rsidRPr="00A53711" w:rsidRDefault="00A53711" w:rsidP="00A53711">
            <w:pPr>
              <w:spacing w:after="0" w:line="240" w:lineRule="auto"/>
              <w:ind w:firstLine="0"/>
              <w:contextualSpacing/>
              <w:rPr>
                <w:sz w:val="20"/>
                <w:szCs w:val="20"/>
              </w:rPr>
            </w:pPr>
            <w:r w:rsidRPr="00A53711">
              <w:rPr>
                <w:sz w:val="20"/>
                <w:szCs w:val="20"/>
              </w:rPr>
              <w:t>14 675</w:t>
            </w:r>
          </w:p>
        </w:tc>
        <w:tc>
          <w:tcPr>
            <w:tcW w:w="870" w:type="dxa"/>
            <w:tcBorders>
              <w:top w:val="nil"/>
              <w:left w:val="nil"/>
              <w:bottom w:val="single" w:sz="4" w:space="0" w:color="auto"/>
              <w:right w:val="single" w:sz="4" w:space="0" w:color="auto"/>
            </w:tcBorders>
            <w:shd w:val="clear" w:color="000000" w:fill="FFFFFF"/>
            <w:noWrap/>
            <w:vAlign w:val="center"/>
            <w:hideMark/>
          </w:tcPr>
          <w:p w14:paraId="25D51CEE" w14:textId="77777777" w:rsidR="00A53711" w:rsidRPr="00A53711" w:rsidRDefault="00A53711" w:rsidP="00A53711">
            <w:pPr>
              <w:spacing w:after="0" w:line="240" w:lineRule="auto"/>
              <w:ind w:firstLine="0"/>
              <w:contextualSpacing/>
              <w:rPr>
                <w:sz w:val="20"/>
                <w:szCs w:val="20"/>
              </w:rPr>
            </w:pPr>
            <w:r w:rsidRPr="00A53711">
              <w:rPr>
                <w:sz w:val="20"/>
                <w:szCs w:val="20"/>
              </w:rPr>
              <w:t>1 952</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BC3A38F" w14:textId="77777777" w:rsidR="00A53711" w:rsidRPr="00A53711" w:rsidRDefault="00A53711" w:rsidP="00A53711">
            <w:pPr>
              <w:spacing w:after="0" w:line="240" w:lineRule="auto"/>
              <w:ind w:firstLine="0"/>
              <w:contextualSpacing/>
              <w:rPr>
                <w:sz w:val="20"/>
                <w:szCs w:val="20"/>
              </w:rPr>
            </w:pPr>
            <w:r w:rsidRPr="00A53711">
              <w:rPr>
                <w:sz w:val="20"/>
                <w:szCs w:val="20"/>
              </w:rPr>
              <w:t>12 722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B66A1A2" w14:textId="77777777" w:rsidR="00A53711" w:rsidRPr="00A53711" w:rsidRDefault="00A53711" w:rsidP="00A53711">
            <w:pPr>
              <w:spacing w:after="0" w:line="240" w:lineRule="auto"/>
              <w:ind w:firstLine="0"/>
              <w:contextualSpacing/>
              <w:rPr>
                <w:sz w:val="20"/>
                <w:szCs w:val="20"/>
              </w:rPr>
            </w:pPr>
            <w:r w:rsidRPr="00A53711">
              <w:rPr>
                <w:sz w:val="20"/>
                <w:szCs w:val="20"/>
              </w:rPr>
              <w:t>15 014</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B5380EB" w14:textId="77777777" w:rsidR="00A53711" w:rsidRPr="00A53711" w:rsidRDefault="00A53711" w:rsidP="00A53711">
            <w:pPr>
              <w:spacing w:after="0" w:line="240" w:lineRule="auto"/>
              <w:ind w:firstLine="0"/>
              <w:contextualSpacing/>
              <w:rPr>
                <w:sz w:val="20"/>
                <w:szCs w:val="20"/>
              </w:rPr>
            </w:pPr>
            <w:r w:rsidRPr="00A53711">
              <w:rPr>
                <w:sz w:val="20"/>
                <w:szCs w:val="20"/>
              </w:rPr>
              <w:t>2 209</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5D8592A2" w14:textId="77777777" w:rsidR="00A53711" w:rsidRPr="00A53711" w:rsidRDefault="00A53711" w:rsidP="00A53711">
            <w:pPr>
              <w:spacing w:after="0" w:line="240" w:lineRule="auto"/>
              <w:ind w:firstLine="0"/>
              <w:contextualSpacing/>
              <w:rPr>
                <w:sz w:val="20"/>
                <w:szCs w:val="20"/>
              </w:rPr>
            </w:pPr>
            <w:r w:rsidRPr="00A53711">
              <w:rPr>
                <w:sz w:val="20"/>
                <w:szCs w:val="20"/>
              </w:rPr>
              <w:t>12 804</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85733D4" w14:textId="77777777" w:rsidR="00A53711" w:rsidRPr="00A53711" w:rsidRDefault="00A53711" w:rsidP="00A53711">
            <w:pPr>
              <w:spacing w:after="0" w:line="240" w:lineRule="auto"/>
              <w:ind w:firstLine="0"/>
              <w:contextualSpacing/>
              <w:rPr>
                <w:sz w:val="20"/>
                <w:szCs w:val="20"/>
              </w:rPr>
            </w:pPr>
            <w:r w:rsidRPr="00A53711">
              <w:rPr>
                <w:sz w:val="20"/>
                <w:szCs w:val="20"/>
              </w:rPr>
              <w:t>15 111</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746C4A31" w14:textId="77777777" w:rsidR="00A53711" w:rsidRPr="00A53711" w:rsidRDefault="00A53711" w:rsidP="00A53711">
            <w:pPr>
              <w:spacing w:after="0" w:line="240" w:lineRule="auto"/>
              <w:ind w:firstLine="0"/>
              <w:contextualSpacing/>
              <w:rPr>
                <w:sz w:val="20"/>
                <w:szCs w:val="20"/>
              </w:rPr>
            </w:pPr>
            <w:r w:rsidRPr="00A53711">
              <w:rPr>
                <w:sz w:val="20"/>
                <w:szCs w:val="20"/>
              </w:rPr>
              <w:t>2 284</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79673581" w14:textId="77777777" w:rsidR="00A53711" w:rsidRPr="00A53711" w:rsidRDefault="00A53711" w:rsidP="00A53711">
            <w:pPr>
              <w:spacing w:after="0" w:line="240" w:lineRule="auto"/>
              <w:ind w:firstLine="0"/>
              <w:contextualSpacing/>
              <w:rPr>
                <w:sz w:val="20"/>
                <w:szCs w:val="20"/>
              </w:rPr>
            </w:pPr>
            <w:r w:rsidRPr="00A53711">
              <w:rPr>
                <w:sz w:val="20"/>
                <w:szCs w:val="20"/>
              </w:rPr>
              <w:t>12 827</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077C91E0" w14:textId="77777777" w:rsidR="00A53711" w:rsidRPr="00A53711" w:rsidRDefault="00A53711" w:rsidP="00A53711">
            <w:pPr>
              <w:spacing w:after="0" w:line="240" w:lineRule="auto"/>
              <w:ind w:firstLine="0"/>
              <w:contextualSpacing/>
              <w:rPr>
                <w:sz w:val="20"/>
                <w:szCs w:val="20"/>
              </w:rPr>
            </w:pPr>
            <w:r w:rsidRPr="00A53711">
              <w:rPr>
                <w:sz w:val="20"/>
                <w:szCs w:val="20"/>
              </w:rPr>
              <w:t>15 222</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50F4E32A" w14:textId="77777777" w:rsidR="00A53711" w:rsidRPr="00A53711" w:rsidRDefault="00A53711" w:rsidP="00A53711">
            <w:pPr>
              <w:spacing w:after="0" w:line="240" w:lineRule="auto"/>
              <w:ind w:firstLine="0"/>
              <w:contextualSpacing/>
              <w:rPr>
                <w:sz w:val="20"/>
                <w:szCs w:val="20"/>
              </w:rPr>
            </w:pPr>
            <w:r w:rsidRPr="00A53711">
              <w:rPr>
                <w:sz w:val="20"/>
                <w:szCs w:val="20"/>
              </w:rPr>
              <w:t>2 369</w:t>
            </w:r>
          </w:p>
        </w:tc>
        <w:tc>
          <w:tcPr>
            <w:tcW w:w="1020" w:type="dxa"/>
            <w:tcBorders>
              <w:top w:val="nil"/>
              <w:left w:val="nil"/>
              <w:bottom w:val="single" w:sz="4" w:space="0" w:color="auto"/>
              <w:right w:val="single" w:sz="4" w:space="0" w:color="auto"/>
            </w:tcBorders>
            <w:shd w:val="clear" w:color="000000" w:fill="FFFFFF"/>
            <w:noWrap/>
            <w:vAlign w:val="center"/>
            <w:hideMark/>
          </w:tcPr>
          <w:p w14:paraId="5DBBA337" w14:textId="77777777" w:rsidR="00A53711" w:rsidRPr="00A53711" w:rsidRDefault="00A53711" w:rsidP="00A53711">
            <w:pPr>
              <w:spacing w:after="0" w:line="240" w:lineRule="auto"/>
              <w:ind w:firstLine="0"/>
              <w:contextualSpacing/>
              <w:rPr>
                <w:sz w:val="20"/>
                <w:szCs w:val="20"/>
              </w:rPr>
            </w:pPr>
            <w:r w:rsidRPr="00A53711">
              <w:rPr>
                <w:sz w:val="20"/>
                <w:szCs w:val="20"/>
              </w:rPr>
              <w:t>12 854</w:t>
            </w:r>
          </w:p>
        </w:tc>
      </w:tr>
      <w:tr w:rsidR="00A53711" w:rsidRPr="00A53711" w14:paraId="1C795198"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028DD1D" w14:textId="77777777" w:rsidR="00A53711" w:rsidRPr="00A53711" w:rsidRDefault="00A53711" w:rsidP="00A53711">
            <w:pPr>
              <w:spacing w:after="0" w:line="240" w:lineRule="auto"/>
              <w:ind w:firstLine="0"/>
              <w:contextualSpacing/>
              <w:rPr>
                <w:sz w:val="20"/>
                <w:szCs w:val="20"/>
              </w:rPr>
            </w:pPr>
            <w:r w:rsidRPr="00A53711">
              <w:rPr>
                <w:sz w:val="20"/>
                <w:szCs w:val="20"/>
              </w:rPr>
              <w:t>2.1.</w:t>
            </w:r>
          </w:p>
        </w:tc>
        <w:tc>
          <w:tcPr>
            <w:tcW w:w="1441" w:type="dxa"/>
            <w:tcBorders>
              <w:top w:val="nil"/>
              <w:left w:val="nil"/>
              <w:bottom w:val="single" w:sz="4" w:space="0" w:color="auto"/>
              <w:right w:val="single" w:sz="4" w:space="0" w:color="auto"/>
            </w:tcBorders>
            <w:shd w:val="clear" w:color="000000" w:fill="FFFFFF"/>
            <w:vAlign w:val="center"/>
            <w:hideMark/>
          </w:tcPr>
          <w:p w14:paraId="4AB7935A"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оплату услуг, оказываемых организациями, осуществляющими регулируемые виды деятельности</w:t>
            </w:r>
          </w:p>
        </w:tc>
        <w:tc>
          <w:tcPr>
            <w:tcW w:w="825" w:type="dxa"/>
            <w:tcBorders>
              <w:top w:val="nil"/>
              <w:left w:val="nil"/>
              <w:bottom w:val="single" w:sz="4" w:space="0" w:color="auto"/>
              <w:right w:val="single" w:sz="4" w:space="0" w:color="auto"/>
            </w:tcBorders>
            <w:shd w:val="clear" w:color="000000" w:fill="FFFFFF"/>
            <w:noWrap/>
            <w:vAlign w:val="center"/>
            <w:hideMark/>
          </w:tcPr>
          <w:p w14:paraId="7F9CD129"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E11208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321AE1CC"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4C550C6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5C9953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16E8253"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178A8318"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7D3FA7F"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A3DBE9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0DC67D2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12BB2AA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315F8C4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39954A3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2F4C482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722405D8"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53C01FE" w14:textId="77777777" w:rsidR="00A53711" w:rsidRPr="00A53711" w:rsidRDefault="00A53711" w:rsidP="00A53711">
            <w:pPr>
              <w:spacing w:after="0" w:line="240" w:lineRule="auto"/>
              <w:ind w:firstLine="0"/>
              <w:contextualSpacing/>
              <w:rPr>
                <w:sz w:val="20"/>
                <w:szCs w:val="20"/>
              </w:rPr>
            </w:pPr>
            <w:r w:rsidRPr="00A53711">
              <w:rPr>
                <w:sz w:val="20"/>
                <w:szCs w:val="20"/>
              </w:rPr>
              <w:t>2.1.1.</w:t>
            </w:r>
          </w:p>
        </w:tc>
        <w:tc>
          <w:tcPr>
            <w:tcW w:w="1441" w:type="dxa"/>
            <w:tcBorders>
              <w:top w:val="nil"/>
              <w:left w:val="nil"/>
              <w:bottom w:val="single" w:sz="4" w:space="0" w:color="auto"/>
              <w:right w:val="single" w:sz="4" w:space="0" w:color="auto"/>
            </w:tcBorders>
            <w:shd w:val="clear" w:color="000000" w:fill="FFFFFF"/>
            <w:vAlign w:val="center"/>
            <w:hideMark/>
          </w:tcPr>
          <w:p w14:paraId="1A255BF2" w14:textId="19988FFE" w:rsidR="00A53711" w:rsidRPr="00A53711" w:rsidRDefault="00A53711" w:rsidP="00A53711">
            <w:pPr>
              <w:spacing w:after="0" w:line="240" w:lineRule="auto"/>
              <w:ind w:firstLine="0"/>
              <w:contextualSpacing/>
              <w:rPr>
                <w:sz w:val="20"/>
                <w:szCs w:val="20"/>
              </w:rPr>
            </w:pPr>
            <w:r w:rsidRPr="00A53711">
              <w:rPr>
                <w:sz w:val="20"/>
                <w:szCs w:val="20"/>
              </w:rPr>
              <w:t>Стоки производственные</w:t>
            </w:r>
          </w:p>
        </w:tc>
        <w:tc>
          <w:tcPr>
            <w:tcW w:w="825" w:type="dxa"/>
            <w:tcBorders>
              <w:top w:val="nil"/>
              <w:left w:val="nil"/>
              <w:bottom w:val="single" w:sz="4" w:space="0" w:color="auto"/>
              <w:right w:val="single" w:sz="4" w:space="0" w:color="auto"/>
            </w:tcBorders>
            <w:shd w:val="clear" w:color="000000" w:fill="FFFFFF"/>
            <w:noWrap/>
            <w:vAlign w:val="center"/>
            <w:hideMark/>
          </w:tcPr>
          <w:p w14:paraId="26451155"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42B6A91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7482C96C"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5876392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4A7B965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24437AB"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E185259"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561BCECA"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03D8FD8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6836F0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6B47157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110543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A7BD34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4B64B94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3A8FBFEF"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B012CBF" w14:textId="77777777" w:rsidR="00A53711" w:rsidRPr="00A53711" w:rsidRDefault="00A53711" w:rsidP="00A53711">
            <w:pPr>
              <w:spacing w:after="0" w:line="240" w:lineRule="auto"/>
              <w:ind w:firstLine="0"/>
              <w:contextualSpacing/>
              <w:rPr>
                <w:sz w:val="20"/>
                <w:szCs w:val="20"/>
              </w:rPr>
            </w:pPr>
            <w:r w:rsidRPr="00A53711">
              <w:rPr>
                <w:sz w:val="20"/>
                <w:szCs w:val="20"/>
              </w:rPr>
              <w:t>2.1.1.1.</w:t>
            </w:r>
          </w:p>
        </w:tc>
        <w:tc>
          <w:tcPr>
            <w:tcW w:w="1441" w:type="dxa"/>
            <w:tcBorders>
              <w:top w:val="nil"/>
              <w:left w:val="nil"/>
              <w:bottom w:val="single" w:sz="4" w:space="0" w:color="auto"/>
              <w:right w:val="single" w:sz="4" w:space="0" w:color="auto"/>
            </w:tcBorders>
            <w:shd w:val="clear" w:color="000000" w:fill="FFFFFF"/>
            <w:vAlign w:val="center"/>
            <w:hideMark/>
          </w:tcPr>
          <w:p w14:paraId="271E9034" w14:textId="77777777" w:rsidR="00A53711" w:rsidRPr="00A53711" w:rsidRDefault="00A53711" w:rsidP="00A53711">
            <w:pPr>
              <w:spacing w:after="0" w:line="240" w:lineRule="auto"/>
              <w:ind w:firstLine="0"/>
              <w:contextualSpacing/>
              <w:rPr>
                <w:sz w:val="20"/>
                <w:szCs w:val="20"/>
              </w:rPr>
            </w:pPr>
            <w:r w:rsidRPr="00A53711">
              <w:rPr>
                <w:sz w:val="20"/>
                <w:szCs w:val="20"/>
              </w:rPr>
              <w:t>объем стоков</w:t>
            </w:r>
          </w:p>
        </w:tc>
        <w:tc>
          <w:tcPr>
            <w:tcW w:w="825" w:type="dxa"/>
            <w:tcBorders>
              <w:top w:val="nil"/>
              <w:left w:val="nil"/>
              <w:bottom w:val="single" w:sz="4" w:space="0" w:color="auto"/>
              <w:right w:val="single" w:sz="4" w:space="0" w:color="auto"/>
            </w:tcBorders>
            <w:shd w:val="clear" w:color="000000" w:fill="FFFFFF"/>
            <w:noWrap/>
            <w:vAlign w:val="center"/>
            <w:hideMark/>
          </w:tcPr>
          <w:p w14:paraId="5A8ED542" w14:textId="77777777" w:rsidR="00A53711" w:rsidRPr="00A53711" w:rsidRDefault="00A53711" w:rsidP="00A53711">
            <w:pPr>
              <w:spacing w:after="0" w:line="240" w:lineRule="auto"/>
              <w:ind w:firstLine="0"/>
              <w:contextualSpacing/>
              <w:rPr>
                <w:sz w:val="20"/>
                <w:szCs w:val="20"/>
              </w:rPr>
            </w:pPr>
            <w:r w:rsidRPr="00A53711">
              <w:rPr>
                <w:sz w:val="20"/>
                <w:szCs w:val="20"/>
              </w:rPr>
              <w:t>тыс. м3</w:t>
            </w:r>
          </w:p>
        </w:tc>
        <w:tc>
          <w:tcPr>
            <w:tcW w:w="709" w:type="dxa"/>
            <w:tcBorders>
              <w:top w:val="nil"/>
              <w:left w:val="nil"/>
              <w:bottom w:val="single" w:sz="4" w:space="0" w:color="auto"/>
              <w:right w:val="single" w:sz="4" w:space="0" w:color="auto"/>
            </w:tcBorders>
            <w:shd w:val="clear" w:color="000000" w:fill="FFFFFF"/>
            <w:noWrap/>
            <w:vAlign w:val="center"/>
            <w:hideMark/>
          </w:tcPr>
          <w:p w14:paraId="349831E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DC0089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5B17861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080016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39C2156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65BC9DA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FF8420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20A72F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25E8645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F5D25F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1385FA2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15D97A7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533BDCB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3A9EE0B9"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7C31109" w14:textId="77777777" w:rsidR="00A53711" w:rsidRPr="00A53711" w:rsidRDefault="00A53711" w:rsidP="00A53711">
            <w:pPr>
              <w:spacing w:after="0" w:line="240" w:lineRule="auto"/>
              <w:ind w:firstLine="0"/>
              <w:contextualSpacing/>
              <w:rPr>
                <w:sz w:val="20"/>
                <w:szCs w:val="20"/>
              </w:rPr>
            </w:pPr>
            <w:r w:rsidRPr="00A53711">
              <w:rPr>
                <w:sz w:val="20"/>
                <w:szCs w:val="20"/>
              </w:rPr>
              <w:t>2.1.1.2.</w:t>
            </w:r>
          </w:p>
        </w:tc>
        <w:tc>
          <w:tcPr>
            <w:tcW w:w="1441" w:type="dxa"/>
            <w:tcBorders>
              <w:top w:val="nil"/>
              <w:left w:val="nil"/>
              <w:bottom w:val="single" w:sz="4" w:space="0" w:color="auto"/>
              <w:right w:val="single" w:sz="4" w:space="0" w:color="auto"/>
            </w:tcBorders>
            <w:shd w:val="clear" w:color="000000" w:fill="FFFFFF"/>
            <w:vAlign w:val="center"/>
            <w:hideMark/>
          </w:tcPr>
          <w:p w14:paraId="51715E9C" w14:textId="77777777" w:rsidR="00A53711" w:rsidRPr="00A53711" w:rsidRDefault="00A53711" w:rsidP="00A53711">
            <w:pPr>
              <w:spacing w:after="0" w:line="240" w:lineRule="auto"/>
              <w:ind w:firstLine="0"/>
              <w:contextualSpacing/>
              <w:rPr>
                <w:sz w:val="20"/>
                <w:szCs w:val="20"/>
              </w:rPr>
            </w:pPr>
            <w:r w:rsidRPr="00A53711">
              <w:rPr>
                <w:sz w:val="20"/>
                <w:szCs w:val="20"/>
              </w:rPr>
              <w:t>цена стоков</w:t>
            </w:r>
          </w:p>
        </w:tc>
        <w:tc>
          <w:tcPr>
            <w:tcW w:w="825" w:type="dxa"/>
            <w:tcBorders>
              <w:top w:val="nil"/>
              <w:left w:val="nil"/>
              <w:bottom w:val="single" w:sz="4" w:space="0" w:color="auto"/>
              <w:right w:val="single" w:sz="4" w:space="0" w:color="auto"/>
            </w:tcBorders>
            <w:shd w:val="clear" w:color="000000" w:fill="FFFFFF"/>
            <w:noWrap/>
            <w:vAlign w:val="center"/>
            <w:hideMark/>
          </w:tcPr>
          <w:p w14:paraId="0547666F" w14:textId="77777777" w:rsidR="00A53711" w:rsidRPr="00A53711" w:rsidRDefault="00A53711" w:rsidP="00A53711">
            <w:pPr>
              <w:spacing w:after="0" w:line="240" w:lineRule="auto"/>
              <w:ind w:firstLine="0"/>
              <w:contextualSpacing/>
              <w:rPr>
                <w:sz w:val="20"/>
                <w:szCs w:val="20"/>
              </w:rPr>
            </w:pPr>
            <w:r w:rsidRPr="00A53711">
              <w:rPr>
                <w:sz w:val="20"/>
                <w:szCs w:val="20"/>
              </w:rPr>
              <w:t>руб./м3</w:t>
            </w:r>
          </w:p>
        </w:tc>
        <w:tc>
          <w:tcPr>
            <w:tcW w:w="709" w:type="dxa"/>
            <w:tcBorders>
              <w:top w:val="nil"/>
              <w:left w:val="nil"/>
              <w:bottom w:val="single" w:sz="4" w:space="0" w:color="auto"/>
              <w:right w:val="single" w:sz="4" w:space="0" w:color="auto"/>
            </w:tcBorders>
            <w:shd w:val="clear" w:color="000000" w:fill="FFFFFF"/>
            <w:noWrap/>
            <w:vAlign w:val="center"/>
            <w:hideMark/>
          </w:tcPr>
          <w:p w14:paraId="1F31690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597B81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687E362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4CF144C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EE927E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31AC313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5E9E21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892E8D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6FB563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326B10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0E63275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CE9633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708F0AD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43F14AD6"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C1FE927" w14:textId="77777777" w:rsidR="00A53711" w:rsidRPr="00A53711" w:rsidRDefault="00A53711" w:rsidP="00A53711">
            <w:pPr>
              <w:spacing w:after="0" w:line="240" w:lineRule="auto"/>
              <w:ind w:firstLine="0"/>
              <w:contextualSpacing/>
              <w:rPr>
                <w:sz w:val="20"/>
                <w:szCs w:val="20"/>
              </w:rPr>
            </w:pPr>
            <w:r w:rsidRPr="00A53711">
              <w:rPr>
                <w:sz w:val="20"/>
                <w:szCs w:val="20"/>
              </w:rPr>
              <w:t>2.1.2.</w:t>
            </w:r>
          </w:p>
        </w:tc>
        <w:tc>
          <w:tcPr>
            <w:tcW w:w="1441" w:type="dxa"/>
            <w:tcBorders>
              <w:top w:val="nil"/>
              <w:left w:val="nil"/>
              <w:bottom w:val="single" w:sz="4" w:space="0" w:color="auto"/>
              <w:right w:val="single" w:sz="4" w:space="0" w:color="auto"/>
            </w:tcBorders>
            <w:shd w:val="clear" w:color="000000" w:fill="FFFFFF"/>
            <w:vAlign w:val="center"/>
            <w:hideMark/>
          </w:tcPr>
          <w:p w14:paraId="6F40761A" w14:textId="77777777" w:rsidR="00A53711" w:rsidRPr="00A53711" w:rsidRDefault="00A53711" w:rsidP="00A53711">
            <w:pPr>
              <w:spacing w:after="0" w:line="240" w:lineRule="auto"/>
              <w:ind w:firstLine="0"/>
              <w:contextualSpacing/>
              <w:rPr>
                <w:sz w:val="20"/>
                <w:szCs w:val="20"/>
              </w:rPr>
            </w:pPr>
            <w:r w:rsidRPr="00A53711">
              <w:rPr>
                <w:sz w:val="20"/>
                <w:szCs w:val="20"/>
              </w:rPr>
              <w:t>Услуги по передаче т/э</w:t>
            </w:r>
          </w:p>
        </w:tc>
        <w:tc>
          <w:tcPr>
            <w:tcW w:w="825" w:type="dxa"/>
            <w:tcBorders>
              <w:top w:val="nil"/>
              <w:left w:val="nil"/>
              <w:bottom w:val="single" w:sz="4" w:space="0" w:color="auto"/>
              <w:right w:val="single" w:sz="4" w:space="0" w:color="auto"/>
            </w:tcBorders>
            <w:shd w:val="clear" w:color="000000" w:fill="FFFFFF"/>
            <w:noWrap/>
            <w:vAlign w:val="center"/>
            <w:hideMark/>
          </w:tcPr>
          <w:p w14:paraId="16FFA3E2"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83EBFE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A54367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1BB951C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F826EF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39E804B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150A04E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C69CCC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1E1F27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41FA8F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1DA17DC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5763B6D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769B3F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1D28DE9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014E0499"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AD0BBC0" w14:textId="77777777" w:rsidR="00A53711" w:rsidRPr="00A53711" w:rsidRDefault="00A53711" w:rsidP="00A53711">
            <w:pPr>
              <w:spacing w:after="0" w:line="240" w:lineRule="auto"/>
              <w:ind w:firstLine="0"/>
              <w:contextualSpacing/>
              <w:rPr>
                <w:sz w:val="20"/>
                <w:szCs w:val="20"/>
              </w:rPr>
            </w:pPr>
            <w:r w:rsidRPr="00A53711">
              <w:rPr>
                <w:sz w:val="20"/>
                <w:szCs w:val="20"/>
              </w:rPr>
              <w:t>2.1.2.1.</w:t>
            </w:r>
          </w:p>
        </w:tc>
        <w:tc>
          <w:tcPr>
            <w:tcW w:w="1441" w:type="dxa"/>
            <w:tcBorders>
              <w:top w:val="nil"/>
              <w:left w:val="nil"/>
              <w:bottom w:val="single" w:sz="4" w:space="0" w:color="auto"/>
              <w:right w:val="single" w:sz="4" w:space="0" w:color="auto"/>
            </w:tcBorders>
            <w:shd w:val="clear" w:color="000000" w:fill="FFFFFF"/>
            <w:vAlign w:val="center"/>
            <w:hideMark/>
          </w:tcPr>
          <w:p w14:paraId="54BF7D94" w14:textId="77777777" w:rsidR="00A53711" w:rsidRPr="00A53711" w:rsidRDefault="00A53711" w:rsidP="00A53711">
            <w:pPr>
              <w:spacing w:after="0" w:line="240" w:lineRule="auto"/>
              <w:ind w:firstLine="0"/>
              <w:contextualSpacing/>
              <w:rPr>
                <w:sz w:val="20"/>
                <w:szCs w:val="20"/>
              </w:rPr>
            </w:pPr>
            <w:r w:rsidRPr="00A53711">
              <w:rPr>
                <w:sz w:val="20"/>
                <w:szCs w:val="20"/>
              </w:rPr>
              <w:t>Объем т/э</w:t>
            </w:r>
          </w:p>
        </w:tc>
        <w:tc>
          <w:tcPr>
            <w:tcW w:w="825" w:type="dxa"/>
            <w:tcBorders>
              <w:top w:val="nil"/>
              <w:left w:val="nil"/>
              <w:bottom w:val="single" w:sz="4" w:space="0" w:color="auto"/>
              <w:right w:val="single" w:sz="4" w:space="0" w:color="auto"/>
            </w:tcBorders>
            <w:shd w:val="clear" w:color="000000" w:fill="FFFFFF"/>
            <w:noWrap/>
            <w:vAlign w:val="center"/>
            <w:hideMark/>
          </w:tcPr>
          <w:p w14:paraId="514185E2" w14:textId="77777777" w:rsidR="00A53711" w:rsidRPr="00A53711" w:rsidRDefault="00A53711" w:rsidP="00A53711">
            <w:pPr>
              <w:spacing w:after="0" w:line="240" w:lineRule="auto"/>
              <w:ind w:firstLine="0"/>
              <w:contextualSpacing/>
              <w:rPr>
                <w:sz w:val="20"/>
                <w:szCs w:val="20"/>
              </w:rPr>
            </w:pPr>
            <w:r w:rsidRPr="00A53711">
              <w:rPr>
                <w:sz w:val="20"/>
                <w:szCs w:val="20"/>
              </w:rPr>
              <w:t>тыс. Гкал</w:t>
            </w:r>
          </w:p>
        </w:tc>
        <w:tc>
          <w:tcPr>
            <w:tcW w:w="709" w:type="dxa"/>
            <w:tcBorders>
              <w:top w:val="nil"/>
              <w:left w:val="nil"/>
              <w:bottom w:val="single" w:sz="4" w:space="0" w:color="auto"/>
              <w:right w:val="single" w:sz="4" w:space="0" w:color="auto"/>
            </w:tcBorders>
            <w:shd w:val="clear" w:color="000000" w:fill="FFFFFF"/>
            <w:noWrap/>
            <w:vAlign w:val="center"/>
            <w:hideMark/>
          </w:tcPr>
          <w:p w14:paraId="59BA174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531ADE8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48D7803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0E5E870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B6F41E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641233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1BF2154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31274C7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4BAE2F6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745C592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15D520D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C5A5CC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21A63BB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783C52CA"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91313A3" w14:textId="77777777" w:rsidR="00A53711" w:rsidRPr="00A53711" w:rsidRDefault="00A53711" w:rsidP="00A53711">
            <w:pPr>
              <w:spacing w:after="0" w:line="240" w:lineRule="auto"/>
              <w:ind w:firstLine="0"/>
              <w:contextualSpacing/>
              <w:rPr>
                <w:sz w:val="20"/>
                <w:szCs w:val="20"/>
              </w:rPr>
            </w:pPr>
            <w:r w:rsidRPr="00A53711">
              <w:rPr>
                <w:sz w:val="20"/>
                <w:szCs w:val="20"/>
              </w:rPr>
              <w:t>2.1.2.2.</w:t>
            </w:r>
          </w:p>
        </w:tc>
        <w:tc>
          <w:tcPr>
            <w:tcW w:w="1441" w:type="dxa"/>
            <w:tcBorders>
              <w:top w:val="nil"/>
              <w:left w:val="nil"/>
              <w:bottom w:val="single" w:sz="4" w:space="0" w:color="auto"/>
              <w:right w:val="single" w:sz="4" w:space="0" w:color="auto"/>
            </w:tcBorders>
            <w:shd w:val="clear" w:color="000000" w:fill="FFFFFF"/>
            <w:vAlign w:val="center"/>
            <w:hideMark/>
          </w:tcPr>
          <w:p w14:paraId="5BE51494" w14:textId="77777777" w:rsidR="00A53711" w:rsidRPr="00A53711" w:rsidRDefault="00A53711" w:rsidP="00A53711">
            <w:pPr>
              <w:spacing w:after="0" w:line="240" w:lineRule="auto"/>
              <w:ind w:firstLine="0"/>
              <w:contextualSpacing/>
              <w:rPr>
                <w:sz w:val="20"/>
                <w:szCs w:val="20"/>
              </w:rPr>
            </w:pPr>
            <w:r w:rsidRPr="00A53711">
              <w:rPr>
                <w:sz w:val="20"/>
                <w:szCs w:val="20"/>
              </w:rPr>
              <w:t>Цена т/э</w:t>
            </w:r>
          </w:p>
        </w:tc>
        <w:tc>
          <w:tcPr>
            <w:tcW w:w="825" w:type="dxa"/>
            <w:tcBorders>
              <w:top w:val="nil"/>
              <w:left w:val="nil"/>
              <w:bottom w:val="single" w:sz="4" w:space="0" w:color="auto"/>
              <w:right w:val="single" w:sz="4" w:space="0" w:color="auto"/>
            </w:tcBorders>
            <w:shd w:val="clear" w:color="000000" w:fill="FFFFFF"/>
            <w:noWrap/>
            <w:vAlign w:val="center"/>
            <w:hideMark/>
          </w:tcPr>
          <w:p w14:paraId="7E53583A" w14:textId="77777777" w:rsidR="00A53711" w:rsidRPr="00A53711" w:rsidRDefault="00A53711" w:rsidP="00A53711">
            <w:pPr>
              <w:spacing w:after="0" w:line="240" w:lineRule="auto"/>
              <w:ind w:firstLine="0"/>
              <w:contextualSpacing/>
              <w:rPr>
                <w:sz w:val="20"/>
                <w:szCs w:val="20"/>
              </w:rPr>
            </w:pPr>
            <w:r w:rsidRPr="00A53711">
              <w:rPr>
                <w:sz w:val="20"/>
                <w:szCs w:val="20"/>
              </w:rPr>
              <w:t>руб./ Гкал</w:t>
            </w:r>
          </w:p>
        </w:tc>
        <w:tc>
          <w:tcPr>
            <w:tcW w:w="709" w:type="dxa"/>
            <w:tcBorders>
              <w:top w:val="nil"/>
              <w:left w:val="nil"/>
              <w:bottom w:val="single" w:sz="4" w:space="0" w:color="auto"/>
              <w:right w:val="single" w:sz="4" w:space="0" w:color="auto"/>
            </w:tcBorders>
            <w:shd w:val="clear" w:color="000000" w:fill="FFFFFF"/>
            <w:noWrap/>
            <w:vAlign w:val="center"/>
            <w:hideMark/>
          </w:tcPr>
          <w:p w14:paraId="5E6CA52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09089B3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2A3762D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9D7FED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E57658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9DFB2F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5E1279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9B8836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694EAA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69FA7D9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49B0751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1189343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57A5370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2D35E3B3"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D411462" w14:textId="77777777" w:rsidR="00A53711" w:rsidRPr="00A53711" w:rsidRDefault="00A53711" w:rsidP="00A53711">
            <w:pPr>
              <w:spacing w:after="0" w:line="240" w:lineRule="auto"/>
              <w:ind w:firstLine="0"/>
              <w:contextualSpacing/>
              <w:rPr>
                <w:sz w:val="20"/>
                <w:szCs w:val="20"/>
              </w:rPr>
            </w:pPr>
            <w:r w:rsidRPr="00A53711">
              <w:rPr>
                <w:sz w:val="20"/>
                <w:szCs w:val="20"/>
              </w:rPr>
              <w:t>2.2.</w:t>
            </w:r>
          </w:p>
        </w:tc>
        <w:tc>
          <w:tcPr>
            <w:tcW w:w="1441" w:type="dxa"/>
            <w:tcBorders>
              <w:top w:val="nil"/>
              <w:left w:val="nil"/>
              <w:bottom w:val="single" w:sz="4" w:space="0" w:color="auto"/>
              <w:right w:val="single" w:sz="4" w:space="0" w:color="auto"/>
            </w:tcBorders>
            <w:shd w:val="clear" w:color="000000" w:fill="FFFFFF"/>
            <w:vAlign w:val="center"/>
            <w:hideMark/>
          </w:tcPr>
          <w:p w14:paraId="04B7B6F7"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уплату налогов, сборов и других обязательных платежей</w:t>
            </w:r>
          </w:p>
        </w:tc>
        <w:tc>
          <w:tcPr>
            <w:tcW w:w="825" w:type="dxa"/>
            <w:tcBorders>
              <w:top w:val="nil"/>
              <w:left w:val="nil"/>
              <w:bottom w:val="single" w:sz="4" w:space="0" w:color="auto"/>
              <w:right w:val="single" w:sz="4" w:space="0" w:color="auto"/>
            </w:tcBorders>
            <w:shd w:val="clear" w:color="000000" w:fill="FFFFFF"/>
            <w:noWrap/>
            <w:vAlign w:val="center"/>
            <w:hideMark/>
          </w:tcPr>
          <w:p w14:paraId="16F2E086"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7E9C306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8F989FA" w14:textId="77777777" w:rsidR="00A53711" w:rsidRPr="00A53711" w:rsidRDefault="00A53711" w:rsidP="00A53711">
            <w:pPr>
              <w:spacing w:after="0" w:line="240" w:lineRule="auto"/>
              <w:ind w:firstLine="0"/>
              <w:contextualSpacing/>
              <w:rPr>
                <w:sz w:val="20"/>
                <w:szCs w:val="20"/>
              </w:rPr>
            </w:pPr>
            <w:r w:rsidRPr="00A53711">
              <w:rPr>
                <w:sz w:val="20"/>
                <w:szCs w:val="20"/>
              </w:rPr>
              <w:t>9</w:t>
            </w:r>
          </w:p>
        </w:tc>
        <w:tc>
          <w:tcPr>
            <w:tcW w:w="870" w:type="dxa"/>
            <w:tcBorders>
              <w:top w:val="nil"/>
              <w:left w:val="nil"/>
              <w:bottom w:val="single" w:sz="4" w:space="0" w:color="auto"/>
              <w:right w:val="single" w:sz="4" w:space="0" w:color="auto"/>
            </w:tcBorders>
            <w:shd w:val="clear" w:color="000000" w:fill="FFFFFF"/>
            <w:noWrap/>
            <w:vAlign w:val="center"/>
            <w:hideMark/>
          </w:tcPr>
          <w:p w14:paraId="282F1C41" w14:textId="77777777" w:rsidR="00A53711" w:rsidRPr="00A53711" w:rsidRDefault="00A53711" w:rsidP="00A53711">
            <w:pPr>
              <w:spacing w:after="0" w:line="240" w:lineRule="auto"/>
              <w:ind w:firstLine="0"/>
              <w:contextualSpacing/>
              <w:rPr>
                <w:sz w:val="20"/>
                <w:szCs w:val="20"/>
              </w:rPr>
            </w:pPr>
            <w:r w:rsidRPr="00A53711">
              <w:rPr>
                <w:sz w:val="20"/>
                <w:szCs w:val="20"/>
              </w:rPr>
              <w:t>7</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25BBAB0" w14:textId="77777777" w:rsidR="00A53711" w:rsidRPr="00A53711" w:rsidRDefault="00A53711" w:rsidP="00A53711">
            <w:pPr>
              <w:spacing w:after="0" w:line="240" w:lineRule="auto"/>
              <w:ind w:firstLine="0"/>
              <w:contextualSpacing/>
              <w:rPr>
                <w:sz w:val="20"/>
                <w:szCs w:val="20"/>
              </w:rPr>
            </w:pPr>
            <w:r w:rsidRPr="00A53711">
              <w:rPr>
                <w:sz w:val="20"/>
                <w:szCs w:val="20"/>
              </w:rPr>
              <w:t>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415B9F3" w14:textId="77777777" w:rsidR="00A53711" w:rsidRPr="00A53711" w:rsidRDefault="00A53711" w:rsidP="00A53711">
            <w:pPr>
              <w:spacing w:after="0" w:line="240" w:lineRule="auto"/>
              <w:ind w:firstLine="0"/>
              <w:contextualSpacing/>
              <w:rPr>
                <w:sz w:val="20"/>
                <w:szCs w:val="20"/>
              </w:rPr>
            </w:pPr>
            <w:r w:rsidRPr="00A53711">
              <w:rPr>
                <w:sz w:val="20"/>
                <w:szCs w:val="20"/>
              </w:rPr>
              <w:t>9</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08B41BE" w14:textId="77777777" w:rsidR="00A53711" w:rsidRPr="00A53711" w:rsidRDefault="00A53711" w:rsidP="00A53711">
            <w:pPr>
              <w:spacing w:after="0" w:line="240" w:lineRule="auto"/>
              <w:ind w:firstLine="0"/>
              <w:contextualSpacing/>
              <w:rPr>
                <w:sz w:val="20"/>
                <w:szCs w:val="20"/>
              </w:rPr>
            </w:pPr>
            <w:r w:rsidRPr="00A53711">
              <w:rPr>
                <w:sz w:val="20"/>
                <w:szCs w:val="20"/>
              </w:rPr>
              <w:t>7</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9660525" w14:textId="77777777" w:rsidR="00A53711" w:rsidRPr="00A53711" w:rsidRDefault="00A53711" w:rsidP="00A53711">
            <w:pPr>
              <w:spacing w:after="0" w:line="240" w:lineRule="auto"/>
              <w:ind w:firstLine="0"/>
              <w:contextualSpacing/>
              <w:rPr>
                <w:sz w:val="20"/>
                <w:szCs w:val="20"/>
              </w:rPr>
            </w:pPr>
            <w:r w:rsidRPr="00A53711">
              <w:rPr>
                <w:sz w:val="20"/>
                <w:szCs w:val="20"/>
              </w:rPr>
              <w:t>2</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29E01E3B"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5F48358"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605F8C80"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4C9DF9EB"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63898A08"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020" w:type="dxa"/>
            <w:tcBorders>
              <w:top w:val="nil"/>
              <w:left w:val="nil"/>
              <w:bottom w:val="single" w:sz="4" w:space="0" w:color="auto"/>
              <w:right w:val="single" w:sz="4" w:space="0" w:color="auto"/>
            </w:tcBorders>
            <w:shd w:val="clear" w:color="000000" w:fill="FFFFFF"/>
            <w:noWrap/>
            <w:vAlign w:val="center"/>
            <w:hideMark/>
          </w:tcPr>
          <w:p w14:paraId="2E8130B2"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r>
      <w:tr w:rsidR="00A53711" w:rsidRPr="00A53711" w14:paraId="3B19FBDA"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76D0500" w14:textId="77777777" w:rsidR="00A53711" w:rsidRPr="00A53711" w:rsidRDefault="00A53711" w:rsidP="00A53711">
            <w:pPr>
              <w:spacing w:after="0" w:line="240" w:lineRule="auto"/>
              <w:ind w:firstLine="0"/>
              <w:contextualSpacing/>
              <w:rPr>
                <w:sz w:val="20"/>
                <w:szCs w:val="20"/>
              </w:rPr>
            </w:pPr>
            <w:r w:rsidRPr="00A53711">
              <w:rPr>
                <w:sz w:val="20"/>
                <w:szCs w:val="20"/>
              </w:rPr>
              <w:t>2.2.1.</w:t>
            </w:r>
          </w:p>
        </w:tc>
        <w:tc>
          <w:tcPr>
            <w:tcW w:w="1441" w:type="dxa"/>
            <w:tcBorders>
              <w:top w:val="nil"/>
              <w:left w:val="nil"/>
              <w:bottom w:val="single" w:sz="4" w:space="0" w:color="auto"/>
              <w:right w:val="single" w:sz="4" w:space="0" w:color="auto"/>
            </w:tcBorders>
            <w:shd w:val="clear" w:color="000000" w:fill="FFFFFF"/>
            <w:vAlign w:val="center"/>
            <w:hideMark/>
          </w:tcPr>
          <w:p w14:paraId="7C658299" w14:textId="77777777" w:rsidR="00A53711" w:rsidRPr="00A53711" w:rsidRDefault="00A53711" w:rsidP="00A53711">
            <w:pPr>
              <w:spacing w:after="0" w:line="240" w:lineRule="auto"/>
              <w:ind w:firstLine="0"/>
              <w:contextualSpacing/>
              <w:rPr>
                <w:sz w:val="20"/>
                <w:szCs w:val="20"/>
              </w:rPr>
            </w:pPr>
            <w:r w:rsidRPr="00A53711">
              <w:rPr>
                <w:sz w:val="20"/>
                <w:szCs w:val="20"/>
              </w:rPr>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825" w:type="dxa"/>
            <w:tcBorders>
              <w:top w:val="nil"/>
              <w:left w:val="nil"/>
              <w:bottom w:val="single" w:sz="4" w:space="0" w:color="auto"/>
              <w:right w:val="single" w:sz="4" w:space="0" w:color="auto"/>
            </w:tcBorders>
            <w:shd w:val="clear" w:color="000000" w:fill="FFFFFF"/>
            <w:noWrap/>
            <w:vAlign w:val="center"/>
            <w:hideMark/>
          </w:tcPr>
          <w:p w14:paraId="5D503139"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87D4B7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9C52CC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0C53EDF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0ADCF97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A5C2BA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1D04113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4016545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33AF294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1CFA38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75C1028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088ACD6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FF6086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2CAE706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5EBDB6CF"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EDFA007" w14:textId="77777777" w:rsidR="00A53711" w:rsidRPr="00A53711" w:rsidRDefault="00A53711" w:rsidP="00A53711">
            <w:pPr>
              <w:spacing w:after="0" w:line="240" w:lineRule="auto"/>
              <w:ind w:firstLine="0"/>
              <w:contextualSpacing/>
              <w:rPr>
                <w:sz w:val="20"/>
                <w:szCs w:val="20"/>
              </w:rPr>
            </w:pPr>
            <w:r w:rsidRPr="00A53711">
              <w:rPr>
                <w:sz w:val="20"/>
                <w:szCs w:val="20"/>
              </w:rPr>
              <w:t>2.2.2.</w:t>
            </w:r>
          </w:p>
        </w:tc>
        <w:tc>
          <w:tcPr>
            <w:tcW w:w="1441" w:type="dxa"/>
            <w:tcBorders>
              <w:top w:val="nil"/>
              <w:left w:val="nil"/>
              <w:bottom w:val="single" w:sz="4" w:space="0" w:color="auto"/>
              <w:right w:val="single" w:sz="4" w:space="0" w:color="auto"/>
            </w:tcBorders>
            <w:shd w:val="clear" w:color="000000" w:fill="FFFFFF"/>
            <w:vAlign w:val="center"/>
            <w:hideMark/>
          </w:tcPr>
          <w:p w14:paraId="140B1179"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обязательное страхование</w:t>
            </w:r>
          </w:p>
        </w:tc>
        <w:tc>
          <w:tcPr>
            <w:tcW w:w="825" w:type="dxa"/>
            <w:tcBorders>
              <w:top w:val="nil"/>
              <w:left w:val="nil"/>
              <w:bottom w:val="single" w:sz="4" w:space="0" w:color="auto"/>
              <w:right w:val="single" w:sz="4" w:space="0" w:color="auto"/>
            </w:tcBorders>
            <w:shd w:val="clear" w:color="000000" w:fill="FFFFFF"/>
            <w:noWrap/>
            <w:vAlign w:val="center"/>
            <w:hideMark/>
          </w:tcPr>
          <w:p w14:paraId="07AA1C36"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409018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088BB36B" w14:textId="77777777" w:rsidR="00A53711" w:rsidRPr="00A53711" w:rsidRDefault="00A53711" w:rsidP="00A53711">
            <w:pPr>
              <w:spacing w:after="0" w:line="240" w:lineRule="auto"/>
              <w:ind w:firstLine="0"/>
              <w:contextualSpacing/>
              <w:rPr>
                <w:sz w:val="20"/>
                <w:szCs w:val="20"/>
              </w:rPr>
            </w:pPr>
            <w:r w:rsidRPr="00A53711">
              <w:rPr>
                <w:sz w:val="20"/>
                <w:szCs w:val="20"/>
              </w:rPr>
              <w:t>9</w:t>
            </w:r>
          </w:p>
        </w:tc>
        <w:tc>
          <w:tcPr>
            <w:tcW w:w="870" w:type="dxa"/>
            <w:tcBorders>
              <w:top w:val="nil"/>
              <w:left w:val="nil"/>
              <w:bottom w:val="single" w:sz="4" w:space="0" w:color="auto"/>
              <w:right w:val="single" w:sz="4" w:space="0" w:color="auto"/>
            </w:tcBorders>
            <w:shd w:val="clear" w:color="000000" w:fill="FFFFFF"/>
            <w:noWrap/>
            <w:vAlign w:val="center"/>
            <w:hideMark/>
          </w:tcPr>
          <w:p w14:paraId="726EC584" w14:textId="77777777" w:rsidR="00A53711" w:rsidRPr="00A53711" w:rsidRDefault="00A53711" w:rsidP="00A53711">
            <w:pPr>
              <w:spacing w:after="0" w:line="240" w:lineRule="auto"/>
              <w:ind w:firstLine="0"/>
              <w:contextualSpacing/>
              <w:rPr>
                <w:sz w:val="20"/>
                <w:szCs w:val="20"/>
              </w:rPr>
            </w:pPr>
            <w:r w:rsidRPr="00A53711">
              <w:rPr>
                <w:sz w:val="20"/>
                <w:szCs w:val="20"/>
              </w:rPr>
              <w:t>7</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E9C5B41" w14:textId="77777777" w:rsidR="00A53711" w:rsidRPr="00A53711" w:rsidRDefault="00A53711" w:rsidP="00A53711">
            <w:pPr>
              <w:spacing w:after="0" w:line="240" w:lineRule="auto"/>
              <w:ind w:firstLine="0"/>
              <w:contextualSpacing/>
              <w:rPr>
                <w:sz w:val="20"/>
                <w:szCs w:val="20"/>
              </w:rPr>
            </w:pPr>
            <w:r w:rsidRPr="00A53711">
              <w:rPr>
                <w:sz w:val="20"/>
                <w:szCs w:val="20"/>
              </w:rPr>
              <w:t>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6F65A1A8" w14:textId="77777777" w:rsidR="00A53711" w:rsidRPr="00A53711" w:rsidRDefault="00A53711" w:rsidP="00A53711">
            <w:pPr>
              <w:spacing w:after="0" w:line="240" w:lineRule="auto"/>
              <w:ind w:firstLine="0"/>
              <w:contextualSpacing/>
              <w:rPr>
                <w:sz w:val="20"/>
                <w:szCs w:val="20"/>
              </w:rPr>
            </w:pPr>
            <w:r w:rsidRPr="00A53711">
              <w:rPr>
                <w:sz w:val="20"/>
                <w:szCs w:val="20"/>
              </w:rPr>
              <w:t>9</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28F78A17" w14:textId="77777777" w:rsidR="00A53711" w:rsidRPr="00A53711" w:rsidRDefault="00A53711" w:rsidP="00A53711">
            <w:pPr>
              <w:spacing w:after="0" w:line="240" w:lineRule="auto"/>
              <w:ind w:firstLine="0"/>
              <w:contextualSpacing/>
              <w:rPr>
                <w:sz w:val="20"/>
                <w:szCs w:val="20"/>
              </w:rPr>
            </w:pPr>
            <w:r w:rsidRPr="00A53711">
              <w:rPr>
                <w:sz w:val="20"/>
                <w:szCs w:val="20"/>
              </w:rPr>
              <w:t>7</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B79691A" w14:textId="77777777" w:rsidR="00A53711" w:rsidRPr="00A53711" w:rsidRDefault="00A53711" w:rsidP="00A53711">
            <w:pPr>
              <w:spacing w:after="0" w:line="240" w:lineRule="auto"/>
              <w:ind w:firstLine="0"/>
              <w:contextualSpacing/>
              <w:rPr>
                <w:sz w:val="20"/>
                <w:szCs w:val="20"/>
              </w:rPr>
            </w:pPr>
            <w:r w:rsidRPr="00A53711">
              <w:rPr>
                <w:sz w:val="20"/>
                <w:szCs w:val="20"/>
              </w:rPr>
              <w:t>2</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3BC1CEA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520DB9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289424C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56542E6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7685EBA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0AAE60A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0FBE6B04"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F1B177D" w14:textId="77777777" w:rsidR="00A53711" w:rsidRPr="00A53711" w:rsidRDefault="00A53711" w:rsidP="00A53711">
            <w:pPr>
              <w:spacing w:after="0" w:line="240" w:lineRule="auto"/>
              <w:ind w:firstLine="0"/>
              <w:contextualSpacing/>
              <w:rPr>
                <w:sz w:val="20"/>
                <w:szCs w:val="20"/>
              </w:rPr>
            </w:pPr>
            <w:r w:rsidRPr="00A53711">
              <w:rPr>
                <w:sz w:val="20"/>
                <w:szCs w:val="20"/>
              </w:rPr>
              <w:t>2.2.3.</w:t>
            </w:r>
          </w:p>
        </w:tc>
        <w:tc>
          <w:tcPr>
            <w:tcW w:w="1441" w:type="dxa"/>
            <w:tcBorders>
              <w:top w:val="nil"/>
              <w:left w:val="nil"/>
              <w:bottom w:val="single" w:sz="4" w:space="0" w:color="auto"/>
              <w:right w:val="single" w:sz="4" w:space="0" w:color="auto"/>
            </w:tcBorders>
            <w:shd w:val="clear" w:color="000000" w:fill="FFFFFF"/>
            <w:vAlign w:val="center"/>
            <w:hideMark/>
          </w:tcPr>
          <w:p w14:paraId="3D60ECA7" w14:textId="77777777" w:rsidR="00A53711" w:rsidRPr="00A53711" w:rsidRDefault="00A53711" w:rsidP="00A53711">
            <w:pPr>
              <w:spacing w:after="0" w:line="240" w:lineRule="auto"/>
              <w:ind w:firstLine="0"/>
              <w:contextualSpacing/>
              <w:rPr>
                <w:sz w:val="20"/>
                <w:szCs w:val="20"/>
              </w:rPr>
            </w:pPr>
            <w:r w:rsidRPr="00A53711">
              <w:rPr>
                <w:sz w:val="20"/>
                <w:szCs w:val="20"/>
              </w:rPr>
              <w:t>Земельный налог</w:t>
            </w:r>
          </w:p>
        </w:tc>
        <w:tc>
          <w:tcPr>
            <w:tcW w:w="825" w:type="dxa"/>
            <w:tcBorders>
              <w:top w:val="nil"/>
              <w:left w:val="nil"/>
              <w:bottom w:val="single" w:sz="4" w:space="0" w:color="auto"/>
              <w:right w:val="single" w:sz="4" w:space="0" w:color="auto"/>
            </w:tcBorders>
            <w:shd w:val="clear" w:color="000000" w:fill="FFFFFF"/>
            <w:noWrap/>
            <w:vAlign w:val="center"/>
            <w:hideMark/>
          </w:tcPr>
          <w:p w14:paraId="4A639F21"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ADC945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B34E31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26F9D13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58DCD4B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2ADA771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1A17365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78CC66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3EA34D1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9D1E4C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24430D6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3B64D63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67BF57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7C84DA7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49E6BD5E"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71C3320" w14:textId="77777777" w:rsidR="00A53711" w:rsidRPr="00A53711" w:rsidRDefault="00A53711" w:rsidP="00A53711">
            <w:pPr>
              <w:spacing w:after="0" w:line="240" w:lineRule="auto"/>
              <w:ind w:firstLine="0"/>
              <w:contextualSpacing/>
              <w:rPr>
                <w:sz w:val="20"/>
                <w:szCs w:val="20"/>
              </w:rPr>
            </w:pPr>
            <w:r w:rsidRPr="00A53711">
              <w:rPr>
                <w:sz w:val="20"/>
                <w:szCs w:val="20"/>
              </w:rPr>
              <w:t>2.2.4.</w:t>
            </w:r>
          </w:p>
        </w:tc>
        <w:tc>
          <w:tcPr>
            <w:tcW w:w="1441" w:type="dxa"/>
            <w:tcBorders>
              <w:top w:val="nil"/>
              <w:left w:val="nil"/>
              <w:bottom w:val="single" w:sz="4" w:space="0" w:color="auto"/>
              <w:right w:val="single" w:sz="4" w:space="0" w:color="auto"/>
            </w:tcBorders>
            <w:shd w:val="clear" w:color="000000" w:fill="FFFFFF"/>
            <w:vAlign w:val="center"/>
            <w:hideMark/>
          </w:tcPr>
          <w:p w14:paraId="2FE20EB8" w14:textId="77777777" w:rsidR="00A53711" w:rsidRPr="00A53711" w:rsidRDefault="00A53711" w:rsidP="00A53711">
            <w:pPr>
              <w:spacing w:after="0" w:line="240" w:lineRule="auto"/>
              <w:ind w:firstLine="0"/>
              <w:contextualSpacing/>
              <w:rPr>
                <w:sz w:val="20"/>
                <w:szCs w:val="20"/>
              </w:rPr>
            </w:pPr>
            <w:r w:rsidRPr="00A53711">
              <w:rPr>
                <w:sz w:val="20"/>
                <w:szCs w:val="20"/>
              </w:rPr>
              <w:t>Транспортный налог</w:t>
            </w:r>
          </w:p>
        </w:tc>
        <w:tc>
          <w:tcPr>
            <w:tcW w:w="825" w:type="dxa"/>
            <w:tcBorders>
              <w:top w:val="nil"/>
              <w:left w:val="nil"/>
              <w:bottom w:val="single" w:sz="4" w:space="0" w:color="auto"/>
              <w:right w:val="single" w:sz="4" w:space="0" w:color="auto"/>
            </w:tcBorders>
            <w:shd w:val="clear" w:color="000000" w:fill="FFFFFF"/>
            <w:noWrap/>
            <w:vAlign w:val="center"/>
            <w:hideMark/>
          </w:tcPr>
          <w:p w14:paraId="0E5B763F"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5D41AB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1511B16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62D07F5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3B2C15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2BAF128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766761B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71BC58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7F759A3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DA9350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3F63FE5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7A20732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9EE26B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5050E17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08FE7FBC"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3FB93E5" w14:textId="77777777" w:rsidR="00A53711" w:rsidRPr="00A53711" w:rsidRDefault="00A53711" w:rsidP="00A53711">
            <w:pPr>
              <w:spacing w:after="0" w:line="240" w:lineRule="auto"/>
              <w:ind w:firstLine="0"/>
              <w:contextualSpacing/>
              <w:rPr>
                <w:sz w:val="20"/>
                <w:szCs w:val="20"/>
              </w:rPr>
            </w:pPr>
            <w:r w:rsidRPr="00A53711">
              <w:rPr>
                <w:sz w:val="20"/>
                <w:szCs w:val="20"/>
              </w:rPr>
              <w:t>2.2.5.</w:t>
            </w:r>
          </w:p>
        </w:tc>
        <w:tc>
          <w:tcPr>
            <w:tcW w:w="1441" w:type="dxa"/>
            <w:tcBorders>
              <w:top w:val="nil"/>
              <w:left w:val="nil"/>
              <w:bottom w:val="single" w:sz="4" w:space="0" w:color="auto"/>
              <w:right w:val="single" w:sz="4" w:space="0" w:color="auto"/>
            </w:tcBorders>
            <w:shd w:val="clear" w:color="000000" w:fill="FFFFFF"/>
            <w:vAlign w:val="center"/>
            <w:hideMark/>
          </w:tcPr>
          <w:p w14:paraId="55657C60" w14:textId="77777777" w:rsidR="00A53711" w:rsidRPr="00A53711" w:rsidRDefault="00A53711" w:rsidP="00A53711">
            <w:pPr>
              <w:spacing w:after="0" w:line="240" w:lineRule="auto"/>
              <w:ind w:firstLine="0"/>
              <w:contextualSpacing/>
              <w:rPr>
                <w:sz w:val="20"/>
                <w:szCs w:val="20"/>
              </w:rPr>
            </w:pPr>
            <w:r w:rsidRPr="00A53711">
              <w:rPr>
                <w:sz w:val="20"/>
                <w:szCs w:val="20"/>
              </w:rPr>
              <w:t>Водный налог</w:t>
            </w:r>
          </w:p>
        </w:tc>
        <w:tc>
          <w:tcPr>
            <w:tcW w:w="825" w:type="dxa"/>
            <w:tcBorders>
              <w:top w:val="nil"/>
              <w:left w:val="nil"/>
              <w:bottom w:val="single" w:sz="4" w:space="0" w:color="auto"/>
              <w:right w:val="single" w:sz="4" w:space="0" w:color="auto"/>
            </w:tcBorders>
            <w:shd w:val="clear" w:color="000000" w:fill="FFFFFF"/>
            <w:noWrap/>
            <w:vAlign w:val="center"/>
            <w:hideMark/>
          </w:tcPr>
          <w:p w14:paraId="316153F4"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7DDE92C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5EB0CB2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3F6E9DA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1A35E5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366484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5EFB97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18ABC74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1107D01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73C70D7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365DA6B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41D2863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472BDF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00EFC25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4D1AD138"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6770EC4" w14:textId="77777777" w:rsidR="00A53711" w:rsidRPr="00A53711" w:rsidRDefault="00A53711" w:rsidP="00A53711">
            <w:pPr>
              <w:spacing w:after="0" w:line="240" w:lineRule="auto"/>
              <w:ind w:firstLine="0"/>
              <w:contextualSpacing/>
              <w:rPr>
                <w:sz w:val="20"/>
                <w:szCs w:val="20"/>
              </w:rPr>
            </w:pPr>
            <w:r w:rsidRPr="00A53711">
              <w:rPr>
                <w:sz w:val="20"/>
                <w:szCs w:val="20"/>
              </w:rPr>
              <w:t>2.2.6.</w:t>
            </w:r>
          </w:p>
        </w:tc>
        <w:tc>
          <w:tcPr>
            <w:tcW w:w="1441" w:type="dxa"/>
            <w:tcBorders>
              <w:top w:val="nil"/>
              <w:left w:val="nil"/>
              <w:bottom w:val="single" w:sz="4" w:space="0" w:color="auto"/>
              <w:right w:val="single" w:sz="4" w:space="0" w:color="auto"/>
            </w:tcBorders>
            <w:shd w:val="clear" w:color="000000" w:fill="FFFFFF"/>
            <w:vAlign w:val="center"/>
            <w:hideMark/>
          </w:tcPr>
          <w:p w14:paraId="407E2E69" w14:textId="77777777" w:rsidR="00A53711" w:rsidRPr="00A53711" w:rsidRDefault="00A53711" w:rsidP="00A53711">
            <w:pPr>
              <w:spacing w:after="0" w:line="240" w:lineRule="auto"/>
              <w:ind w:firstLine="0"/>
              <w:contextualSpacing/>
              <w:rPr>
                <w:sz w:val="20"/>
                <w:szCs w:val="20"/>
              </w:rPr>
            </w:pPr>
            <w:r w:rsidRPr="00A53711">
              <w:rPr>
                <w:sz w:val="20"/>
                <w:szCs w:val="20"/>
              </w:rPr>
              <w:t>Налог на имущество</w:t>
            </w:r>
          </w:p>
        </w:tc>
        <w:tc>
          <w:tcPr>
            <w:tcW w:w="825" w:type="dxa"/>
            <w:tcBorders>
              <w:top w:val="nil"/>
              <w:left w:val="nil"/>
              <w:bottom w:val="single" w:sz="4" w:space="0" w:color="auto"/>
              <w:right w:val="single" w:sz="4" w:space="0" w:color="auto"/>
            </w:tcBorders>
            <w:shd w:val="clear" w:color="000000" w:fill="FFFFFF"/>
            <w:noWrap/>
            <w:vAlign w:val="center"/>
            <w:hideMark/>
          </w:tcPr>
          <w:p w14:paraId="43C752FD"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50C7982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14255E7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78A5176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0808C8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E9C38D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1A3C63B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19C97F3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222AC8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742D7A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0A57ABC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6066058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4EDE44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755B5D6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46461469"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8D92FFB" w14:textId="77777777" w:rsidR="00A53711" w:rsidRPr="00A53711" w:rsidRDefault="00A53711" w:rsidP="00A53711">
            <w:pPr>
              <w:spacing w:after="0" w:line="240" w:lineRule="auto"/>
              <w:ind w:firstLine="0"/>
              <w:contextualSpacing/>
              <w:rPr>
                <w:sz w:val="20"/>
                <w:szCs w:val="20"/>
              </w:rPr>
            </w:pPr>
            <w:r w:rsidRPr="00A53711">
              <w:rPr>
                <w:sz w:val="20"/>
                <w:szCs w:val="20"/>
              </w:rPr>
              <w:t>2.2.7.</w:t>
            </w:r>
          </w:p>
        </w:tc>
        <w:tc>
          <w:tcPr>
            <w:tcW w:w="1441" w:type="dxa"/>
            <w:tcBorders>
              <w:top w:val="nil"/>
              <w:left w:val="nil"/>
              <w:bottom w:val="single" w:sz="4" w:space="0" w:color="auto"/>
              <w:right w:val="single" w:sz="4" w:space="0" w:color="auto"/>
            </w:tcBorders>
            <w:shd w:val="clear" w:color="000000" w:fill="FFFFFF"/>
            <w:vAlign w:val="center"/>
            <w:hideMark/>
          </w:tcPr>
          <w:p w14:paraId="5F127378"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Иные расходы </w:t>
            </w:r>
          </w:p>
        </w:tc>
        <w:tc>
          <w:tcPr>
            <w:tcW w:w="825" w:type="dxa"/>
            <w:tcBorders>
              <w:top w:val="nil"/>
              <w:left w:val="nil"/>
              <w:bottom w:val="single" w:sz="4" w:space="0" w:color="auto"/>
              <w:right w:val="single" w:sz="4" w:space="0" w:color="auto"/>
            </w:tcBorders>
            <w:shd w:val="clear" w:color="000000" w:fill="FFFFFF"/>
            <w:noWrap/>
            <w:vAlign w:val="center"/>
            <w:hideMark/>
          </w:tcPr>
          <w:p w14:paraId="61E4A0C7"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1AF8D87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579650A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3CA22D8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4B979B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A7F745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169F080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E04710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3B71DE8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A71F28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2071DB9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4B0212A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993B3D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2266368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0B480283"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89CB4D" w14:textId="77777777" w:rsidR="00A53711" w:rsidRPr="00A53711" w:rsidRDefault="00A53711" w:rsidP="00A53711">
            <w:pPr>
              <w:spacing w:after="0" w:line="240" w:lineRule="auto"/>
              <w:ind w:firstLine="0"/>
              <w:contextualSpacing/>
              <w:rPr>
                <w:sz w:val="20"/>
                <w:szCs w:val="20"/>
              </w:rPr>
            </w:pPr>
            <w:r w:rsidRPr="00A53711">
              <w:rPr>
                <w:sz w:val="20"/>
                <w:szCs w:val="20"/>
              </w:rPr>
              <w:t>2.3.</w:t>
            </w:r>
          </w:p>
        </w:tc>
        <w:tc>
          <w:tcPr>
            <w:tcW w:w="1441" w:type="dxa"/>
            <w:tcBorders>
              <w:top w:val="nil"/>
              <w:left w:val="nil"/>
              <w:bottom w:val="single" w:sz="4" w:space="0" w:color="auto"/>
              <w:right w:val="single" w:sz="4" w:space="0" w:color="auto"/>
            </w:tcBorders>
            <w:shd w:val="clear" w:color="000000" w:fill="FFFFFF"/>
            <w:vAlign w:val="center"/>
            <w:hideMark/>
          </w:tcPr>
          <w:p w14:paraId="06490392" w14:textId="77777777" w:rsidR="00A53711" w:rsidRPr="00A53711" w:rsidRDefault="00A53711" w:rsidP="00A53711">
            <w:pPr>
              <w:spacing w:after="0" w:line="240" w:lineRule="auto"/>
              <w:ind w:firstLine="0"/>
              <w:contextualSpacing/>
              <w:rPr>
                <w:sz w:val="20"/>
                <w:szCs w:val="20"/>
              </w:rPr>
            </w:pPr>
            <w:r w:rsidRPr="00A53711">
              <w:rPr>
                <w:sz w:val="20"/>
                <w:szCs w:val="20"/>
              </w:rPr>
              <w:t>Концессионная плата</w:t>
            </w:r>
          </w:p>
        </w:tc>
        <w:tc>
          <w:tcPr>
            <w:tcW w:w="825" w:type="dxa"/>
            <w:tcBorders>
              <w:top w:val="nil"/>
              <w:left w:val="nil"/>
              <w:bottom w:val="single" w:sz="4" w:space="0" w:color="auto"/>
              <w:right w:val="single" w:sz="4" w:space="0" w:color="auto"/>
            </w:tcBorders>
            <w:shd w:val="clear" w:color="000000" w:fill="FFFFFF"/>
            <w:noWrap/>
            <w:vAlign w:val="center"/>
            <w:hideMark/>
          </w:tcPr>
          <w:p w14:paraId="3A1AAD2A"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C71F5C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AEEC51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250C99A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6F6EF39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E836E2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63258B8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266D78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2E67C1F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D8A069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132B961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0A2AA66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13ED5C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029AE4C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44CFBC23"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49508FF" w14:textId="77777777" w:rsidR="00A53711" w:rsidRPr="00A53711" w:rsidRDefault="00A53711" w:rsidP="00A53711">
            <w:pPr>
              <w:spacing w:after="0" w:line="240" w:lineRule="auto"/>
              <w:ind w:firstLine="0"/>
              <w:contextualSpacing/>
              <w:rPr>
                <w:sz w:val="20"/>
                <w:szCs w:val="20"/>
              </w:rPr>
            </w:pPr>
            <w:r w:rsidRPr="00A53711">
              <w:rPr>
                <w:sz w:val="20"/>
                <w:szCs w:val="20"/>
              </w:rPr>
              <w:t>2.4.</w:t>
            </w:r>
          </w:p>
        </w:tc>
        <w:tc>
          <w:tcPr>
            <w:tcW w:w="1441" w:type="dxa"/>
            <w:tcBorders>
              <w:top w:val="nil"/>
              <w:left w:val="nil"/>
              <w:bottom w:val="single" w:sz="4" w:space="0" w:color="auto"/>
              <w:right w:val="single" w:sz="4" w:space="0" w:color="auto"/>
            </w:tcBorders>
            <w:shd w:val="clear" w:color="000000" w:fill="FFFFFF"/>
            <w:vAlign w:val="center"/>
            <w:hideMark/>
          </w:tcPr>
          <w:p w14:paraId="44871251"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Арендная плата  </w:t>
            </w:r>
          </w:p>
        </w:tc>
        <w:tc>
          <w:tcPr>
            <w:tcW w:w="825" w:type="dxa"/>
            <w:tcBorders>
              <w:top w:val="nil"/>
              <w:left w:val="nil"/>
              <w:bottom w:val="single" w:sz="4" w:space="0" w:color="auto"/>
              <w:right w:val="single" w:sz="4" w:space="0" w:color="auto"/>
            </w:tcBorders>
            <w:shd w:val="clear" w:color="000000" w:fill="FFFFFF"/>
            <w:noWrap/>
            <w:vAlign w:val="center"/>
            <w:hideMark/>
          </w:tcPr>
          <w:p w14:paraId="0CD6895E"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1D6089C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1B918A35"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396FC59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0FFCA78C"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6AB47056"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27468236"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56FE2BD4"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FE45887"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26251E31"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79040E0C"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B9BD0CE"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13A63ECA"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020" w:type="dxa"/>
            <w:tcBorders>
              <w:top w:val="nil"/>
              <w:left w:val="nil"/>
              <w:bottom w:val="single" w:sz="4" w:space="0" w:color="auto"/>
              <w:right w:val="single" w:sz="4" w:space="0" w:color="auto"/>
            </w:tcBorders>
            <w:shd w:val="clear" w:color="000000" w:fill="FFFFFF"/>
            <w:noWrap/>
            <w:vAlign w:val="center"/>
            <w:hideMark/>
          </w:tcPr>
          <w:p w14:paraId="6BC37797"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r>
      <w:tr w:rsidR="00A53711" w:rsidRPr="00A53711" w14:paraId="7D9E5BFD"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0717449" w14:textId="77777777" w:rsidR="00A53711" w:rsidRPr="00A53711" w:rsidRDefault="00A53711" w:rsidP="00A53711">
            <w:pPr>
              <w:spacing w:after="0" w:line="240" w:lineRule="auto"/>
              <w:ind w:firstLine="0"/>
              <w:contextualSpacing/>
              <w:rPr>
                <w:sz w:val="20"/>
                <w:szCs w:val="20"/>
              </w:rPr>
            </w:pPr>
            <w:r w:rsidRPr="00A53711">
              <w:rPr>
                <w:sz w:val="20"/>
                <w:szCs w:val="20"/>
              </w:rPr>
              <w:t>2.5.</w:t>
            </w:r>
          </w:p>
        </w:tc>
        <w:tc>
          <w:tcPr>
            <w:tcW w:w="1441" w:type="dxa"/>
            <w:tcBorders>
              <w:top w:val="nil"/>
              <w:left w:val="nil"/>
              <w:bottom w:val="single" w:sz="4" w:space="0" w:color="auto"/>
              <w:right w:val="single" w:sz="4" w:space="0" w:color="auto"/>
            </w:tcBorders>
            <w:shd w:val="clear" w:color="000000" w:fill="FFFFFF"/>
            <w:vAlign w:val="center"/>
            <w:hideMark/>
          </w:tcPr>
          <w:p w14:paraId="4B871219"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Расходы по сомнительным долгам </w:t>
            </w:r>
          </w:p>
        </w:tc>
        <w:tc>
          <w:tcPr>
            <w:tcW w:w="825" w:type="dxa"/>
            <w:tcBorders>
              <w:top w:val="nil"/>
              <w:left w:val="nil"/>
              <w:bottom w:val="single" w:sz="4" w:space="0" w:color="auto"/>
              <w:right w:val="single" w:sz="4" w:space="0" w:color="auto"/>
            </w:tcBorders>
            <w:shd w:val="clear" w:color="000000" w:fill="FFFFFF"/>
            <w:noWrap/>
            <w:vAlign w:val="center"/>
            <w:hideMark/>
          </w:tcPr>
          <w:p w14:paraId="17CE3368"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5C96ECF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50D341E"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069536D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564DA8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292118E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75C5534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E1879D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7C07565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40893A8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6B961F2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793544F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BA4EF5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517E841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198DAD0C"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F3BFFDB" w14:textId="77777777" w:rsidR="00A53711" w:rsidRPr="00A53711" w:rsidRDefault="00A53711" w:rsidP="00A53711">
            <w:pPr>
              <w:spacing w:after="0" w:line="240" w:lineRule="auto"/>
              <w:ind w:firstLine="0"/>
              <w:contextualSpacing/>
              <w:rPr>
                <w:sz w:val="20"/>
                <w:szCs w:val="20"/>
              </w:rPr>
            </w:pPr>
            <w:r w:rsidRPr="00A53711">
              <w:rPr>
                <w:sz w:val="20"/>
                <w:szCs w:val="20"/>
              </w:rPr>
              <w:t>2.6.</w:t>
            </w:r>
          </w:p>
        </w:tc>
        <w:tc>
          <w:tcPr>
            <w:tcW w:w="1441" w:type="dxa"/>
            <w:tcBorders>
              <w:top w:val="nil"/>
              <w:left w:val="nil"/>
              <w:bottom w:val="single" w:sz="4" w:space="0" w:color="auto"/>
              <w:right w:val="single" w:sz="4" w:space="0" w:color="auto"/>
            </w:tcBorders>
            <w:shd w:val="clear" w:color="000000" w:fill="FFFFFF"/>
            <w:vAlign w:val="center"/>
            <w:hideMark/>
          </w:tcPr>
          <w:p w14:paraId="7BD353A4" w14:textId="77777777" w:rsidR="00A53711" w:rsidRPr="00A53711" w:rsidRDefault="00A53711" w:rsidP="00A53711">
            <w:pPr>
              <w:spacing w:after="0" w:line="240" w:lineRule="auto"/>
              <w:ind w:firstLine="0"/>
              <w:contextualSpacing/>
              <w:rPr>
                <w:sz w:val="20"/>
                <w:szCs w:val="20"/>
              </w:rPr>
            </w:pPr>
            <w:r w:rsidRPr="00A53711">
              <w:rPr>
                <w:sz w:val="20"/>
                <w:szCs w:val="20"/>
              </w:rPr>
              <w:t>Отчисления на социальные нужды</w:t>
            </w:r>
          </w:p>
        </w:tc>
        <w:tc>
          <w:tcPr>
            <w:tcW w:w="825" w:type="dxa"/>
            <w:tcBorders>
              <w:top w:val="nil"/>
              <w:left w:val="nil"/>
              <w:bottom w:val="single" w:sz="4" w:space="0" w:color="auto"/>
              <w:right w:val="single" w:sz="4" w:space="0" w:color="auto"/>
            </w:tcBorders>
            <w:shd w:val="clear" w:color="000000" w:fill="FFFFFF"/>
            <w:noWrap/>
            <w:vAlign w:val="center"/>
            <w:hideMark/>
          </w:tcPr>
          <w:p w14:paraId="753CA7AC"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2F95D4F" w14:textId="77777777" w:rsidR="00A53711" w:rsidRPr="00A53711" w:rsidRDefault="00A53711" w:rsidP="00A53711">
            <w:pPr>
              <w:spacing w:after="0" w:line="240" w:lineRule="auto"/>
              <w:ind w:firstLine="0"/>
              <w:contextualSpacing/>
              <w:rPr>
                <w:sz w:val="20"/>
                <w:szCs w:val="20"/>
              </w:rPr>
            </w:pPr>
            <w:r w:rsidRPr="00A53711">
              <w:rPr>
                <w:sz w:val="20"/>
                <w:szCs w:val="20"/>
              </w:rPr>
              <w:t>1 238</w:t>
            </w:r>
          </w:p>
        </w:tc>
        <w:tc>
          <w:tcPr>
            <w:tcW w:w="876" w:type="dxa"/>
            <w:tcBorders>
              <w:top w:val="nil"/>
              <w:left w:val="nil"/>
              <w:bottom w:val="single" w:sz="4" w:space="0" w:color="auto"/>
              <w:right w:val="single" w:sz="4" w:space="0" w:color="auto"/>
            </w:tcBorders>
            <w:shd w:val="clear" w:color="000000" w:fill="FFFFFF"/>
            <w:noWrap/>
            <w:vAlign w:val="center"/>
            <w:hideMark/>
          </w:tcPr>
          <w:p w14:paraId="237D61DD" w14:textId="77777777" w:rsidR="00A53711" w:rsidRPr="00A53711" w:rsidRDefault="00A53711" w:rsidP="00A53711">
            <w:pPr>
              <w:spacing w:after="0" w:line="240" w:lineRule="auto"/>
              <w:ind w:firstLine="0"/>
              <w:contextualSpacing/>
              <w:rPr>
                <w:sz w:val="20"/>
                <w:szCs w:val="20"/>
              </w:rPr>
            </w:pPr>
            <w:r w:rsidRPr="00A53711">
              <w:rPr>
                <w:sz w:val="20"/>
                <w:szCs w:val="20"/>
              </w:rPr>
              <w:t>2 330</w:t>
            </w:r>
          </w:p>
        </w:tc>
        <w:tc>
          <w:tcPr>
            <w:tcW w:w="870" w:type="dxa"/>
            <w:tcBorders>
              <w:top w:val="nil"/>
              <w:left w:val="nil"/>
              <w:bottom w:val="single" w:sz="4" w:space="0" w:color="auto"/>
              <w:right w:val="single" w:sz="4" w:space="0" w:color="auto"/>
            </w:tcBorders>
            <w:shd w:val="clear" w:color="000000" w:fill="FFFFFF"/>
            <w:noWrap/>
            <w:vAlign w:val="center"/>
            <w:hideMark/>
          </w:tcPr>
          <w:p w14:paraId="1C201DAD" w14:textId="77777777" w:rsidR="00A53711" w:rsidRPr="00A53711" w:rsidRDefault="00A53711" w:rsidP="00A53711">
            <w:pPr>
              <w:spacing w:after="0" w:line="240" w:lineRule="auto"/>
              <w:ind w:firstLine="0"/>
              <w:contextualSpacing/>
              <w:rPr>
                <w:sz w:val="20"/>
                <w:szCs w:val="20"/>
              </w:rPr>
            </w:pPr>
            <w:r w:rsidRPr="00A53711">
              <w:rPr>
                <w:sz w:val="20"/>
                <w:szCs w:val="20"/>
              </w:rPr>
              <w:t>1 782</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71F26C7" w14:textId="77777777" w:rsidR="00A53711" w:rsidRPr="00A53711" w:rsidRDefault="00A53711" w:rsidP="00A53711">
            <w:pPr>
              <w:spacing w:after="0" w:line="240" w:lineRule="auto"/>
              <w:ind w:firstLine="0"/>
              <w:contextualSpacing/>
              <w:rPr>
                <w:sz w:val="20"/>
                <w:szCs w:val="20"/>
              </w:rPr>
            </w:pPr>
            <w:r w:rsidRPr="00A53711">
              <w:rPr>
                <w:sz w:val="20"/>
                <w:szCs w:val="20"/>
              </w:rPr>
              <w:t>548</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211F6B39" w14:textId="77777777" w:rsidR="00A53711" w:rsidRPr="00A53711" w:rsidRDefault="00A53711" w:rsidP="00A53711">
            <w:pPr>
              <w:spacing w:after="0" w:line="240" w:lineRule="auto"/>
              <w:ind w:firstLine="0"/>
              <w:contextualSpacing/>
              <w:rPr>
                <w:sz w:val="20"/>
                <w:szCs w:val="20"/>
              </w:rPr>
            </w:pPr>
            <w:r w:rsidRPr="00A53711">
              <w:rPr>
                <w:sz w:val="20"/>
                <w:szCs w:val="20"/>
              </w:rPr>
              <w:t>2 669</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D6135C2" w14:textId="77777777" w:rsidR="00A53711" w:rsidRPr="00A53711" w:rsidRDefault="00A53711" w:rsidP="00A53711">
            <w:pPr>
              <w:spacing w:after="0" w:line="240" w:lineRule="auto"/>
              <w:ind w:firstLine="0"/>
              <w:contextualSpacing/>
              <w:rPr>
                <w:sz w:val="20"/>
                <w:szCs w:val="20"/>
              </w:rPr>
            </w:pPr>
            <w:r w:rsidRPr="00A53711">
              <w:rPr>
                <w:sz w:val="20"/>
                <w:szCs w:val="20"/>
              </w:rPr>
              <w:t>2 039</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5583B54" w14:textId="77777777" w:rsidR="00A53711" w:rsidRPr="00A53711" w:rsidRDefault="00A53711" w:rsidP="00A53711">
            <w:pPr>
              <w:spacing w:after="0" w:line="240" w:lineRule="auto"/>
              <w:ind w:firstLine="0"/>
              <w:contextualSpacing/>
              <w:rPr>
                <w:sz w:val="20"/>
                <w:szCs w:val="20"/>
              </w:rPr>
            </w:pPr>
            <w:r w:rsidRPr="00A53711">
              <w:rPr>
                <w:sz w:val="20"/>
                <w:szCs w:val="20"/>
              </w:rPr>
              <w:t>630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4E8D5EA" w14:textId="77777777" w:rsidR="00A53711" w:rsidRPr="00A53711" w:rsidRDefault="00A53711" w:rsidP="00A53711">
            <w:pPr>
              <w:spacing w:after="0" w:line="240" w:lineRule="auto"/>
              <w:ind w:firstLine="0"/>
              <w:contextualSpacing/>
              <w:rPr>
                <w:sz w:val="20"/>
                <w:szCs w:val="20"/>
              </w:rPr>
            </w:pPr>
            <w:r w:rsidRPr="00A53711">
              <w:rPr>
                <w:sz w:val="20"/>
                <w:szCs w:val="20"/>
              </w:rPr>
              <w:t>2 776</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3634807" w14:textId="77777777" w:rsidR="00A53711" w:rsidRPr="00A53711" w:rsidRDefault="00A53711" w:rsidP="00A53711">
            <w:pPr>
              <w:spacing w:after="0" w:line="240" w:lineRule="auto"/>
              <w:ind w:firstLine="0"/>
              <w:contextualSpacing/>
              <w:rPr>
                <w:sz w:val="20"/>
                <w:szCs w:val="20"/>
              </w:rPr>
            </w:pPr>
            <w:r w:rsidRPr="00A53711">
              <w:rPr>
                <w:sz w:val="20"/>
                <w:szCs w:val="20"/>
              </w:rPr>
              <w:t>2 121</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02CEFC1B" w14:textId="77777777" w:rsidR="00A53711" w:rsidRPr="00A53711" w:rsidRDefault="00A53711" w:rsidP="00A53711">
            <w:pPr>
              <w:spacing w:after="0" w:line="240" w:lineRule="auto"/>
              <w:ind w:firstLine="0"/>
              <w:contextualSpacing/>
              <w:rPr>
                <w:sz w:val="20"/>
                <w:szCs w:val="20"/>
              </w:rPr>
            </w:pPr>
            <w:r w:rsidRPr="00A53711">
              <w:rPr>
                <w:sz w:val="20"/>
                <w:szCs w:val="20"/>
              </w:rPr>
              <w:t>655</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59AA36D4" w14:textId="77777777" w:rsidR="00A53711" w:rsidRPr="00A53711" w:rsidRDefault="00A53711" w:rsidP="00A53711">
            <w:pPr>
              <w:spacing w:after="0" w:line="240" w:lineRule="auto"/>
              <w:ind w:firstLine="0"/>
              <w:contextualSpacing/>
              <w:rPr>
                <w:sz w:val="20"/>
                <w:szCs w:val="20"/>
              </w:rPr>
            </w:pPr>
            <w:r w:rsidRPr="00A53711">
              <w:rPr>
                <w:sz w:val="20"/>
                <w:szCs w:val="20"/>
              </w:rPr>
              <w:t>2 887</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7206447F" w14:textId="77777777" w:rsidR="00A53711" w:rsidRPr="00A53711" w:rsidRDefault="00A53711" w:rsidP="00A53711">
            <w:pPr>
              <w:spacing w:after="0" w:line="240" w:lineRule="auto"/>
              <w:ind w:firstLine="0"/>
              <w:contextualSpacing/>
              <w:rPr>
                <w:sz w:val="20"/>
                <w:szCs w:val="20"/>
              </w:rPr>
            </w:pPr>
            <w:r w:rsidRPr="00A53711">
              <w:rPr>
                <w:sz w:val="20"/>
                <w:szCs w:val="20"/>
              </w:rPr>
              <w:t>2 206</w:t>
            </w:r>
          </w:p>
        </w:tc>
        <w:tc>
          <w:tcPr>
            <w:tcW w:w="1020" w:type="dxa"/>
            <w:tcBorders>
              <w:top w:val="nil"/>
              <w:left w:val="nil"/>
              <w:bottom w:val="single" w:sz="4" w:space="0" w:color="auto"/>
              <w:right w:val="single" w:sz="4" w:space="0" w:color="auto"/>
            </w:tcBorders>
            <w:shd w:val="clear" w:color="000000" w:fill="FFFFFF"/>
            <w:noWrap/>
            <w:vAlign w:val="center"/>
            <w:hideMark/>
          </w:tcPr>
          <w:p w14:paraId="757EB90A" w14:textId="77777777" w:rsidR="00A53711" w:rsidRPr="00A53711" w:rsidRDefault="00A53711" w:rsidP="00A53711">
            <w:pPr>
              <w:spacing w:after="0" w:line="240" w:lineRule="auto"/>
              <w:ind w:firstLine="0"/>
              <w:contextualSpacing/>
              <w:rPr>
                <w:sz w:val="20"/>
                <w:szCs w:val="20"/>
              </w:rPr>
            </w:pPr>
            <w:r w:rsidRPr="00A53711">
              <w:rPr>
                <w:sz w:val="20"/>
                <w:szCs w:val="20"/>
              </w:rPr>
              <w:t>682</w:t>
            </w:r>
          </w:p>
        </w:tc>
      </w:tr>
      <w:tr w:rsidR="00A53711" w:rsidRPr="00A53711" w14:paraId="5C137C0B"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B3454F0" w14:textId="77777777" w:rsidR="00A53711" w:rsidRPr="00A53711" w:rsidRDefault="00A53711" w:rsidP="00A53711">
            <w:pPr>
              <w:spacing w:after="0" w:line="240" w:lineRule="auto"/>
              <w:ind w:firstLine="0"/>
              <w:contextualSpacing/>
              <w:rPr>
                <w:sz w:val="20"/>
                <w:szCs w:val="20"/>
              </w:rPr>
            </w:pPr>
            <w:r w:rsidRPr="00A53711">
              <w:rPr>
                <w:sz w:val="20"/>
                <w:szCs w:val="20"/>
              </w:rPr>
              <w:t>2.6.1.</w:t>
            </w:r>
          </w:p>
        </w:tc>
        <w:tc>
          <w:tcPr>
            <w:tcW w:w="1441" w:type="dxa"/>
            <w:tcBorders>
              <w:top w:val="nil"/>
              <w:left w:val="nil"/>
              <w:bottom w:val="single" w:sz="4" w:space="0" w:color="auto"/>
              <w:right w:val="single" w:sz="4" w:space="0" w:color="auto"/>
            </w:tcBorders>
            <w:shd w:val="clear" w:color="000000" w:fill="FFFFFF"/>
            <w:vAlign w:val="center"/>
            <w:hideMark/>
          </w:tcPr>
          <w:p w14:paraId="51AB6223" w14:textId="77777777" w:rsidR="00A53711" w:rsidRPr="00A53711" w:rsidRDefault="00A53711" w:rsidP="00A53711">
            <w:pPr>
              <w:spacing w:after="0" w:line="240" w:lineRule="auto"/>
              <w:ind w:firstLine="0"/>
              <w:contextualSpacing/>
              <w:rPr>
                <w:sz w:val="20"/>
                <w:szCs w:val="20"/>
              </w:rPr>
            </w:pPr>
            <w:r w:rsidRPr="00A53711">
              <w:rPr>
                <w:sz w:val="20"/>
                <w:szCs w:val="20"/>
              </w:rPr>
              <w:t>ОПР</w:t>
            </w:r>
          </w:p>
        </w:tc>
        <w:tc>
          <w:tcPr>
            <w:tcW w:w="825" w:type="dxa"/>
            <w:tcBorders>
              <w:top w:val="nil"/>
              <w:left w:val="nil"/>
              <w:bottom w:val="single" w:sz="4" w:space="0" w:color="auto"/>
              <w:right w:val="single" w:sz="4" w:space="0" w:color="auto"/>
            </w:tcBorders>
            <w:shd w:val="clear" w:color="000000" w:fill="FFFFFF"/>
            <w:noWrap/>
            <w:vAlign w:val="center"/>
            <w:hideMark/>
          </w:tcPr>
          <w:p w14:paraId="36E0C8BC"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8819CF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F700400" w14:textId="77777777" w:rsidR="00A53711" w:rsidRPr="00A53711" w:rsidRDefault="00A53711" w:rsidP="00A53711">
            <w:pPr>
              <w:spacing w:after="0" w:line="240" w:lineRule="auto"/>
              <w:ind w:firstLine="0"/>
              <w:contextualSpacing/>
              <w:rPr>
                <w:sz w:val="20"/>
                <w:szCs w:val="20"/>
              </w:rPr>
            </w:pPr>
            <w:r w:rsidRPr="00A53711">
              <w:rPr>
                <w:sz w:val="20"/>
                <w:szCs w:val="20"/>
              </w:rPr>
              <w:t>2 330</w:t>
            </w:r>
          </w:p>
        </w:tc>
        <w:tc>
          <w:tcPr>
            <w:tcW w:w="870" w:type="dxa"/>
            <w:tcBorders>
              <w:top w:val="nil"/>
              <w:left w:val="nil"/>
              <w:bottom w:val="single" w:sz="4" w:space="0" w:color="auto"/>
              <w:right w:val="single" w:sz="4" w:space="0" w:color="auto"/>
            </w:tcBorders>
            <w:shd w:val="clear" w:color="000000" w:fill="FFFFFF"/>
            <w:noWrap/>
            <w:vAlign w:val="center"/>
            <w:hideMark/>
          </w:tcPr>
          <w:p w14:paraId="17566465" w14:textId="77777777" w:rsidR="00A53711" w:rsidRPr="00A53711" w:rsidRDefault="00A53711" w:rsidP="00A53711">
            <w:pPr>
              <w:spacing w:after="0" w:line="240" w:lineRule="auto"/>
              <w:ind w:firstLine="0"/>
              <w:contextualSpacing/>
              <w:rPr>
                <w:sz w:val="20"/>
                <w:szCs w:val="20"/>
              </w:rPr>
            </w:pPr>
            <w:r w:rsidRPr="00A53711">
              <w:rPr>
                <w:sz w:val="20"/>
                <w:szCs w:val="20"/>
              </w:rPr>
              <w:t>1 782</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68563BD9" w14:textId="77777777" w:rsidR="00A53711" w:rsidRPr="00A53711" w:rsidRDefault="00A53711" w:rsidP="00A53711">
            <w:pPr>
              <w:spacing w:after="0" w:line="240" w:lineRule="auto"/>
              <w:ind w:firstLine="0"/>
              <w:contextualSpacing/>
              <w:rPr>
                <w:sz w:val="20"/>
                <w:szCs w:val="20"/>
              </w:rPr>
            </w:pPr>
            <w:r w:rsidRPr="00A53711">
              <w:rPr>
                <w:sz w:val="20"/>
                <w:szCs w:val="20"/>
              </w:rPr>
              <w:t>548</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F42E6C5" w14:textId="77777777" w:rsidR="00A53711" w:rsidRPr="00A53711" w:rsidRDefault="00A53711" w:rsidP="00A53711">
            <w:pPr>
              <w:spacing w:after="0" w:line="240" w:lineRule="auto"/>
              <w:ind w:firstLine="0"/>
              <w:contextualSpacing/>
              <w:rPr>
                <w:sz w:val="20"/>
                <w:szCs w:val="20"/>
              </w:rPr>
            </w:pPr>
            <w:r w:rsidRPr="00A53711">
              <w:rPr>
                <w:sz w:val="20"/>
                <w:szCs w:val="20"/>
              </w:rPr>
              <w:t>2 669</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49C05D5" w14:textId="77777777" w:rsidR="00A53711" w:rsidRPr="00A53711" w:rsidRDefault="00A53711" w:rsidP="00A53711">
            <w:pPr>
              <w:spacing w:after="0" w:line="240" w:lineRule="auto"/>
              <w:ind w:firstLine="0"/>
              <w:contextualSpacing/>
              <w:rPr>
                <w:sz w:val="20"/>
                <w:szCs w:val="20"/>
              </w:rPr>
            </w:pPr>
            <w:r w:rsidRPr="00A53711">
              <w:rPr>
                <w:sz w:val="20"/>
                <w:szCs w:val="20"/>
              </w:rPr>
              <w:t>2 039</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098964C" w14:textId="77777777" w:rsidR="00A53711" w:rsidRPr="00A53711" w:rsidRDefault="00A53711" w:rsidP="00A53711">
            <w:pPr>
              <w:spacing w:after="0" w:line="240" w:lineRule="auto"/>
              <w:ind w:firstLine="0"/>
              <w:contextualSpacing/>
              <w:rPr>
                <w:sz w:val="20"/>
                <w:szCs w:val="20"/>
              </w:rPr>
            </w:pPr>
            <w:r w:rsidRPr="00A53711">
              <w:rPr>
                <w:sz w:val="20"/>
                <w:szCs w:val="20"/>
              </w:rPr>
              <w:t>630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78CA93E2" w14:textId="77777777" w:rsidR="00A53711" w:rsidRPr="00A53711" w:rsidRDefault="00A53711" w:rsidP="00A53711">
            <w:pPr>
              <w:spacing w:after="0" w:line="240" w:lineRule="auto"/>
              <w:ind w:firstLine="0"/>
              <w:contextualSpacing/>
              <w:rPr>
                <w:sz w:val="20"/>
                <w:szCs w:val="20"/>
              </w:rPr>
            </w:pPr>
            <w:r w:rsidRPr="00A53711">
              <w:rPr>
                <w:sz w:val="20"/>
                <w:szCs w:val="20"/>
              </w:rPr>
              <w:t>2 776</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0E9840BD" w14:textId="77777777" w:rsidR="00A53711" w:rsidRPr="00A53711" w:rsidRDefault="00A53711" w:rsidP="00A53711">
            <w:pPr>
              <w:spacing w:after="0" w:line="240" w:lineRule="auto"/>
              <w:ind w:firstLine="0"/>
              <w:contextualSpacing/>
              <w:rPr>
                <w:sz w:val="20"/>
                <w:szCs w:val="20"/>
              </w:rPr>
            </w:pPr>
            <w:r w:rsidRPr="00A53711">
              <w:rPr>
                <w:sz w:val="20"/>
                <w:szCs w:val="20"/>
              </w:rPr>
              <w:t>2 121</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01F84671" w14:textId="77777777" w:rsidR="00A53711" w:rsidRPr="00A53711" w:rsidRDefault="00A53711" w:rsidP="00A53711">
            <w:pPr>
              <w:spacing w:after="0" w:line="240" w:lineRule="auto"/>
              <w:ind w:firstLine="0"/>
              <w:contextualSpacing/>
              <w:rPr>
                <w:sz w:val="20"/>
                <w:szCs w:val="20"/>
              </w:rPr>
            </w:pPr>
            <w:r w:rsidRPr="00A53711">
              <w:rPr>
                <w:sz w:val="20"/>
                <w:szCs w:val="20"/>
              </w:rPr>
              <w:t>655</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CB2FDDF" w14:textId="77777777" w:rsidR="00A53711" w:rsidRPr="00A53711" w:rsidRDefault="00A53711" w:rsidP="00A53711">
            <w:pPr>
              <w:spacing w:after="0" w:line="240" w:lineRule="auto"/>
              <w:ind w:firstLine="0"/>
              <w:contextualSpacing/>
              <w:rPr>
                <w:sz w:val="20"/>
                <w:szCs w:val="20"/>
              </w:rPr>
            </w:pPr>
            <w:r w:rsidRPr="00A53711">
              <w:rPr>
                <w:sz w:val="20"/>
                <w:szCs w:val="20"/>
              </w:rPr>
              <w:t>2 887</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69C21CEB" w14:textId="77777777" w:rsidR="00A53711" w:rsidRPr="00A53711" w:rsidRDefault="00A53711" w:rsidP="00A53711">
            <w:pPr>
              <w:spacing w:after="0" w:line="240" w:lineRule="auto"/>
              <w:ind w:firstLine="0"/>
              <w:contextualSpacing/>
              <w:rPr>
                <w:sz w:val="20"/>
                <w:szCs w:val="20"/>
              </w:rPr>
            </w:pPr>
            <w:r w:rsidRPr="00A53711">
              <w:rPr>
                <w:sz w:val="20"/>
                <w:szCs w:val="20"/>
              </w:rPr>
              <w:t>2 206</w:t>
            </w:r>
          </w:p>
        </w:tc>
        <w:tc>
          <w:tcPr>
            <w:tcW w:w="1020" w:type="dxa"/>
            <w:tcBorders>
              <w:top w:val="nil"/>
              <w:left w:val="nil"/>
              <w:bottom w:val="single" w:sz="4" w:space="0" w:color="auto"/>
              <w:right w:val="single" w:sz="4" w:space="0" w:color="auto"/>
            </w:tcBorders>
            <w:shd w:val="clear" w:color="000000" w:fill="FFFFFF"/>
            <w:noWrap/>
            <w:vAlign w:val="center"/>
            <w:hideMark/>
          </w:tcPr>
          <w:p w14:paraId="56DC4A19" w14:textId="77777777" w:rsidR="00A53711" w:rsidRPr="00A53711" w:rsidRDefault="00A53711" w:rsidP="00A53711">
            <w:pPr>
              <w:spacing w:after="0" w:line="240" w:lineRule="auto"/>
              <w:ind w:firstLine="0"/>
              <w:contextualSpacing/>
              <w:rPr>
                <w:sz w:val="20"/>
                <w:szCs w:val="20"/>
              </w:rPr>
            </w:pPr>
            <w:r w:rsidRPr="00A53711">
              <w:rPr>
                <w:sz w:val="20"/>
                <w:szCs w:val="20"/>
              </w:rPr>
              <w:t>682</w:t>
            </w:r>
          </w:p>
        </w:tc>
      </w:tr>
      <w:tr w:rsidR="00A53711" w:rsidRPr="00A53711" w14:paraId="0BB6E452"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28A9F77" w14:textId="77777777" w:rsidR="00A53711" w:rsidRPr="00A53711" w:rsidRDefault="00A53711" w:rsidP="00A53711">
            <w:pPr>
              <w:spacing w:after="0" w:line="240" w:lineRule="auto"/>
              <w:ind w:firstLine="0"/>
              <w:contextualSpacing/>
              <w:rPr>
                <w:sz w:val="20"/>
                <w:szCs w:val="20"/>
              </w:rPr>
            </w:pPr>
            <w:r w:rsidRPr="00A53711">
              <w:rPr>
                <w:sz w:val="20"/>
                <w:szCs w:val="20"/>
              </w:rPr>
              <w:t>2.6.2.</w:t>
            </w:r>
          </w:p>
        </w:tc>
        <w:tc>
          <w:tcPr>
            <w:tcW w:w="1441" w:type="dxa"/>
            <w:tcBorders>
              <w:top w:val="nil"/>
              <w:left w:val="nil"/>
              <w:bottom w:val="single" w:sz="4" w:space="0" w:color="auto"/>
              <w:right w:val="single" w:sz="4" w:space="0" w:color="auto"/>
            </w:tcBorders>
            <w:shd w:val="clear" w:color="000000" w:fill="FFFFFF"/>
            <w:vAlign w:val="center"/>
            <w:hideMark/>
          </w:tcPr>
          <w:p w14:paraId="4B148088" w14:textId="77777777" w:rsidR="00A53711" w:rsidRPr="00A53711" w:rsidRDefault="00A53711" w:rsidP="00A53711">
            <w:pPr>
              <w:spacing w:after="0" w:line="240" w:lineRule="auto"/>
              <w:ind w:firstLine="0"/>
              <w:contextualSpacing/>
              <w:rPr>
                <w:sz w:val="20"/>
                <w:szCs w:val="20"/>
              </w:rPr>
            </w:pPr>
            <w:r w:rsidRPr="00A53711">
              <w:rPr>
                <w:sz w:val="20"/>
                <w:szCs w:val="20"/>
              </w:rPr>
              <w:t>Цеховые</w:t>
            </w:r>
          </w:p>
        </w:tc>
        <w:tc>
          <w:tcPr>
            <w:tcW w:w="825" w:type="dxa"/>
            <w:tcBorders>
              <w:top w:val="nil"/>
              <w:left w:val="nil"/>
              <w:bottom w:val="single" w:sz="4" w:space="0" w:color="auto"/>
              <w:right w:val="single" w:sz="4" w:space="0" w:color="auto"/>
            </w:tcBorders>
            <w:shd w:val="clear" w:color="000000" w:fill="FFFFFF"/>
            <w:noWrap/>
            <w:vAlign w:val="center"/>
            <w:hideMark/>
          </w:tcPr>
          <w:p w14:paraId="6C93B540"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799D3BE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00FFD3D"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2072CB6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6EF2EC4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785EB41B"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6430740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1E12DD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26A8EC3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97A188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1C0AB44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61B2D01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3E633C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515D84A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10288122"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261D59D" w14:textId="77777777" w:rsidR="00A53711" w:rsidRPr="00A53711" w:rsidRDefault="00A53711" w:rsidP="00A53711">
            <w:pPr>
              <w:spacing w:after="0" w:line="240" w:lineRule="auto"/>
              <w:ind w:firstLine="0"/>
              <w:contextualSpacing/>
              <w:rPr>
                <w:sz w:val="20"/>
                <w:szCs w:val="20"/>
              </w:rPr>
            </w:pPr>
            <w:r w:rsidRPr="00A53711">
              <w:rPr>
                <w:sz w:val="20"/>
                <w:szCs w:val="20"/>
              </w:rPr>
              <w:t>2.6.3.</w:t>
            </w:r>
          </w:p>
        </w:tc>
        <w:tc>
          <w:tcPr>
            <w:tcW w:w="1441" w:type="dxa"/>
            <w:tcBorders>
              <w:top w:val="nil"/>
              <w:left w:val="nil"/>
              <w:bottom w:val="single" w:sz="4" w:space="0" w:color="auto"/>
              <w:right w:val="single" w:sz="4" w:space="0" w:color="auto"/>
            </w:tcBorders>
            <w:shd w:val="clear" w:color="000000" w:fill="FFFFFF"/>
            <w:vAlign w:val="center"/>
            <w:hideMark/>
          </w:tcPr>
          <w:p w14:paraId="7E4CA7DF"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АУП </w:t>
            </w:r>
          </w:p>
        </w:tc>
        <w:tc>
          <w:tcPr>
            <w:tcW w:w="825" w:type="dxa"/>
            <w:tcBorders>
              <w:top w:val="nil"/>
              <w:left w:val="nil"/>
              <w:bottom w:val="single" w:sz="4" w:space="0" w:color="auto"/>
              <w:right w:val="single" w:sz="4" w:space="0" w:color="auto"/>
            </w:tcBorders>
            <w:shd w:val="clear" w:color="000000" w:fill="FFFFFF"/>
            <w:noWrap/>
            <w:vAlign w:val="center"/>
            <w:hideMark/>
          </w:tcPr>
          <w:p w14:paraId="5DD10CEC"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7E9B4B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1BC5C6EA"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0D6CC5F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0F36F1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35F9C7CE"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A730CB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ABCA5D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7234357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7F45E8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4DAB5A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6577E7B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40130B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7CB6E97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5D0E55AF"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CEEC0A7" w14:textId="77777777" w:rsidR="00A53711" w:rsidRPr="00A53711" w:rsidRDefault="00A53711" w:rsidP="00A53711">
            <w:pPr>
              <w:spacing w:after="0" w:line="240" w:lineRule="auto"/>
              <w:ind w:firstLine="0"/>
              <w:contextualSpacing/>
              <w:rPr>
                <w:sz w:val="20"/>
                <w:szCs w:val="20"/>
              </w:rPr>
            </w:pPr>
            <w:r w:rsidRPr="00A53711">
              <w:rPr>
                <w:sz w:val="20"/>
                <w:szCs w:val="20"/>
              </w:rPr>
              <w:t>2.7.</w:t>
            </w:r>
          </w:p>
        </w:tc>
        <w:tc>
          <w:tcPr>
            <w:tcW w:w="1441" w:type="dxa"/>
            <w:tcBorders>
              <w:top w:val="nil"/>
              <w:left w:val="nil"/>
              <w:bottom w:val="single" w:sz="4" w:space="0" w:color="auto"/>
              <w:right w:val="single" w:sz="4" w:space="0" w:color="auto"/>
            </w:tcBorders>
            <w:shd w:val="clear" w:color="000000" w:fill="FFFFFF"/>
            <w:vAlign w:val="center"/>
            <w:hideMark/>
          </w:tcPr>
          <w:p w14:paraId="6E61B58F" w14:textId="77777777" w:rsidR="00A53711" w:rsidRPr="00A53711" w:rsidRDefault="00A53711" w:rsidP="00A53711">
            <w:pPr>
              <w:spacing w:after="0" w:line="240" w:lineRule="auto"/>
              <w:ind w:firstLine="0"/>
              <w:contextualSpacing/>
              <w:rPr>
                <w:sz w:val="20"/>
                <w:szCs w:val="20"/>
              </w:rPr>
            </w:pPr>
            <w:r w:rsidRPr="00A53711">
              <w:rPr>
                <w:sz w:val="20"/>
                <w:szCs w:val="20"/>
              </w:rPr>
              <w:t>Амортизация основных средств и нематериальных активов</w:t>
            </w:r>
          </w:p>
        </w:tc>
        <w:tc>
          <w:tcPr>
            <w:tcW w:w="825" w:type="dxa"/>
            <w:tcBorders>
              <w:top w:val="nil"/>
              <w:left w:val="nil"/>
              <w:bottom w:val="single" w:sz="4" w:space="0" w:color="auto"/>
              <w:right w:val="single" w:sz="4" w:space="0" w:color="auto"/>
            </w:tcBorders>
            <w:shd w:val="clear" w:color="000000" w:fill="FFFFFF"/>
            <w:noWrap/>
            <w:vAlign w:val="center"/>
            <w:hideMark/>
          </w:tcPr>
          <w:p w14:paraId="357F288F"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A43C84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567D6FD" w14:textId="77777777" w:rsidR="00A53711" w:rsidRPr="00A53711" w:rsidRDefault="00A53711" w:rsidP="00A53711">
            <w:pPr>
              <w:spacing w:after="0" w:line="240" w:lineRule="auto"/>
              <w:ind w:firstLine="0"/>
              <w:contextualSpacing/>
              <w:rPr>
                <w:sz w:val="20"/>
                <w:szCs w:val="20"/>
              </w:rPr>
            </w:pPr>
            <w:r w:rsidRPr="00A53711">
              <w:rPr>
                <w:sz w:val="20"/>
                <w:szCs w:val="20"/>
              </w:rPr>
              <w:t>12 335</w:t>
            </w:r>
          </w:p>
        </w:tc>
        <w:tc>
          <w:tcPr>
            <w:tcW w:w="870" w:type="dxa"/>
            <w:tcBorders>
              <w:top w:val="nil"/>
              <w:left w:val="nil"/>
              <w:bottom w:val="single" w:sz="4" w:space="0" w:color="auto"/>
              <w:right w:val="single" w:sz="4" w:space="0" w:color="auto"/>
            </w:tcBorders>
            <w:shd w:val="clear" w:color="000000" w:fill="FFFFFF"/>
            <w:noWrap/>
            <w:vAlign w:val="center"/>
            <w:hideMark/>
          </w:tcPr>
          <w:p w14:paraId="3BAF7769" w14:textId="77777777" w:rsidR="00A53711" w:rsidRPr="00A53711" w:rsidRDefault="00A53711" w:rsidP="00A53711">
            <w:pPr>
              <w:spacing w:after="0" w:line="240" w:lineRule="auto"/>
              <w:ind w:firstLine="0"/>
              <w:contextualSpacing/>
              <w:rPr>
                <w:sz w:val="20"/>
                <w:szCs w:val="20"/>
              </w:rPr>
            </w:pPr>
            <w:r w:rsidRPr="00A53711">
              <w:rPr>
                <w:sz w:val="20"/>
                <w:szCs w:val="20"/>
              </w:rPr>
              <w:t>163</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5584C645" w14:textId="77777777" w:rsidR="00A53711" w:rsidRPr="00A53711" w:rsidRDefault="00A53711" w:rsidP="00A53711">
            <w:pPr>
              <w:spacing w:after="0" w:line="240" w:lineRule="auto"/>
              <w:ind w:firstLine="0"/>
              <w:contextualSpacing/>
              <w:rPr>
                <w:sz w:val="20"/>
                <w:szCs w:val="20"/>
              </w:rPr>
            </w:pPr>
            <w:r w:rsidRPr="00A53711">
              <w:rPr>
                <w:sz w:val="20"/>
                <w:szCs w:val="20"/>
              </w:rPr>
              <w:t>12 172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61B717B6" w14:textId="77777777" w:rsidR="00A53711" w:rsidRPr="00A53711" w:rsidRDefault="00A53711" w:rsidP="00A53711">
            <w:pPr>
              <w:spacing w:after="0" w:line="240" w:lineRule="auto"/>
              <w:ind w:firstLine="0"/>
              <w:contextualSpacing/>
              <w:rPr>
                <w:sz w:val="20"/>
                <w:szCs w:val="20"/>
              </w:rPr>
            </w:pPr>
            <w:r w:rsidRPr="00A53711">
              <w:rPr>
                <w:sz w:val="20"/>
                <w:szCs w:val="20"/>
              </w:rPr>
              <w:t>12 335</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815885E" w14:textId="77777777" w:rsidR="00A53711" w:rsidRPr="00A53711" w:rsidRDefault="00A53711" w:rsidP="00A53711">
            <w:pPr>
              <w:spacing w:after="0" w:line="240" w:lineRule="auto"/>
              <w:ind w:firstLine="0"/>
              <w:contextualSpacing/>
              <w:rPr>
                <w:sz w:val="20"/>
                <w:szCs w:val="20"/>
              </w:rPr>
            </w:pPr>
            <w:r w:rsidRPr="00A53711">
              <w:rPr>
                <w:sz w:val="20"/>
                <w:szCs w:val="20"/>
              </w:rPr>
              <w:t>163</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D1D6386" w14:textId="77777777" w:rsidR="00A53711" w:rsidRPr="00A53711" w:rsidRDefault="00A53711" w:rsidP="00A53711">
            <w:pPr>
              <w:spacing w:after="0" w:line="240" w:lineRule="auto"/>
              <w:ind w:firstLine="0"/>
              <w:contextualSpacing/>
              <w:rPr>
                <w:sz w:val="20"/>
                <w:szCs w:val="20"/>
              </w:rPr>
            </w:pPr>
            <w:r w:rsidRPr="00A53711">
              <w:rPr>
                <w:sz w:val="20"/>
                <w:szCs w:val="20"/>
              </w:rPr>
              <w:t>12 172</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B8002AA" w14:textId="77777777" w:rsidR="00A53711" w:rsidRPr="00A53711" w:rsidRDefault="00A53711" w:rsidP="00A53711">
            <w:pPr>
              <w:spacing w:after="0" w:line="240" w:lineRule="auto"/>
              <w:ind w:firstLine="0"/>
              <w:contextualSpacing/>
              <w:rPr>
                <w:sz w:val="20"/>
                <w:szCs w:val="20"/>
              </w:rPr>
            </w:pPr>
            <w:r w:rsidRPr="00A53711">
              <w:rPr>
                <w:sz w:val="20"/>
                <w:szCs w:val="20"/>
              </w:rPr>
              <w:t>12 335</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28F31EAF" w14:textId="77777777" w:rsidR="00A53711" w:rsidRPr="00A53711" w:rsidRDefault="00A53711" w:rsidP="00A53711">
            <w:pPr>
              <w:spacing w:after="0" w:line="240" w:lineRule="auto"/>
              <w:ind w:firstLine="0"/>
              <w:contextualSpacing/>
              <w:rPr>
                <w:sz w:val="20"/>
                <w:szCs w:val="20"/>
              </w:rPr>
            </w:pPr>
            <w:r w:rsidRPr="00A53711">
              <w:rPr>
                <w:sz w:val="20"/>
                <w:szCs w:val="20"/>
              </w:rPr>
              <w:t>163</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11ECDAD8" w14:textId="77777777" w:rsidR="00A53711" w:rsidRPr="00A53711" w:rsidRDefault="00A53711" w:rsidP="00A53711">
            <w:pPr>
              <w:spacing w:after="0" w:line="240" w:lineRule="auto"/>
              <w:ind w:firstLine="0"/>
              <w:contextualSpacing/>
              <w:rPr>
                <w:sz w:val="20"/>
                <w:szCs w:val="20"/>
              </w:rPr>
            </w:pPr>
            <w:r w:rsidRPr="00A53711">
              <w:rPr>
                <w:sz w:val="20"/>
                <w:szCs w:val="20"/>
              </w:rPr>
              <w:t>12 172</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46945DF2" w14:textId="77777777" w:rsidR="00A53711" w:rsidRPr="00A53711" w:rsidRDefault="00A53711" w:rsidP="00A53711">
            <w:pPr>
              <w:spacing w:after="0" w:line="240" w:lineRule="auto"/>
              <w:ind w:firstLine="0"/>
              <w:contextualSpacing/>
              <w:rPr>
                <w:sz w:val="20"/>
                <w:szCs w:val="20"/>
              </w:rPr>
            </w:pPr>
            <w:r w:rsidRPr="00A53711">
              <w:rPr>
                <w:sz w:val="20"/>
                <w:szCs w:val="20"/>
              </w:rPr>
              <w:t>12 335</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4E4DFB6" w14:textId="77777777" w:rsidR="00A53711" w:rsidRPr="00A53711" w:rsidRDefault="00A53711" w:rsidP="00A53711">
            <w:pPr>
              <w:spacing w:after="0" w:line="240" w:lineRule="auto"/>
              <w:ind w:firstLine="0"/>
              <w:contextualSpacing/>
              <w:rPr>
                <w:sz w:val="20"/>
                <w:szCs w:val="20"/>
              </w:rPr>
            </w:pPr>
            <w:r w:rsidRPr="00A53711">
              <w:rPr>
                <w:sz w:val="20"/>
                <w:szCs w:val="20"/>
              </w:rPr>
              <w:t>163</w:t>
            </w:r>
          </w:p>
        </w:tc>
        <w:tc>
          <w:tcPr>
            <w:tcW w:w="1020" w:type="dxa"/>
            <w:tcBorders>
              <w:top w:val="nil"/>
              <w:left w:val="nil"/>
              <w:bottom w:val="single" w:sz="4" w:space="0" w:color="auto"/>
              <w:right w:val="single" w:sz="4" w:space="0" w:color="auto"/>
            </w:tcBorders>
            <w:shd w:val="clear" w:color="000000" w:fill="FFFFFF"/>
            <w:noWrap/>
            <w:vAlign w:val="center"/>
            <w:hideMark/>
          </w:tcPr>
          <w:p w14:paraId="1B6717F2" w14:textId="77777777" w:rsidR="00A53711" w:rsidRPr="00A53711" w:rsidRDefault="00A53711" w:rsidP="00A53711">
            <w:pPr>
              <w:spacing w:after="0" w:line="240" w:lineRule="auto"/>
              <w:ind w:firstLine="0"/>
              <w:contextualSpacing/>
              <w:rPr>
                <w:sz w:val="20"/>
                <w:szCs w:val="20"/>
              </w:rPr>
            </w:pPr>
            <w:r w:rsidRPr="00A53711">
              <w:rPr>
                <w:sz w:val="20"/>
                <w:szCs w:val="20"/>
              </w:rPr>
              <w:t>12 172</w:t>
            </w:r>
          </w:p>
        </w:tc>
      </w:tr>
      <w:tr w:rsidR="00A53711" w:rsidRPr="00A53711" w14:paraId="155A7F37"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FA1250" w14:textId="77777777" w:rsidR="00A53711" w:rsidRPr="00A53711" w:rsidRDefault="00A53711" w:rsidP="00A53711">
            <w:pPr>
              <w:spacing w:after="0" w:line="240" w:lineRule="auto"/>
              <w:ind w:firstLine="0"/>
              <w:contextualSpacing/>
              <w:rPr>
                <w:sz w:val="20"/>
                <w:szCs w:val="20"/>
              </w:rPr>
            </w:pPr>
            <w:r w:rsidRPr="00A53711">
              <w:rPr>
                <w:sz w:val="20"/>
                <w:szCs w:val="20"/>
              </w:rPr>
              <w:t>2.7.1.</w:t>
            </w:r>
          </w:p>
        </w:tc>
        <w:tc>
          <w:tcPr>
            <w:tcW w:w="1441" w:type="dxa"/>
            <w:tcBorders>
              <w:top w:val="nil"/>
              <w:left w:val="nil"/>
              <w:bottom w:val="single" w:sz="4" w:space="0" w:color="auto"/>
              <w:right w:val="single" w:sz="4" w:space="0" w:color="auto"/>
            </w:tcBorders>
            <w:shd w:val="clear" w:color="000000" w:fill="FFFFFF"/>
            <w:vAlign w:val="center"/>
            <w:hideMark/>
          </w:tcPr>
          <w:p w14:paraId="599D4494"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амортизация основных средств </w:t>
            </w:r>
          </w:p>
        </w:tc>
        <w:tc>
          <w:tcPr>
            <w:tcW w:w="825" w:type="dxa"/>
            <w:tcBorders>
              <w:top w:val="nil"/>
              <w:left w:val="nil"/>
              <w:bottom w:val="single" w:sz="4" w:space="0" w:color="auto"/>
              <w:right w:val="single" w:sz="4" w:space="0" w:color="auto"/>
            </w:tcBorders>
            <w:shd w:val="clear" w:color="000000" w:fill="FFFFFF"/>
            <w:noWrap/>
            <w:vAlign w:val="center"/>
            <w:hideMark/>
          </w:tcPr>
          <w:p w14:paraId="015CC07B"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5E50D29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5DAB2B77" w14:textId="77777777" w:rsidR="00A53711" w:rsidRPr="00A53711" w:rsidRDefault="00A53711" w:rsidP="00A53711">
            <w:pPr>
              <w:spacing w:after="0" w:line="240" w:lineRule="auto"/>
              <w:ind w:firstLine="0"/>
              <w:contextualSpacing/>
              <w:rPr>
                <w:sz w:val="20"/>
                <w:szCs w:val="20"/>
              </w:rPr>
            </w:pPr>
            <w:r w:rsidRPr="00A53711">
              <w:rPr>
                <w:sz w:val="20"/>
                <w:szCs w:val="20"/>
              </w:rPr>
              <w:t>12 335</w:t>
            </w:r>
          </w:p>
        </w:tc>
        <w:tc>
          <w:tcPr>
            <w:tcW w:w="870" w:type="dxa"/>
            <w:tcBorders>
              <w:top w:val="nil"/>
              <w:left w:val="nil"/>
              <w:bottom w:val="single" w:sz="4" w:space="0" w:color="auto"/>
              <w:right w:val="single" w:sz="4" w:space="0" w:color="auto"/>
            </w:tcBorders>
            <w:shd w:val="clear" w:color="000000" w:fill="FFFFFF"/>
            <w:noWrap/>
            <w:vAlign w:val="center"/>
            <w:hideMark/>
          </w:tcPr>
          <w:p w14:paraId="0AAF6646" w14:textId="77777777" w:rsidR="00A53711" w:rsidRPr="00A53711" w:rsidRDefault="00A53711" w:rsidP="00A53711">
            <w:pPr>
              <w:spacing w:after="0" w:line="240" w:lineRule="auto"/>
              <w:ind w:firstLine="0"/>
              <w:contextualSpacing/>
              <w:rPr>
                <w:sz w:val="20"/>
                <w:szCs w:val="20"/>
              </w:rPr>
            </w:pPr>
            <w:r w:rsidRPr="00A53711">
              <w:rPr>
                <w:sz w:val="20"/>
                <w:szCs w:val="20"/>
              </w:rPr>
              <w:t>163</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05F35071" w14:textId="77777777" w:rsidR="00A53711" w:rsidRPr="00A53711" w:rsidRDefault="00A53711" w:rsidP="00A53711">
            <w:pPr>
              <w:spacing w:after="0" w:line="240" w:lineRule="auto"/>
              <w:ind w:firstLine="0"/>
              <w:contextualSpacing/>
              <w:rPr>
                <w:sz w:val="20"/>
                <w:szCs w:val="20"/>
              </w:rPr>
            </w:pPr>
            <w:r w:rsidRPr="00A53711">
              <w:rPr>
                <w:sz w:val="20"/>
                <w:szCs w:val="20"/>
              </w:rPr>
              <w:t>12 172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6261BDB0" w14:textId="77777777" w:rsidR="00A53711" w:rsidRPr="00A53711" w:rsidRDefault="00A53711" w:rsidP="00A53711">
            <w:pPr>
              <w:spacing w:after="0" w:line="240" w:lineRule="auto"/>
              <w:ind w:firstLine="0"/>
              <w:contextualSpacing/>
              <w:rPr>
                <w:sz w:val="20"/>
                <w:szCs w:val="20"/>
              </w:rPr>
            </w:pPr>
            <w:r w:rsidRPr="00A53711">
              <w:rPr>
                <w:sz w:val="20"/>
                <w:szCs w:val="20"/>
              </w:rPr>
              <w:t>12 335</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AB70372" w14:textId="77777777" w:rsidR="00A53711" w:rsidRPr="00A53711" w:rsidRDefault="00A53711" w:rsidP="00A53711">
            <w:pPr>
              <w:spacing w:after="0" w:line="240" w:lineRule="auto"/>
              <w:ind w:firstLine="0"/>
              <w:contextualSpacing/>
              <w:rPr>
                <w:sz w:val="20"/>
                <w:szCs w:val="20"/>
              </w:rPr>
            </w:pPr>
            <w:r w:rsidRPr="00A53711">
              <w:rPr>
                <w:sz w:val="20"/>
                <w:szCs w:val="20"/>
              </w:rPr>
              <w:t>163</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A0C0594" w14:textId="77777777" w:rsidR="00A53711" w:rsidRPr="00A53711" w:rsidRDefault="00A53711" w:rsidP="00A53711">
            <w:pPr>
              <w:spacing w:after="0" w:line="240" w:lineRule="auto"/>
              <w:ind w:firstLine="0"/>
              <w:contextualSpacing/>
              <w:rPr>
                <w:sz w:val="20"/>
                <w:szCs w:val="20"/>
              </w:rPr>
            </w:pPr>
            <w:r w:rsidRPr="00A53711">
              <w:rPr>
                <w:sz w:val="20"/>
                <w:szCs w:val="20"/>
              </w:rPr>
              <w:t>12 172</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7A3EDE72" w14:textId="77777777" w:rsidR="00A53711" w:rsidRPr="00A53711" w:rsidRDefault="00A53711" w:rsidP="00A53711">
            <w:pPr>
              <w:spacing w:after="0" w:line="240" w:lineRule="auto"/>
              <w:ind w:firstLine="0"/>
              <w:contextualSpacing/>
              <w:rPr>
                <w:sz w:val="20"/>
                <w:szCs w:val="20"/>
              </w:rPr>
            </w:pPr>
            <w:r w:rsidRPr="00A53711">
              <w:rPr>
                <w:sz w:val="20"/>
                <w:szCs w:val="20"/>
              </w:rPr>
              <w:t>12 335</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8E8B9E4" w14:textId="77777777" w:rsidR="00A53711" w:rsidRPr="00A53711" w:rsidRDefault="00A53711" w:rsidP="00A53711">
            <w:pPr>
              <w:spacing w:after="0" w:line="240" w:lineRule="auto"/>
              <w:ind w:firstLine="0"/>
              <w:contextualSpacing/>
              <w:rPr>
                <w:sz w:val="20"/>
                <w:szCs w:val="20"/>
              </w:rPr>
            </w:pPr>
            <w:r w:rsidRPr="00A53711">
              <w:rPr>
                <w:sz w:val="20"/>
                <w:szCs w:val="20"/>
              </w:rPr>
              <w:t>163</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7330510B" w14:textId="77777777" w:rsidR="00A53711" w:rsidRPr="00A53711" w:rsidRDefault="00A53711" w:rsidP="00A53711">
            <w:pPr>
              <w:spacing w:after="0" w:line="240" w:lineRule="auto"/>
              <w:ind w:firstLine="0"/>
              <w:contextualSpacing/>
              <w:rPr>
                <w:sz w:val="20"/>
                <w:szCs w:val="20"/>
              </w:rPr>
            </w:pPr>
            <w:r w:rsidRPr="00A53711">
              <w:rPr>
                <w:sz w:val="20"/>
                <w:szCs w:val="20"/>
              </w:rPr>
              <w:t>12 172</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1FA1FE72" w14:textId="77777777" w:rsidR="00A53711" w:rsidRPr="00A53711" w:rsidRDefault="00A53711" w:rsidP="00A53711">
            <w:pPr>
              <w:spacing w:after="0" w:line="240" w:lineRule="auto"/>
              <w:ind w:firstLine="0"/>
              <w:contextualSpacing/>
              <w:rPr>
                <w:sz w:val="20"/>
                <w:szCs w:val="20"/>
              </w:rPr>
            </w:pPr>
            <w:r w:rsidRPr="00A53711">
              <w:rPr>
                <w:sz w:val="20"/>
                <w:szCs w:val="20"/>
              </w:rPr>
              <w:t>12 335</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4AB212D" w14:textId="77777777" w:rsidR="00A53711" w:rsidRPr="00A53711" w:rsidRDefault="00A53711" w:rsidP="00A53711">
            <w:pPr>
              <w:spacing w:after="0" w:line="240" w:lineRule="auto"/>
              <w:ind w:firstLine="0"/>
              <w:contextualSpacing/>
              <w:rPr>
                <w:sz w:val="20"/>
                <w:szCs w:val="20"/>
              </w:rPr>
            </w:pPr>
            <w:r w:rsidRPr="00A53711">
              <w:rPr>
                <w:sz w:val="20"/>
                <w:szCs w:val="20"/>
              </w:rPr>
              <w:t>163</w:t>
            </w:r>
          </w:p>
        </w:tc>
        <w:tc>
          <w:tcPr>
            <w:tcW w:w="1020" w:type="dxa"/>
            <w:tcBorders>
              <w:top w:val="nil"/>
              <w:left w:val="nil"/>
              <w:bottom w:val="single" w:sz="4" w:space="0" w:color="auto"/>
              <w:right w:val="single" w:sz="4" w:space="0" w:color="auto"/>
            </w:tcBorders>
            <w:shd w:val="clear" w:color="000000" w:fill="FFFFFF"/>
            <w:noWrap/>
            <w:vAlign w:val="center"/>
            <w:hideMark/>
          </w:tcPr>
          <w:p w14:paraId="542472F2" w14:textId="77777777" w:rsidR="00A53711" w:rsidRPr="00A53711" w:rsidRDefault="00A53711" w:rsidP="00A53711">
            <w:pPr>
              <w:spacing w:after="0" w:line="240" w:lineRule="auto"/>
              <w:ind w:firstLine="0"/>
              <w:contextualSpacing/>
              <w:rPr>
                <w:sz w:val="20"/>
                <w:szCs w:val="20"/>
              </w:rPr>
            </w:pPr>
            <w:r w:rsidRPr="00A53711">
              <w:rPr>
                <w:sz w:val="20"/>
                <w:szCs w:val="20"/>
              </w:rPr>
              <w:t>12 172</w:t>
            </w:r>
          </w:p>
        </w:tc>
      </w:tr>
      <w:tr w:rsidR="00A53711" w:rsidRPr="00A53711" w14:paraId="26EE58BD"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BCF1787" w14:textId="77777777" w:rsidR="00A53711" w:rsidRPr="00A53711" w:rsidRDefault="00A53711" w:rsidP="00A53711">
            <w:pPr>
              <w:spacing w:after="0" w:line="240" w:lineRule="auto"/>
              <w:ind w:firstLine="0"/>
              <w:contextualSpacing/>
              <w:rPr>
                <w:sz w:val="20"/>
                <w:szCs w:val="20"/>
              </w:rPr>
            </w:pPr>
            <w:r w:rsidRPr="00A53711">
              <w:rPr>
                <w:sz w:val="20"/>
                <w:szCs w:val="20"/>
              </w:rPr>
              <w:t>2.7.2.</w:t>
            </w:r>
          </w:p>
        </w:tc>
        <w:tc>
          <w:tcPr>
            <w:tcW w:w="1441" w:type="dxa"/>
            <w:tcBorders>
              <w:top w:val="nil"/>
              <w:left w:val="nil"/>
              <w:bottom w:val="single" w:sz="4" w:space="0" w:color="auto"/>
              <w:right w:val="single" w:sz="4" w:space="0" w:color="auto"/>
            </w:tcBorders>
            <w:shd w:val="clear" w:color="000000" w:fill="FFFFFF"/>
            <w:vAlign w:val="center"/>
            <w:hideMark/>
          </w:tcPr>
          <w:p w14:paraId="62C678DF" w14:textId="77777777" w:rsidR="00A53711" w:rsidRPr="00A53711" w:rsidRDefault="00A53711" w:rsidP="00A53711">
            <w:pPr>
              <w:spacing w:after="0" w:line="240" w:lineRule="auto"/>
              <w:ind w:firstLine="0"/>
              <w:contextualSpacing/>
              <w:rPr>
                <w:sz w:val="20"/>
                <w:szCs w:val="20"/>
              </w:rPr>
            </w:pPr>
            <w:r w:rsidRPr="00A53711">
              <w:rPr>
                <w:sz w:val="20"/>
                <w:szCs w:val="20"/>
              </w:rPr>
              <w:t>амортизация прочая</w:t>
            </w:r>
          </w:p>
        </w:tc>
        <w:tc>
          <w:tcPr>
            <w:tcW w:w="825" w:type="dxa"/>
            <w:tcBorders>
              <w:top w:val="nil"/>
              <w:left w:val="nil"/>
              <w:bottom w:val="single" w:sz="4" w:space="0" w:color="auto"/>
              <w:right w:val="single" w:sz="4" w:space="0" w:color="auto"/>
            </w:tcBorders>
            <w:shd w:val="clear" w:color="000000" w:fill="FFFFFF"/>
            <w:noWrap/>
            <w:vAlign w:val="center"/>
            <w:hideMark/>
          </w:tcPr>
          <w:p w14:paraId="7317F340"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78DBE23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681936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5401686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551027C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67D261F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D044F4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962A39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82A022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EA0DA5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BE555C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0819B90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5DDADD7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306ED50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7D6EBB9C"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0CF082E" w14:textId="77777777" w:rsidR="00A53711" w:rsidRPr="00A53711" w:rsidRDefault="00A53711" w:rsidP="00A53711">
            <w:pPr>
              <w:spacing w:after="0" w:line="240" w:lineRule="auto"/>
              <w:ind w:firstLine="0"/>
              <w:contextualSpacing/>
              <w:rPr>
                <w:sz w:val="20"/>
                <w:szCs w:val="20"/>
              </w:rPr>
            </w:pPr>
            <w:r w:rsidRPr="00A53711">
              <w:rPr>
                <w:sz w:val="20"/>
                <w:szCs w:val="20"/>
              </w:rPr>
              <w:t>2.7.2.1.</w:t>
            </w:r>
          </w:p>
        </w:tc>
        <w:tc>
          <w:tcPr>
            <w:tcW w:w="1441" w:type="dxa"/>
            <w:tcBorders>
              <w:top w:val="nil"/>
              <w:left w:val="nil"/>
              <w:bottom w:val="single" w:sz="4" w:space="0" w:color="auto"/>
              <w:right w:val="single" w:sz="4" w:space="0" w:color="auto"/>
            </w:tcBorders>
            <w:shd w:val="clear" w:color="000000" w:fill="FFFFFF"/>
            <w:vAlign w:val="center"/>
            <w:hideMark/>
          </w:tcPr>
          <w:p w14:paraId="4179850F" w14:textId="77777777" w:rsidR="00A53711" w:rsidRPr="00A53711" w:rsidRDefault="00A53711" w:rsidP="00A53711">
            <w:pPr>
              <w:spacing w:after="0" w:line="240" w:lineRule="auto"/>
              <w:ind w:firstLine="0"/>
              <w:contextualSpacing/>
              <w:rPr>
                <w:sz w:val="20"/>
                <w:szCs w:val="20"/>
              </w:rPr>
            </w:pPr>
            <w:r w:rsidRPr="00A53711">
              <w:rPr>
                <w:sz w:val="20"/>
                <w:szCs w:val="20"/>
              </w:rPr>
              <w:t>Ввод объектов  в 2016</w:t>
            </w:r>
          </w:p>
        </w:tc>
        <w:tc>
          <w:tcPr>
            <w:tcW w:w="825" w:type="dxa"/>
            <w:tcBorders>
              <w:top w:val="nil"/>
              <w:left w:val="nil"/>
              <w:bottom w:val="single" w:sz="4" w:space="0" w:color="auto"/>
              <w:right w:val="single" w:sz="4" w:space="0" w:color="auto"/>
            </w:tcBorders>
            <w:shd w:val="clear" w:color="000000" w:fill="FFFFFF"/>
            <w:noWrap/>
            <w:vAlign w:val="center"/>
            <w:hideMark/>
          </w:tcPr>
          <w:p w14:paraId="6DF25AB3"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058E857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7A299D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43F5B49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441EB22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68A4F76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1BB3181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40AFC14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3196D75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02CF61C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68E69B8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71E8950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2A942D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32763F7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1422D5E3"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C2043AA" w14:textId="77777777" w:rsidR="00A53711" w:rsidRPr="00A53711" w:rsidRDefault="00A53711" w:rsidP="00A53711">
            <w:pPr>
              <w:spacing w:after="0" w:line="240" w:lineRule="auto"/>
              <w:ind w:firstLine="0"/>
              <w:contextualSpacing/>
              <w:rPr>
                <w:sz w:val="20"/>
                <w:szCs w:val="20"/>
              </w:rPr>
            </w:pPr>
            <w:r w:rsidRPr="00A53711">
              <w:rPr>
                <w:sz w:val="20"/>
                <w:szCs w:val="20"/>
              </w:rPr>
              <w:t>2.7.2.2.</w:t>
            </w:r>
          </w:p>
        </w:tc>
        <w:tc>
          <w:tcPr>
            <w:tcW w:w="1441" w:type="dxa"/>
            <w:tcBorders>
              <w:top w:val="nil"/>
              <w:left w:val="nil"/>
              <w:bottom w:val="single" w:sz="4" w:space="0" w:color="auto"/>
              <w:right w:val="single" w:sz="4" w:space="0" w:color="auto"/>
            </w:tcBorders>
            <w:shd w:val="clear" w:color="000000" w:fill="FFFFFF"/>
            <w:vAlign w:val="center"/>
            <w:hideMark/>
          </w:tcPr>
          <w:p w14:paraId="1CD08B21" w14:textId="77777777" w:rsidR="00A53711" w:rsidRPr="00A53711" w:rsidRDefault="00A53711" w:rsidP="00A53711">
            <w:pPr>
              <w:spacing w:after="0" w:line="240" w:lineRule="auto"/>
              <w:ind w:firstLine="0"/>
              <w:contextualSpacing/>
              <w:rPr>
                <w:sz w:val="20"/>
                <w:szCs w:val="20"/>
              </w:rPr>
            </w:pPr>
            <w:r w:rsidRPr="00A53711">
              <w:rPr>
                <w:sz w:val="20"/>
                <w:szCs w:val="20"/>
              </w:rPr>
              <w:t>Ввод объектов  в 2017</w:t>
            </w:r>
          </w:p>
        </w:tc>
        <w:tc>
          <w:tcPr>
            <w:tcW w:w="825" w:type="dxa"/>
            <w:tcBorders>
              <w:top w:val="nil"/>
              <w:left w:val="nil"/>
              <w:bottom w:val="single" w:sz="4" w:space="0" w:color="auto"/>
              <w:right w:val="single" w:sz="4" w:space="0" w:color="auto"/>
            </w:tcBorders>
            <w:shd w:val="clear" w:color="000000" w:fill="FFFFFF"/>
            <w:noWrap/>
            <w:vAlign w:val="center"/>
            <w:hideMark/>
          </w:tcPr>
          <w:p w14:paraId="07763793"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5D3EB9E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A6F836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3311CDA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4D0A7BF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2641C05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37BAF4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AFF238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290401B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9C2782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4889CF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17FA113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6F74076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514D0E1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5B63E698"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7742229" w14:textId="77777777" w:rsidR="00A53711" w:rsidRPr="00A53711" w:rsidRDefault="00A53711" w:rsidP="00A53711">
            <w:pPr>
              <w:spacing w:after="0" w:line="240" w:lineRule="auto"/>
              <w:ind w:firstLine="0"/>
              <w:contextualSpacing/>
              <w:rPr>
                <w:sz w:val="20"/>
                <w:szCs w:val="20"/>
              </w:rPr>
            </w:pPr>
            <w:r w:rsidRPr="00A53711">
              <w:rPr>
                <w:sz w:val="20"/>
                <w:szCs w:val="20"/>
              </w:rPr>
              <w:t>2.7.2.3.</w:t>
            </w:r>
          </w:p>
        </w:tc>
        <w:tc>
          <w:tcPr>
            <w:tcW w:w="1441" w:type="dxa"/>
            <w:tcBorders>
              <w:top w:val="nil"/>
              <w:left w:val="nil"/>
              <w:bottom w:val="single" w:sz="4" w:space="0" w:color="auto"/>
              <w:right w:val="single" w:sz="4" w:space="0" w:color="auto"/>
            </w:tcBorders>
            <w:shd w:val="clear" w:color="000000" w:fill="FFFFFF"/>
            <w:vAlign w:val="center"/>
            <w:hideMark/>
          </w:tcPr>
          <w:p w14:paraId="5D4F3750" w14:textId="77777777" w:rsidR="00A53711" w:rsidRPr="00A53711" w:rsidRDefault="00A53711" w:rsidP="00A53711">
            <w:pPr>
              <w:spacing w:after="0" w:line="240" w:lineRule="auto"/>
              <w:ind w:firstLine="0"/>
              <w:contextualSpacing/>
              <w:rPr>
                <w:sz w:val="20"/>
                <w:szCs w:val="20"/>
              </w:rPr>
            </w:pPr>
            <w:r w:rsidRPr="00A53711">
              <w:rPr>
                <w:sz w:val="20"/>
                <w:szCs w:val="20"/>
              </w:rPr>
              <w:t>Ввод объектов  в 2018</w:t>
            </w:r>
          </w:p>
        </w:tc>
        <w:tc>
          <w:tcPr>
            <w:tcW w:w="825" w:type="dxa"/>
            <w:tcBorders>
              <w:top w:val="nil"/>
              <w:left w:val="nil"/>
              <w:bottom w:val="single" w:sz="4" w:space="0" w:color="auto"/>
              <w:right w:val="single" w:sz="4" w:space="0" w:color="auto"/>
            </w:tcBorders>
            <w:shd w:val="clear" w:color="000000" w:fill="FFFFFF"/>
            <w:noWrap/>
            <w:vAlign w:val="center"/>
            <w:hideMark/>
          </w:tcPr>
          <w:p w14:paraId="4309EFA6"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F3B893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5A0D1CD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44182DC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6EA05A8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8BD818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391DD59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4898676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19C4FC2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509E3B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771E03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46B4483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D427D4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4ACDFCB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39984ED6"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2923C52" w14:textId="77777777" w:rsidR="00A53711" w:rsidRPr="00A53711" w:rsidRDefault="00A53711" w:rsidP="00A53711">
            <w:pPr>
              <w:spacing w:after="0" w:line="240" w:lineRule="auto"/>
              <w:ind w:firstLine="0"/>
              <w:contextualSpacing/>
              <w:rPr>
                <w:sz w:val="20"/>
                <w:szCs w:val="20"/>
              </w:rPr>
            </w:pPr>
            <w:r w:rsidRPr="00A53711">
              <w:rPr>
                <w:sz w:val="20"/>
                <w:szCs w:val="20"/>
              </w:rPr>
              <w:t>2.8.</w:t>
            </w:r>
          </w:p>
        </w:tc>
        <w:tc>
          <w:tcPr>
            <w:tcW w:w="1441" w:type="dxa"/>
            <w:tcBorders>
              <w:top w:val="nil"/>
              <w:left w:val="nil"/>
              <w:bottom w:val="single" w:sz="4" w:space="0" w:color="auto"/>
              <w:right w:val="single" w:sz="4" w:space="0" w:color="auto"/>
            </w:tcBorders>
            <w:shd w:val="clear" w:color="000000" w:fill="FFFFFF"/>
            <w:vAlign w:val="center"/>
            <w:hideMark/>
          </w:tcPr>
          <w:p w14:paraId="5F20ED3B"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выплаты по договорам займа и кредитным договорам, включая проценты по ним</w:t>
            </w:r>
          </w:p>
        </w:tc>
        <w:tc>
          <w:tcPr>
            <w:tcW w:w="825" w:type="dxa"/>
            <w:tcBorders>
              <w:top w:val="nil"/>
              <w:left w:val="nil"/>
              <w:bottom w:val="single" w:sz="4" w:space="0" w:color="auto"/>
              <w:right w:val="single" w:sz="4" w:space="0" w:color="auto"/>
            </w:tcBorders>
            <w:shd w:val="clear" w:color="000000" w:fill="FFFFFF"/>
            <w:noWrap/>
            <w:vAlign w:val="center"/>
            <w:hideMark/>
          </w:tcPr>
          <w:p w14:paraId="0D39C94D"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7CEC52C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1130AB4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1326CC5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5279AC0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20CA3A0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920E71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4E4D972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11AC5F1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CC846A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4A4C2E7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679F805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6D0B862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6E25C23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16A6712B"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3152AA8" w14:textId="77777777" w:rsidR="00A53711" w:rsidRPr="00A53711" w:rsidRDefault="00A53711" w:rsidP="00A53711">
            <w:pPr>
              <w:spacing w:after="0" w:line="240" w:lineRule="auto"/>
              <w:ind w:firstLine="0"/>
              <w:contextualSpacing/>
              <w:rPr>
                <w:sz w:val="20"/>
                <w:szCs w:val="20"/>
              </w:rPr>
            </w:pPr>
            <w:r w:rsidRPr="00A53711">
              <w:rPr>
                <w:sz w:val="20"/>
                <w:szCs w:val="20"/>
              </w:rPr>
              <w:t>2.9.</w:t>
            </w:r>
          </w:p>
        </w:tc>
        <w:tc>
          <w:tcPr>
            <w:tcW w:w="1441" w:type="dxa"/>
            <w:tcBorders>
              <w:top w:val="nil"/>
              <w:left w:val="nil"/>
              <w:bottom w:val="single" w:sz="4" w:space="0" w:color="auto"/>
              <w:right w:val="single" w:sz="4" w:space="0" w:color="auto"/>
            </w:tcBorders>
            <w:shd w:val="clear" w:color="000000" w:fill="FFFFFF"/>
            <w:vAlign w:val="center"/>
            <w:hideMark/>
          </w:tcPr>
          <w:p w14:paraId="7E122A5F"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Расходы концессионера на осуществление государственного кадастрового учета и (или) государственной регистрации права собственности </w:t>
            </w:r>
            <w:proofErr w:type="spellStart"/>
            <w:r w:rsidRPr="00A53711">
              <w:rPr>
                <w:sz w:val="20"/>
                <w:szCs w:val="20"/>
              </w:rPr>
              <w:t>концедента</w:t>
            </w:r>
            <w:proofErr w:type="spellEnd"/>
          </w:p>
        </w:tc>
        <w:tc>
          <w:tcPr>
            <w:tcW w:w="825" w:type="dxa"/>
            <w:tcBorders>
              <w:top w:val="nil"/>
              <w:left w:val="nil"/>
              <w:bottom w:val="single" w:sz="4" w:space="0" w:color="auto"/>
              <w:right w:val="single" w:sz="4" w:space="0" w:color="auto"/>
            </w:tcBorders>
            <w:shd w:val="clear" w:color="000000" w:fill="FFFFFF"/>
            <w:noWrap/>
            <w:vAlign w:val="center"/>
            <w:hideMark/>
          </w:tcPr>
          <w:p w14:paraId="19F07952"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96B0D8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5AF33D4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4083887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11720B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3F4FAE8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6EE74FE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AF1291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0C2E91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0741F7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61E826D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226132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9BA1A0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638594B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5A49D930"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A5045CE" w14:textId="77777777" w:rsidR="00A53711" w:rsidRPr="00A53711" w:rsidRDefault="00A53711" w:rsidP="00A53711">
            <w:pPr>
              <w:spacing w:after="0" w:line="240" w:lineRule="auto"/>
              <w:ind w:firstLine="0"/>
              <w:contextualSpacing/>
              <w:rPr>
                <w:sz w:val="20"/>
                <w:szCs w:val="20"/>
              </w:rPr>
            </w:pPr>
            <w:r w:rsidRPr="00A53711">
              <w:rPr>
                <w:sz w:val="20"/>
                <w:szCs w:val="20"/>
              </w:rPr>
              <w:t>2.10.</w:t>
            </w:r>
          </w:p>
        </w:tc>
        <w:tc>
          <w:tcPr>
            <w:tcW w:w="1441" w:type="dxa"/>
            <w:tcBorders>
              <w:top w:val="nil"/>
              <w:left w:val="nil"/>
              <w:bottom w:val="single" w:sz="4" w:space="0" w:color="auto"/>
              <w:right w:val="single" w:sz="4" w:space="0" w:color="auto"/>
            </w:tcBorders>
            <w:shd w:val="clear" w:color="000000" w:fill="FFFFFF"/>
            <w:vAlign w:val="center"/>
            <w:hideMark/>
          </w:tcPr>
          <w:p w14:paraId="4492B8BE" w14:textId="77777777" w:rsidR="00A53711" w:rsidRPr="00A53711" w:rsidRDefault="00A53711" w:rsidP="00A53711">
            <w:pPr>
              <w:spacing w:after="0" w:line="240" w:lineRule="auto"/>
              <w:ind w:firstLine="0"/>
              <w:contextualSpacing/>
              <w:rPr>
                <w:sz w:val="20"/>
                <w:szCs w:val="20"/>
              </w:rPr>
            </w:pPr>
            <w:r w:rsidRPr="00A53711">
              <w:rPr>
                <w:sz w:val="20"/>
                <w:szCs w:val="20"/>
              </w:rPr>
              <w:t>Суммарная экономия от снижения операционных расходов и от снижения потребления энергетических ресурсов,  достигнутая регулируемой организацией в предыдущем долгосрочном периоде регулирования</w:t>
            </w:r>
          </w:p>
        </w:tc>
        <w:tc>
          <w:tcPr>
            <w:tcW w:w="825" w:type="dxa"/>
            <w:tcBorders>
              <w:top w:val="nil"/>
              <w:left w:val="nil"/>
              <w:bottom w:val="single" w:sz="4" w:space="0" w:color="auto"/>
              <w:right w:val="single" w:sz="4" w:space="0" w:color="auto"/>
            </w:tcBorders>
            <w:shd w:val="clear" w:color="000000" w:fill="FFFFFF"/>
            <w:noWrap/>
            <w:vAlign w:val="center"/>
            <w:hideMark/>
          </w:tcPr>
          <w:p w14:paraId="4BC620BF"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0AE3236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6D2862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15716E8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BAAA54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C94A73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DE072F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6A7B3E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1AAE02B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20AAA66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4DBEB6A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871FA7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37A259E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6A5F04D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6024AB0B"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E1DF6E7" w14:textId="77777777" w:rsidR="00A53711" w:rsidRPr="00A53711" w:rsidRDefault="00A53711" w:rsidP="00A53711">
            <w:pPr>
              <w:spacing w:after="0" w:line="240" w:lineRule="auto"/>
              <w:ind w:firstLine="0"/>
              <w:contextualSpacing/>
              <w:rPr>
                <w:sz w:val="20"/>
                <w:szCs w:val="20"/>
              </w:rPr>
            </w:pPr>
            <w:r w:rsidRPr="00A53711">
              <w:rPr>
                <w:sz w:val="20"/>
                <w:szCs w:val="20"/>
              </w:rPr>
              <w:t>2.11.</w:t>
            </w:r>
          </w:p>
        </w:tc>
        <w:tc>
          <w:tcPr>
            <w:tcW w:w="1441" w:type="dxa"/>
            <w:tcBorders>
              <w:top w:val="nil"/>
              <w:left w:val="nil"/>
              <w:bottom w:val="single" w:sz="4" w:space="0" w:color="auto"/>
              <w:right w:val="single" w:sz="4" w:space="0" w:color="auto"/>
            </w:tcBorders>
            <w:shd w:val="clear" w:color="000000" w:fill="FFFFFF"/>
            <w:vAlign w:val="center"/>
            <w:hideMark/>
          </w:tcPr>
          <w:p w14:paraId="3E95EE69"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Налог на прибыль </w:t>
            </w:r>
          </w:p>
        </w:tc>
        <w:tc>
          <w:tcPr>
            <w:tcW w:w="825" w:type="dxa"/>
            <w:tcBorders>
              <w:top w:val="nil"/>
              <w:left w:val="nil"/>
              <w:bottom w:val="single" w:sz="4" w:space="0" w:color="auto"/>
              <w:right w:val="single" w:sz="4" w:space="0" w:color="auto"/>
            </w:tcBorders>
            <w:shd w:val="clear" w:color="000000" w:fill="FFFFFF"/>
            <w:noWrap/>
            <w:vAlign w:val="center"/>
            <w:hideMark/>
          </w:tcPr>
          <w:p w14:paraId="18E7FA9A"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1685B23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2130B1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4F9DA87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6E554DD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9977B0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2356D02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547CF6A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90F809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42C520D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1F896E8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766156F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F52A84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710ECEE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24B8517A"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9C29C22" w14:textId="77777777" w:rsidR="00A53711" w:rsidRPr="00A53711" w:rsidRDefault="00A53711" w:rsidP="00A53711">
            <w:pPr>
              <w:spacing w:after="0" w:line="240" w:lineRule="auto"/>
              <w:ind w:firstLine="0"/>
              <w:contextualSpacing/>
              <w:rPr>
                <w:sz w:val="20"/>
                <w:szCs w:val="20"/>
              </w:rPr>
            </w:pPr>
            <w:r w:rsidRPr="00A53711">
              <w:rPr>
                <w:sz w:val="20"/>
                <w:szCs w:val="20"/>
              </w:rPr>
              <w:t>3</w:t>
            </w:r>
          </w:p>
        </w:tc>
        <w:tc>
          <w:tcPr>
            <w:tcW w:w="1441" w:type="dxa"/>
            <w:tcBorders>
              <w:top w:val="nil"/>
              <w:left w:val="nil"/>
              <w:bottom w:val="single" w:sz="4" w:space="0" w:color="auto"/>
              <w:right w:val="single" w:sz="4" w:space="0" w:color="auto"/>
            </w:tcBorders>
            <w:shd w:val="clear" w:color="000000" w:fill="FFFFFF"/>
            <w:vAlign w:val="center"/>
            <w:hideMark/>
          </w:tcPr>
          <w:p w14:paraId="39ECCE12"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приобретение (производство) энергетических ресурсов, холодной воды и теплоносителя</w:t>
            </w:r>
          </w:p>
        </w:tc>
        <w:tc>
          <w:tcPr>
            <w:tcW w:w="825" w:type="dxa"/>
            <w:tcBorders>
              <w:top w:val="nil"/>
              <w:left w:val="nil"/>
              <w:bottom w:val="single" w:sz="4" w:space="0" w:color="auto"/>
              <w:right w:val="single" w:sz="4" w:space="0" w:color="auto"/>
            </w:tcBorders>
            <w:shd w:val="clear" w:color="000000" w:fill="FFFFFF"/>
            <w:noWrap/>
            <w:vAlign w:val="center"/>
            <w:hideMark/>
          </w:tcPr>
          <w:p w14:paraId="4CAA5CFC"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EBDFE39" w14:textId="77777777" w:rsidR="00A53711" w:rsidRPr="00A53711" w:rsidRDefault="00A53711" w:rsidP="00A53711">
            <w:pPr>
              <w:spacing w:after="0" w:line="240" w:lineRule="auto"/>
              <w:ind w:firstLine="0"/>
              <w:contextualSpacing/>
              <w:rPr>
                <w:sz w:val="20"/>
                <w:szCs w:val="20"/>
              </w:rPr>
            </w:pPr>
            <w:r w:rsidRPr="00A53711">
              <w:rPr>
                <w:sz w:val="20"/>
                <w:szCs w:val="20"/>
              </w:rPr>
              <w:t>4 706</w:t>
            </w:r>
          </w:p>
        </w:tc>
        <w:tc>
          <w:tcPr>
            <w:tcW w:w="876" w:type="dxa"/>
            <w:tcBorders>
              <w:top w:val="nil"/>
              <w:left w:val="nil"/>
              <w:bottom w:val="single" w:sz="4" w:space="0" w:color="auto"/>
              <w:right w:val="single" w:sz="4" w:space="0" w:color="auto"/>
            </w:tcBorders>
            <w:shd w:val="clear" w:color="000000" w:fill="FFFFFF"/>
            <w:noWrap/>
            <w:vAlign w:val="center"/>
            <w:hideMark/>
          </w:tcPr>
          <w:p w14:paraId="19CE9FE9" w14:textId="77777777" w:rsidR="00A53711" w:rsidRPr="00A53711" w:rsidRDefault="00A53711" w:rsidP="00A53711">
            <w:pPr>
              <w:spacing w:after="0" w:line="240" w:lineRule="auto"/>
              <w:ind w:firstLine="0"/>
              <w:contextualSpacing/>
              <w:rPr>
                <w:sz w:val="20"/>
                <w:szCs w:val="20"/>
              </w:rPr>
            </w:pPr>
            <w:r w:rsidRPr="00A53711">
              <w:rPr>
                <w:sz w:val="20"/>
                <w:szCs w:val="20"/>
              </w:rPr>
              <w:t>2 653</w:t>
            </w:r>
          </w:p>
        </w:tc>
        <w:tc>
          <w:tcPr>
            <w:tcW w:w="870" w:type="dxa"/>
            <w:tcBorders>
              <w:top w:val="nil"/>
              <w:left w:val="nil"/>
              <w:bottom w:val="single" w:sz="4" w:space="0" w:color="auto"/>
              <w:right w:val="single" w:sz="4" w:space="0" w:color="auto"/>
            </w:tcBorders>
            <w:shd w:val="clear" w:color="000000" w:fill="FFFFFF"/>
            <w:noWrap/>
            <w:vAlign w:val="center"/>
            <w:hideMark/>
          </w:tcPr>
          <w:p w14:paraId="26D960E6" w14:textId="77777777" w:rsidR="00A53711" w:rsidRPr="00A53711" w:rsidRDefault="00A53711" w:rsidP="00A53711">
            <w:pPr>
              <w:spacing w:after="0" w:line="240" w:lineRule="auto"/>
              <w:ind w:firstLine="0"/>
              <w:contextualSpacing/>
              <w:rPr>
                <w:sz w:val="20"/>
                <w:szCs w:val="20"/>
              </w:rPr>
            </w:pPr>
            <w:r w:rsidRPr="00A53711">
              <w:rPr>
                <w:sz w:val="20"/>
                <w:szCs w:val="20"/>
              </w:rPr>
              <w:t>2 653</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C671451"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983738B" w14:textId="77777777" w:rsidR="00A53711" w:rsidRPr="00A53711" w:rsidRDefault="00A53711" w:rsidP="00A53711">
            <w:pPr>
              <w:spacing w:after="0" w:line="240" w:lineRule="auto"/>
              <w:ind w:firstLine="0"/>
              <w:contextualSpacing/>
              <w:rPr>
                <w:sz w:val="20"/>
                <w:szCs w:val="20"/>
              </w:rPr>
            </w:pPr>
            <w:r w:rsidRPr="00A53711">
              <w:rPr>
                <w:sz w:val="20"/>
                <w:szCs w:val="20"/>
              </w:rPr>
              <w:t>2 676</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62F468BF" w14:textId="77777777" w:rsidR="00A53711" w:rsidRPr="00A53711" w:rsidRDefault="00A53711" w:rsidP="00A53711">
            <w:pPr>
              <w:spacing w:after="0" w:line="240" w:lineRule="auto"/>
              <w:ind w:firstLine="0"/>
              <w:contextualSpacing/>
              <w:rPr>
                <w:sz w:val="20"/>
                <w:szCs w:val="20"/>
              </w:rPr>
            </w:pPr>
            <w:r w:rsidRPr="00A53711">
              <w:rPr>
                <w:sz w:val="20"/>
                <w:szCs w:val="20"/>
              </w:rPr>
              <w:t>2 676</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55634BA4"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D59ADC4" w14:textId="77777777" w:rsidR="00A53711" w:rsidRPr="00A53711" w:rsidRDefault="00A53711" w:rsidP="00A53711">
            <w:pPr>
              <w:spacing w:after="0" w:line="240" w:lineRule="auto"/>
              <w:ind w:firstLine="0"/>
              <w:contextualSpacing/>
              <w:rPr>
                <w:sz w:val="20"/>
                <w:szCs w:val="20"/>
              </w:rPr>
            </w:pPr>
            <w:r w:rsidRPr="00A53711">
              <w:rPr>
                <w:sz w:val="20"/>
                <w:szCs w:val="20"/>
              </w:rPr>
              <w:t>2 783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46C1437" w14:textId="77777777" w:rsidR="00A53711" w:rsidRPr="00A53711" w:rsidRDefault="00A53711" w:rsidP="00A53711">
            <w:pPr>
              <w:spacing w:after="0" w:line="240" w:lineRule="auto"/>
              <w:ind w:firstLine="0"/>
              <w:contextualSpacing/>
              <w:rPr>
                <w:sz w:val="20"/>
                <w:szCs w:val="20"/>
              </w:rPr>
            </w:pPr>
            <w:r w:rsidRPr="00A53711">
              <w:rPr>
                <w:sz w:val="20"/>
                <w:szCs w:val="20"/>
              </w:rPr>
              <w:t>2 783</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1505DEB"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132FD558" w14:textId="77777777" w:rsidR="00A53711" w:rsidRPr="00A53711" w:rsidRDefault="00A53711" w:rsidP="00A53711">
            <w:pPr>
              <w:spacing w:after="0" w:line="240" w:lineRule="auto"/>
              <w:ind w:firstLine="0"/>
              <w:contextualSpacing/>
              <w:rPr>
                <w:sz w:val="20"/>
                <w:szCs w:val="20"/>
              </w:rPr>
            </w:pPr>
            <w:r w:rsidRPr="00A53711">
              <w:rPr>
                <w:sz w:val="20"/>
                <w:szCs w:val="20"/>
              </w:rPr>
              <w:t>2 894</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D1843B2" w14:textId="77777777" w:rsidR="00A53711" w:rsidRPr="00A53711" w:rsidRDefault="00A53711" w:rsidP="00A53711">
            <w:pPr>
              <w:spacing w:after="0" w:line="240" w:lineRule="auto"/>
              <w:ind w:firstLine="0"/>
              <w:contextualSpacing/>
              <w:rPr>
                <w:sz w:val="20"/>
                <w:szCs w:val="20"/>
              </w:rPr>
            </w:pPr>
            <w:r w:rsidRPr="00A53711">
              <w:rPr>
                <w:sz w:val="20"/>
                <w:szCs w:val="20"/>
              </w:rPr>
              <w:t>2 894</w:t>
            </w:r>
          </w:p>
        </w:tc>
        <w:tc>
          <w:tcPr>
            <w:tcW w:w="1020" w:type="dxa"/>
            <w:tcBorders>
              <w:top w:val="nil"/>
              <w:left w:val="nil"/>
              <w:bottom w:val="single" w:sz="4" w:space="0" w:color="auto"/>
              <w:right w:val="single" w:sz="4" w:space="0" w:color="auto"/>
            </w:tcBorders>
            <w:shd w:val="clear" w:color="000000" w:fill="FFFFFF"/>
            <w:noWrap/>
            <w:vAlign w:val="center"/>
            <w:hideMark/>
          </w:tcPr>
          <w:p w14:paraId="16E9DC62"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r>
      <w:tr w:rsidR="00A53711" w:rsidRPr="00A53711" w14:paraId="0597539F"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E1A7FCC" w14:textId="77777777" w:rsidR="00A53711" w:rsidRPr="00A53711" w:rsidRDefault="00A53711" w:rsidP="00A53711">
            <w:pPr>
              <w:spacing w:after="0" w:line="240" w:lineRule="auto"/>
              <w:ind w:firstLine="0"/>
              <w:contextualSpacing/>
              <w:rPr>
                <w:sz w:val="20"/>
                <w:szCs w:val="20"/>
              </w:rPr>
            </w:pPr>
            <w:r w:rsidRPr="00A53711">
              <w:rPr>
                <w:sz w:val="20"/>
                <w:szCs w:val="20"/>
              </w:rPr>
              <w:t>3.1.</w:t>
            </w:r>
          </w:p>
        </w:tc>
        <w:tc>
          <w:tcPr>
            <w:tcW w:w="1441" w:type="dxa"/>
            <w:tcBorders>
              <w:top w:val="nil"/>
              <w:left w:val="nil"/>
              <w:bottom w:val="single" w:sz="4" w:space="0" w:color="auto"/>
              <w:right w:val="single" w:sz="4" w:space="0" w:color="auto"/>
            </w:tcBorders>
            <w:shd w:val="clear" w:color="000000" w:fill="FFFFFF"/>
            <w:vAlign w:val="center"/>
            <w:hideMark/>
          </w:tcPr>
          <w:p w14:paraId="69A5A413"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Топливо </w:t>
            </w:r>
          </w:p>
        </w:tc>
        <w:tc>
          <w:tcPr>
            <w:tcW w:w="825" w:type="dxa"/>
            <w:tcBorders>
              <w:top w:val="nil"/>
              <w:left w:val="nil"/>
              <w:bottom w:val="single" w:sz="4" w:space="0" w:color="auto"/>
              <w:right w:val="single" w:sz="4" w:space="0" w:color="auto"/>
            </w:tcBorders>
            <w:shd w:val="clear" w:color="000000" w:fill="FFFFFF"/>
            <w:noWrap/>
            <w:vAlign w:val="center"/>
            <w:hideMark/>
          </w:tcPr>
          <w:p w14:paraId="12946D7B"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338D5D5" w14:textId="77777777" w:rsidR="00A53711" w:rsidRPr="00A53711" w:rsidRDefault="00A53711" w:rsidP="00A53711">
            <w:pPr>
              <w:spacing w:after="0" w:line="240" w:lineRule="auto"/>
              <w:ind w:firstLine="0"/>
              <w:contextualSpacing/>
              <w:rPr>
                <w:sz w:val="20"/>
                <w:szCs w:val="20"/>
              </w:rPr>
            </w:pPr>
            <w:r w:rsidRPr="00A53711">
              <w:rPr>
                <w:sz w:val="20"/>
                <w:szCs w:val="20"/>
              </w:rPr>
              <w:t>2 694</w:t>
            </w:r>
          </w:p>
        </w:tc>
        <w:tc>
          <w:tcPr>
            <w:tcW w:w="876" w:type="dxa"/>
            <w:tcBorders>
              <w:top w:val="nil"/>
              <w:left w:val="nil"/>
              <w:bottom w:val="single" w:sz="4" w:space="0" w:color="auto"/>
              <w:right w:val="single" w:sz="4" w:space="0" w:color="auto"/>
            </w:tcBorders>
            <w:shd w:val="clear" w:color="000000" w:fill="FFFFFF"/>
            <w:noWrap/>
            <w:vAlign w:val="center"/>
            <w:hideMark/>
          </w:tcPr>
          <w:p w14:paraId="16703787" w14:textId="77777777" w:rsidR="00A53711" w:rsidRPr="00A53711" w:rsidRDefault="00A53711" w:rsidP="00A53711">
            <w:pPr>
              <w:spacing w:after="0" w:line="240" w:lineRule="auto"/>
              <w:ind w:firstLine="0"/>
              <w:contextualSpacing/>
              <w:rPr>
                <w:sz w:val="20"/>
                <w:szCs w:val="20"/>
              </w:rPr>
            </w:pPr>
            <w:r w:rsidRPr="00A53711">
              <w:rPr>
                <w:sz w:val="20"/>
                <w:szCs w:val="20"/>
              </w:rPr>
              <w:t>1 187</w:t>
            </w:r>
          </w:p>
        </w:tc>
        <w:tc>
          <w:tcPr>
            <w:tcW w:w="870" w:type="dxa"/>
            <w:tcBorders>
              <w:top w:val="nil"/>
              <w:left w:val="nil"/>
              <w:bottom w:val="single" w:sz="4" w:space="0" w:color="auto"/>
              <w:right w:val="single" w:sz="4" w:space="0" w:color="auto"/>
            </w:tcBorders>
            <w:shd w:val="clear" w:color="000000" w:fill="FFFFFF"/>
            <w:noWrap/>
            <w:vAlign w:val="center"/>
            <w:hideMark/>
          </w:tcPr>
          <w:p w14:paraId="6A0F0624" w14:textId="77777777" w:rsidR="00A53711" w:rsidRPr="00A53711" w:rsidRDefault="00A53711" w:rsidP="00A53711">
            <w:pPr>
              <w:spacing w:after="0" w:line="240" w:lineRule="auto"/>
              <w:ind w:firstLine="0"/>
              <w:contextualSpacing/>
              <w:rPr>
                <w:sz w:val="20"/>
                <w:szCs w:val="20"/>
              </w:rPr>
            </w:pPr>
            <w:r w:rsidRPr="00A53711">
              <w:rPr>
                <w:sz w:val="20"/>
                <w:szCs w:val="20"/>
              </w:rPr>
              <w:t>1 187</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5D6B7396"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7E3E1988" w14:textId="77777777" w:rsidR="00A53711" w:rsidRPr="00A53711" w:rsidRDefault="00A53711" w:rsidP="00A53711">
            <w:pPr>
              <w:spacing w:after="0" w:line="240" w:lineRule="auto"/>
              <w:ind w:firstLine="0"/>
              <w:contextualSpacing/>
              <w:rPr>
                <w:sz w:val="20"/>
                <w:szCs w:val="20"/>
              </w:rPr>
            </w:pPr>
            <w:r w:rsidRPr="00A53711">
              <w:rPr>
                <w:sz w:val="20"/>
                <w:szCs w:val="20"/>
              </w:rPr>
              <w:t>1 234</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2F6660A8" w14:textId="77777777" w:rsidR="00A53711" w:rsidRPr="00A53711" w:rsidRDefault="00A53711" w:rsidP="00A53711">
            <w:pPr>
              <w:spacing w:after="0" w:line="240" w:lineRule="auto"/>
              <w:ind w:firstLine="0"/>
              <w:contextualSpacing/>
              <w:rPr>
                <w:sz w:val="20"/>
                <w:szCs w:val="20"/>
              </w:rPr>
            </w:pPr>
            <w:r w:rsidRPr="00A53711">
              <w:rPr>
                <w:sz w:val="20"/>
                <w:szCs w:val="20"/>
              </w:rPr>
              <w:t>1 234</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596D664"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06AB6724" w14:textId="77777777" w:rsidR="00A53711" w:rsidRPr="00A53711" w:rsidRDefault="00A53711" w:rsidP="00A53711">
            <w:pPr>
              <w:spacing w:after="0" w:line="240" w:lineRule="auto"/>
              <w:ind w:firstLine="0"/>
              <w:contextualSpacing/>
              <w:rPr>
                <w:sz w:val="20"/>
                <w:szCs w:val="20"/>
              </w:rPr>
            </w:pPr>
            <w:r w:rsidRPr="00A53711">
              <w:rPr>
                <w:sz w:val="20"/>
                <w:szCs w:val="20"/>
              </w:rPr>
              <w:t>1 283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78A07504" w14:textId="77777777" w:rsidR="00A53711" w:rsidRPr="00A53711" w:rsidRDefault="00A53711" w:rsidP="00A53711">
            <w:pPr>
              <w:spacing w:after="0" w:line="240" w:lineRule="auto"/>
              <w:ind w:firstLine="0"/>
              <w:contextualSpacing/>
              <w:rPr>
                <w:sz w:val="20"/>
                <w:szCs w:val="20"/>
              </w:rPr>
            </w:pPr>
            <w:r w:rsidRPr="00A53711">
              <w:rPr>
                <w:sz w:val="20"/>
                <w:szCs w:val="20"/>
              </w:rPr>
              <w:t>1 283</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3EB60959"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68916E93" w14:textId="77777777" w:rsidR="00A53711" w:rsidRPr="00A53711" w:rsidRDefault="00A53711" w:rsidP="00A53711">
            <w:pPr>
              <w:spacing w:after="0" w:line="240" w:lineRule="auto"/>
              <w:ind w:firstLine="0"/>
              <w:contextualSpacing/>
              <w:rPr>
                <w:sz w:val="20"/>
                <w:szCs w:val="20"/>
              </w:rPr>
            </w:pPr>
            <w:r w:rsidRPr="00A53711">
              <w:rPr>
                <w:sz w:val="20"/>
                <w:szCs w:val="20"/>
              </w:rPr>
              <w:t>1 335</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E4BF60A" w14:textId="77777777" w:rsidR="00A53711" w:rsidRPr="00A53711" w:rsidRDefault="00A53711" w:rsidP="00A53711">
            <w:pPr>
              <w:spacing w:after="0" w:line="240" w:lineRule="auto"/>
              <w:ind w:firstLine="0"/>
              <w:contextualSpacing/>
              <w:rPr>
                <w:sz w:val="20"/>
                <w:szCs w:val="20"/>
              </w:rPr>
            </w:pPr>
            <w:r w:rsidRPr="00A53711">
              <w:rPr>
                <w:sz w:val="20"/>
                <w:szCs w:val="20"/>
              </w:rPr>
              <w:t>1 335</w:t>
            </w:r>
          </w:p>
        </w:tc>
        <w:tc>
          <w:tcPr>
            <w:tcW w:w="1020" w:type="dxa"/>
            <w:tcBorders>
              <w:top w:val="nil"/>
              <w:left w:val="nil"/>
              <w:bottom w:val="single" w:sz="4" w:space="0" w:color="auto"/>
              <w:right w:val="single" w:sz="4" w:space="0" w:color="auto"/>
            </w:tcBorders>
            <w:shd w:val="clear" w:color="000000" w:fill="FFFFFF"/>
            <w:noWrap/>
            <w:vAlign w:val="center"/>
            <w:hideMark/>
          </w:tcPr>
          <w:p w14:paraId="332AA20B"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r>
      <w:tr w:rsidR="00A53711" w:rsidRPr="00A53711" w14:paraId="13A3308E"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96FA327" w14:textId="77777777" w:rsidR="00A53711" w:rsidRPr="00A53711" w:rsidRDefault="00A53711" w:rsidP="00A53711">
            <w:pPr>
              <w:spacing w:after="0" w:line="240" w:lineRule="auto"/>
              <w:ind w:firstLine="0"/>
              <w:contextualSpacing/>
              <w:rPr>
                <w:sz w:val="20"/>
                <w:szCs w:val="20"/>
              </w:rPr>
            </w:pPr>
            <w:r w:rsidRPr="00A53711">
              <w:rPr>
                <w:sz w:val="20"/>
                <w:szCs w:val="20"/>
              </w:rPr>
              <w:t>3.1.1.</w:t>
            </w:r>
          </w:p>
        </w:tc>
        <w:tc>
          <w:tcPr>
            <w:tcW w:w="1441" w:type="dxa"/>
            <w:tcBorders>
              <w:top w:val="nil"/>
              <w:left w:val="nil"/>
              <w:bottom w:val="single" w:sz="4" w:space="0" w:color="auto"/>
              <w:right w:val="single" w:sz="4" w:space="0" w:color="auto"/>
            </w:tcBorders>
            <w:shd w:val="clear" w:color="000000" w:fill="FFFFFF"/>
            <w:vAlign w:val="center"/>
            <w:hideMark/>
          </w:tcPr>
          <w:p w14:paraId="6AD2BEF8" w14:textId="77777777" w:rsidR="00A53711" w:rsidRPr="00A53711" w:rsidRDefault="00A53711" w:rsidP="00A53711">
            <w:pPr>
              <w:spacing w:after="0" w:line="240" w:lineRule="auto"/>
              <w:ind w:firstLine="0"/>
              <w:contextualSpacing/>
              <w:rPr>
                <w:sz w:val="20"/>
                <w:szCs w:val="20"/>
              </w:rPr>
            </w:pPr>
            <w:r w:rsidRPr="00A53711">
              <w:rPr>
                <w:sz w:val="20"/>
                <w:szCs w:val="20"/>
              </w:rPr>
              <w:t>Затраты на газ</w:t>
            </w:r>
          </w:p>
        </w:tc>
        <w:tc>
          <w:tcPr>
            <w:tcW w:w="825" w:type="dxa"/>
            <w:tcBorders>
              <w:top w:val="nil"/>
              <w:left w:val="nil"/>
              <w:bottom w:val="single" w:sz="4" w:space="0" w:color="auto"/>
              <w:right w:val="single" w:sz="4" w:space="0" w:color="auto"/>
            </w:tcBorders>
            <w:shd w:val="clear" w:color="000000" w:fill="FFFFFF"/>
            <w:noWrap/>
            <w:vAlign w:val="center"/>
            <w:hideMark/>
          </w:tcPr>
          <w:p w14:paraId="31F52BF4"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5A3ECD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1CC276C3" w14:textId="77777777" w:rsidR="00A53711" w:rsidRPr="00A53711" w:rsidRDefault="00A53711" w:rsidP="00A53711">
            <w:pPr>
              <w:spacing w:after="0" w:line="240" w:lineRule="auto"/>
              <w:ind w:firstLine="0"/>
              <w:contextualSpacing/>
              <w:rPr>
                <w:sz w:val="20"/>
                <w:szCs w:val="20"/>
              </w:rPr>
            </w:pPr>
            <w:r w:rsidRPr="00A53711">
              <w:rPr>
                <w:sz w:val="20"/>
                <w:szCs w:val="20"/>
              </w:rPr>
              <w:t>1 187</w:t>
            </w:r>
          </w:p>
        </w:tc>
        <w:tc>
          <w:tcPr>
            <w:tcW w:w="870" w:type="dxa"/>
            <w:tcBorders>
              <w:top w:val="nil"/>
              <w:left w:val="nil"/>
              <w:bottom w:val="single" w:sz="4" w:space="0" w:color="auto"/>
              <w:right w:val="single" w:sz="4" w:space="0" w:color="auto"/>
            </w:tcBorders>
            <w:shd w:val="clear" w:color="000000" w:fill="FFFFFF"/>
            <w:noWrap/>
            <w:vAlign w:val="center"/>
            <w:hideMark/>
          </w:tcPr>
          <w:p w14:paraId="6B52CB36" w14:textId="77777777" w:rsidR="00A53711" w:rsidRPr="00A53711" w:rsidRDefault="00A53711" w:rsidP="00A53711">
            <w:pPr>
              <w:spacing w:after="0" w:line="240" w:lineRule="auto"/>
              <w:ind w:firstLine="0"/>
              <w:contextualSpacing/>
              <w:rPr>
                <w:sz w:val="20"/>
                <w:szCs w:val="20"/>
              </w:rPr>
            </w:pPr>
            <w:r w:rsidRPr="00A53711">
              <w:rPr>
                <w:sz w:val="20"/>
                <w:szCs w:val="20"/>
              </w:rPr>
              <w:t>1 187</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624AD58B"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6BEF2A4F" w14:textId="77777777" w:rsidR="00A53711" w:rsidRPr="00A53711" w:rsidRDefault="00A53711" w:rsidP="00A53711">
            <w:pPr>
              <w:spacing w:after="0" w:line="240" w:lineRule="auto"/>
              <w:ind w:firstLine="0"/>
              <w:contextualSpacing/>
              <w:rPr>
                <w:sz w:val="20"/>
                <w:szCs w:val="20"/>
              </w:rPr>
            </w:pPr>
            <w:r w:rsidRPr="00A53711">
              <w:rPr>
                <w:sz w:val="20"/>
                <w:szCs w:val="20"/>
              </w:rPr>
              <w:t>1 234</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136F95B" w14:textId="77777777" w:rsidR="00A53711" w:rsidRPr="00A53711" w:rsidRDefault="00A53711" w:rsidP="00A53711">
            <w:pPr>
              <w:spacing w:after="0" w:line="240" w:lineRule="auto"/>
              <w:ind w:firstLine="0"/>
              <w:contextualSpacing/>
              <w:rPr>
                <w:sz w:val="20"/>
                <w:szCs w:val="20"/>
              </w:rPr>
            </w:pPr>
            <w:r w:rsidRPr="00A53711">
              <w:rPr>
                <w:sz w:val="20"/>
                <w:szCs w:val="20"/>
              </w:rPr>
              <w:t>1 234</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4508FE30"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050C4105" w14:textId="77777777" w:rsidR="00A53711" w:rsidRPr="00A53711" w:rsidRDefault="00A53711" w:rsidP="00A53711">
            <w:pPr>
              <w:spacing w:after="0" w:line="240" w:lineRule="auto"/>
              <w:ind w:firstLine="0"/>
              <w:contextualSpacing/>
              <w:rPr>
                <w:sz w:val="20"/>
                <w:szCs w:val="20"/>
              </w:rPr>
            </w:pPr>
            <w:r w:rsidRPr="00A53711">
              <w:rPr>
                <w:sz w:val="20"/>
                <w:szCs w:val="20"/>
              </w:rPr>
              <w:t>1 283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42271E87" w14:textId="77777777" w:rsidR="00A53711" w:rsidRPr="00A53711" w:rsidRDefault="00A53711" w:rsidP="00A53711">
            <w:pPr>
              <w:spacing w:after="0" w:line="240" w:lineRule="auto"/>
              <w:ind w:firstLine="0"/>
              <w:contextualSpacing/>
              <w:rPr>
                <w:sz w:val="20"/>
                <w:szCs w:val="20"/>
              </w:rPr>
            </w:pPr>
            <w:r w:rsidRPr="00A53711">
              <w:rPr>
                <w:sz w:val="20"/>
                <w:szCs w:val="20"/>
              </w:rPr>
              <w:t>1 283</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71CB0658"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14BF4DFD" w14:textId="77777777" w:rsidR="00A53711" w:rsidRPr="00A53711" w:rsidRDefault="00A53711" w:rsidP="00A53711">
            <w:pPr>
              <w:spacing w:after="0" w:line="240" w:lineRule="auto"/>
              <w:ind w:firstLine="0"/>
              <w:contextualSpacing/>
              <w:rPr>
                <w:sz w:val="20"/>
                <w:szCs w:val="20"/>
              </w:rPr>
            </w:pPr>
            <w:r w:rsidRPr="00A53711">
              <w:rPr>
                <w:sz w:val="20"/>
                <w:szCs w:val="20"/>
              </w:rPr>
              <w:t>1 335</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A1FABAB" w14:textId="77777777" w:rsidR="00A53711" w:rsidRPr="00A53711" w:rsidRDefault="00A53711" w:rsidP="00A53711">
            <w:pPr>
              <w:spacing w:after="0" w:line="240" w:lineRule="auto"/>
              <w:ind w:firstLine="0"/>
              <w:contextualSpacing/>
              <w:rPr>
                <w:sz w:val="20"/>
                <w:szCs w:val="20"/>
              </w:rPr>
            </w:pPr>
            <w:r w:rsidRPr="00A53711">
              <w:rPr>
                <w:sz w:val="20"/>
                <w:szCs w:val="20"/>
              </w:rPr>
              <w:t>1 335</w:t>
            </w:r>
          </w:p>
        </w:tc>
        <w:tc>
          <w:tcPr>
            <w:tcW w:w="1020" w:type="dxa"/>
            <w:tcBorders>
              <w:top w:val="nil"/>
              <w:left w:val="nil"/>
              <w:bottom w:val="single" w:sz="4" w:space="0" w:color="auto"/>
              <w:right w:val="single" w:sz="4" w:space="0" w:color="auto"/>
            </w:tcBorders>
            <w:shd w:val="clear" w:color="000000" w:fill="FFFFFF"/>
            <w:noWrap/>
            <w:vAlign w:val="center"/>
            <w:hideMark/>
          </w:tcPr>
          <w:p w14:paraId="7C0980E8"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r>
      <w:tr w:rsidR="00A53711" w:rsidRPr="00A53711" w14:paraId="089A2C6F"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68A7D31" w14:textId="77777777" w:rsidR="00A53711" w:rsidRPr="00A53711" w:rsidRDefault="00A53711" w:rsidP="00A53711">
            <w:pPr>
              <w:spacing w:after="0" w:line="240" w:lineRule="auto"/>
              <w:ind w:firstLine="0"/>
              <w:contextualSpacing/>
              <w:rPr>
                <w:sz w:val="20"/>
                <w:szCs w:val="20"/>
              </w:rPr>
            </w:pPr>
            <w:r w:rsidRPr="00A53711">
              <w:rPr>
                <w:sz w:val="20"/>
                <w:szCs w:val="20"/>
              </w:rPr>
              <w:t>3.1.1.1.</w:t>
            </w:r>
          </w:p>
        </w:tc>
        <w:tc>
          <w:tcPr>
            <w:tcW w:w="1441" w:type="dxa"/>
            <w:tcBorders>
              <w:top w:val="nil"/>
              <w:left w:val="nil"/>
              <w:bottom w:val="single" w:sz="4" w:space="0" w:color="auto"/>
              <w:right w:val="single" w:sz="4" w:space="0" w:color="auto"/>
            </w:tcBorders>
            <w:shd w:val="clear" w:color="000000" w:fill="FFFFFF"/>
            <w:vAlign w:val="center"/>
            <w:hideMark/>
          </w:tcPr>
          <w:p w14:paraId="39F1B730"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КПД </w:t>
            </w:r>
          </w:p>
        </w:tc>
        <w:tc>
          <w:tcPr>
            <w:tcW w:w="825" w:type="dxa"/>
            <w:tcBorders>
              <w:top w:val="nil"/>
              <w:left w:val="nil"/>
              <w:bottom w:val="single" w:sz="4" w:space="0" w:color="auto"/>
              <w:right w:val="single" w:sz="4" w:space="0" w:color="auto"/>
            </w:tcBorders>
            <w:shd w:val="clear" w:color="000000" w:fill="FFFFFF"/>
            <w:noWrap/>
            <w:vAlign w:val="center"/>
            <w:hideMark/>
          </w:tcPr>
          <w:p w14:paraId="090D85FB"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6D9A3F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674BE0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07AC122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6F42222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7265D1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75CED4B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1AC3264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BA05BD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1EF3B9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31CDE17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424EF19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6995F3A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38B165C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3B170216"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DA74716" w14:textId="77777777" w:rsidR="00A53711" w:rsidRPr="00A53711" w:rsidRDefault="00A53711" w:rsidP="00A53711">
            <w:pPr>
              <w:spacing w:after="0" w:line="240" w:lineRule="auto"/>
              <w:ind w:firstLine="0"/>
              <w:contextualSpacing/>
              <w:rPr>
                <w:sz w:val="20"/>
                <w:szCs w:val="20"/>
              </w:rPr>
            </w:pPr>
            <w:r w:rsidRPr="00A53711">
              <w:rPr>
                <w:sz w:val="20"/>
                <w:szCs w:val="20"/>
              </w:rPr>
              <w:t>3.1.1.2.</w:t>
            </w:r>
          </w:p>
        </w:tc>
        <w:tc>
          <w:tcPr>
            <w:tcW w:w="1441" w:type="dxa"/>
            <w:tcBorders>
              <w:top w:val="nil"/>
              <w:left w:val="nil"/>
              <w:bottom w:val="single" w:sz="4" w:space="0" w:color="auto"/>
              <w:right w:val="single" w:sz="4" w:space="0" w:color="auto"/>
            </w:tcBorders>
            <w:shd w:val="clear" w:color="000000" w:fill="FFFFFF"/>
            <w:vAlign w:val="center"/>
            <w:hideMark/>
          </w:tcPr>
          <w:p w14:paraId="355EE9A4" w14:textId="77777777" w:rsidR="00A53711" w:rsidRPr="00A53711" w:rsidRDefault="00A53711" w:rsidP="00A53711">
            <w:pPr>
              <w:spacing w:after="0" w:line="240" w:lineRule="auto"/>
              <w:ind w:firstLine="0"/>
              <w:contextualSpacing/>
              <w:rPr>
                <w:sz w:val="20"/>
                <w:szCs w:val="20"/>
              </w:rPr>
            </w:pPr>
            <w:r w:rsidRPr="00A53711">
              <w:rPr>
                <w:sz w:val="20"/>
                <w:szCs w:val="20"/>
              </w:rPr>
              <w:t>НУР топлива от выработки</w:t>
            </w:r>
          </w:p>
        </w:tc>
        <w:tc>
          <w:tcPr>
            <w:tcW w:w="825" w:type="dxa"/>
            <w:tcBorders>
              <w:top w:val="nil"/>
              <w:left w:val="nil"/>
              <w:bottom w:val="single" w:sz="4" w:space="0" w:color="auto"/>
              <w:right w:val="single" w:sz="4" w:space="0" w:color="auto"/>
            </w:tcBorders>
            <w:shd w:val="clear" w:color="000000" w:fill="FFFFFF"/>
            <w:vAlign w:val="center"/>
            <w:hideMark/>
          </w:tcPr>
          <w:p w14:paraId="1535F978"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кг.у.т</w:t>
            </w:r>
            <w:proofErr w:type="spellEnd"/>
            <w:r w:rsidRPr="00A53711">
              <w:rPr>
                <w:sz w:val="20"/>
                <w:szCs w:val="20"/>
              </w:rPr>
              <w:t>.        Гкал.</w:t>
            </w:r>
          </w:p>
        </w:tc>
        <w:tc>
          <w:tcPr>
            <w:tcW w:w="709" w:type="dxa"/>
            <w:tcBorders>
              <w:top w:val="nil"/>
              <w:left w:val="nil"/>
              <w:bottom w:val="single" w:sz="4" w:space="0" w:color="auto"/>
              <w:right w:val="single" w:sz="4" w:space="0" w:color="auto"/>
            </w:tcBorders>
            <w:shd w:val="clear" w:color="000000" w:fill="FFFFFF"/>
            <w:noWrap/>
            <w:vAlign w:val="center"/>
            <w:hideMark/>
          </w:tcPr>
          <w:p w14:paraId="52B02F9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C1F444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668BDC2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E8A3F2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38A68E3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68AAD14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C2AC5C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0FF2B70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D64E0C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20F626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333F8B1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7C80AF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405940C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0AEC7E7E"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CB7E021" w14:textId="77777777" w:rsidR="00A53711" w:rsidRPr="00A53711" w:rsidRDefault="00A53711" w:rsidP="00A53711">
            <w:pPr>
              <w:spacing w:after="0" w:line="240" w:lineRule="auto"/>
              <w:ind w:firstLine="0"/>
              <w:contextualSpacing/>
              <w:rPr>
                <w:sz w:val="20"/>
                <w:szCs w:val="20"/>
              </w:rPr>
            </w:pPr>
            <w:r w:rsidRPr="00A53711">
              <w:rPr>
                <w:sz w:val="20"/>
                <w:szCs w:val="20"/>
              </w:rPr>
              <w:t>3.1.1.3.</w:t>
            </w:r>
          </w:p>
        </w:tc>
        <w:tc>
          <w:tcPr>
            <w:tcW w:w="1441" w:type="dxa"/>
            <w:tcBorders>
              <w:top w:val="nil"/>
              <w:left w:val="nil"/>
              <w:bottom w:val="single" w:sz="4" w:space="0" w:color="auto"/>
              <w:right w:val="single" w:sz="4" w:space="0" w:color="auto"/>
            </w:tcBorders>
            <w:shd w:val="clear" w:color="000000" w:fill="FFFFFF"/>
            <w:vAlign w:val="center"/>
            <w:hideMark/>
          </w:tcPr>
          <w:p w14:paraId="351E3F89" w14:textId="77777777" w:rsidR="00A53711" w:rsidRPr="00A53711" w:rsidRDefault="00A53711" w:rsidP="00A53711">
            <w:pPr>
              <w:spacing w:after="0" w:line="240" w:lineRule="auto"/>
              <w:ind w:firstLine="0"/>
              <w:contextualSpacing/>
              <w:rPr>
                <w:sz w:val="20"/>
                <w:szCs w:val="20"/>
              </w:rPr>
            </w:pPr>
            <w:r w:rsidRPr="00A53711">
              <w:rPr>
                <w:sz w:val="20"/>
                <w:szCs w:val="20"/>
              </w:rPr>
              <w:t>НУР топлива от отпуска в сеть</w:t>
            </w:r>
          </w:p>
        </w:tc>
        <w:tc>
          <w:tcPr>
            <w:tcW w:w="825" w:type="dxa"/>
            <w:tcBorders>
              <w:top w:val="nil"/>
              <w:left w:val="nil"/>
              <w:bottom w:val="single" w:sz="4" w:space="0" w:color="auto"/>
              <w:right w:val="single" w:sz="4" w:space="0" w:color="auto"/>
            </w:tcBorders>
            <w:shd w:val="clear" w:color="000000" w:fill="FFFFFF"/>
            <w:vAlign w:val="center"/>
            <w:hideMark/>
          </w:tcPr>
          <w:p w14:paraId="647833D3"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кг.у.т</w:t>
            </w:r>
            <w:proofErr w:type="spellEnd"/>
            <w:r w:rsidRPr="00A53711">
              <w:rPr>
                <w:sz w:val="20"/>
                <w:szCs w:val="20"/>
              </w:rPr>
              <w:t>.        Гкал.</w:t>
            </w:r>
          </w:p>
        </w:tc>
        <w:tc>
          <w:tcPr>
            <w:tcW w:w="709" w:type="dxa"/>
            <w:tcBorders>
              <w:top w:val="nil"/>
              <w:left w:val="nil"/>
              <w:bottom w:val="single" w:sz="4" w:space="0" w:color="auto"/>
              <w:right w:val="single" w:sz="4" w:space="0" w:color="auto"/>
            </w:tcBorders>
            <w:shd w:val="clear" w:color="000000" w:fill="FFFFFF"/>
            <w:noWrap/>
            <w:vAlign w:val="center"/>
            <w:hideMark/>
          </w:tcPr>
          <w:p w14:paraId="7269034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1B0EFD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3BEE454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EE5834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5E9E84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7980A91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57E37AC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CEABAC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40D2A6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681FB84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3ECA0D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7E2D19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638F48E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516FD481"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DBD6092" w14:textId="77777777" w:rsidR="00A53711" w:rsidRPr="00A53711" w:rsidRDefault="00A53711" w:rsidP="00A53711">
            <w:pPr>
              <w:spacing w:after="0" w:line="240" w:lineRule="auto"/>
              <w:ind w:firstLine="0"/>
              <w:contextualSpacing/>
              <w:rPr>
                <w:sz w:val="20"/>
                <w:szCs w:val="20"/>
              </w:rPr>
            </w:pPr>
            <w:r w:rsidRPr="00A53711">
              <w:rPr>
                <w:sz w:val="20"/>
                <w:szCs w:val="20"/>
              </w:rPr>
              <w:t>3.1.1.3.1</w:t>
            </w:r>
          </w:p>
        </w:tc>
        <w:tc>
          <w:tcPr>
            <w:tcW w:w="1441" w:type="dxa"/>
            <w:tcBorders>
              <w:top w:val="nil"/>
              <w:left w:val="nil"/>
              <w:bottom w:val="single" w:sz="4" w:space="0" w:color="auto"/>
              <w:right w:val="single" w:sz="4" w:space="0" w:color="auto"/>
            </w:tcBorders>
            <w:shd w:val="clear" w:color="000000" w:fill="FFFFFF"/>
            <w:vAlign w:val="center"/>
            <w:hideMark/>
          </w:tcPr>
          <w:p w14:paraId="552E8EBD" w14:textId="77777777" w:rsidR="00A53711" w:rsidRPr="00A53711" w:rsidRDefault="00A53711" w:rsidP="00A53711">
            <w:pPr>
              <w:spacing w:after="0" w:line="240" w:lineRule="auto"/>
              <w:ind w:firstLine="0"/>
              <w:contextualSpacing/>
              <w:rPr>
                <w:sz w:val="20"/>
                <w:szCs w:val="20"/>
              </w:rPr>
            </w:pPr>
            <w:r w:rsidRPr="00A53711">
              <w:rPr>
                <w:sz w:val="20"/>
                <w:szCs w:val="20"/>
              </w:rPr>
              <w:t>Теплота сгорания топлива</w:t>
            </w:r>
          </w:p>
        </w:tc>
        <w:tc>
          <w:tcPr>
            <w:tcW w:w="825" w:type="dxa"/>
            <w:tcBorders>
              <w:top w:val="nil"/>
              <w:left w:val="nil"/>
              <w:bottom w:val="single" w:sz="4" w:space="0" w:color="auto"/>
              <w:right w:val="single" w:sz="4" w:space="0" w:color="auto"/>
            </w:tcBorders>
            <w:shd w:val="clear" w:color="000000" w:fill="FFFFFF"/>
            <w:vAlign w:val="center"/>
            <w:hideMark/>
          </w:tcPr>
          <w:p w14:paraId="7626D05C" w14:textId="77777777" w:rsidR="00A53711" w:rsidRPr="00A53711" w:rsidRDefault="00A53711" w:rsidP="00A53711">
            <w:pPr>
              <w:spacing w:after="0" w:line="240" w:lineRule="auto"/>
              <w:ind w:firstLine="0"/>
              <w:contextualSpacing/>
              <w:rPr>
                <w:sz w:val="20"/>
                <w:szCs w:val="20"/>
              </w:rPr>
            </w:pPr>
            <w:r w:rsidRPr="00A53711">
              <w:rPr>
                <w:sz w:val="20"/>
                <w:szCs w:val="20"/>
              </w:rPr>
              <w:t>ккал/кг</w:t>
            </w:r>
          </w:p>
        </w:tc>
        <w:tc>
          <w:tcPr>
            <w:tcW w:w="709" w:type="dxa"/>
            <w:tcBorders>
              <w:top w:val="nil"/>
              <w:left w:val="nil"/>
              <w:bottom w:val="single" w:sz="4" w:space="0" w:color="auto"/>
              <w:right w:val="single" w:sz="4" w:space="0" w:color="auto"/>
            </w:tcBorders>
            <w:shd w:val="clear" w:color="000000" w:fill="FFFFFF"/>
            <w:noWrap/>
            <w:vAlign w:val="center"/>
            <w:hideMark/>
          </w:tcPr>
          <w:p w14:paraId="4A14423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063E493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1E8BDD7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6BCA65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3E46AF6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38C3BAB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47DDDB9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253DE7A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2EDBE0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05A0C94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0456400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7BE2E57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4A8AFF4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59C1053F"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A383BEB" w14:textId="77777777" w:rsidR="00A53711" w:rsidRPr="00A53711" w:rsidRDefault="00A53711" w:rsidP="00A53711">
            <w:pPr>
              <w:spacing w:after="0" w:line="240" w:lineRule="auto"/>
              <w:ind w:firstLine="0"/>
              <w:contextualSpacing/>
              <w:rPr>
                <w:sz w:val="20"/>
                <w:szCs w:val="20"/>
              </w:rPr>
            </w:pPr>
            <w:r w:rsidRPr="00A53711">
              <w:rPr>
                <w:sz w:val="20"/>
                <w:szCs w:val="20"/>
              </w:rPr>
              <w:t>3.1.1.4.</w:t>
            </w:r>
          </w:p>
        </w:tc>
        <w:tc>
          <w:tcPr>
            <w:tcW w:w="1441" w:type="dxa"/>
            <w:tcBorders>
              <w:top w:val="nil"/>
              <w:left w:val="nil"/>
              <w:bottom w:val="single" w:sz="4" w:space="0" w:color="auto"/>
              <w:right w:val="single" w:sz="4" w:space="0" w:color="auto"/>
            </w:tcBorders>
            <w:shd w:val="clear" w:color="000000" w:fill="FFFFFF"/>
            <w:vAlign w:val="center"/>
            <w:hideMark/>
          </w:tcPr>
          <w:p w14:paraId="6A5F8527" w14:textId="77777777" w:rsidR="00A53711" w:rsidRPr="00A53711" w:rsidRDefault="00A53711" w:rsidP="00A53711">
            <w:pPr>
              <w:spacing w:after="0" w:line="240" w:lineRule="auto"/>
              <w:ind w:firstLine="0"/>
              <w:contextualSpacing/>
              <w:rPr>
                <w:sz w:val="20"/>
                <w:szCs w:val="20"/>
              </w:rPr>
            </w:pPr>
            <w:r w:rsidRPr="00A53711">
              <w:rPr>
                <w:sz w:val="20"/>
                <w:szCs w:val="20"/>
              </w:rPr>
              <w:t>Переводной коэффициент</w:t>
            </w:r>
          </w:p>
        </w:tc>
        <w:tc>
          <w:tcPr>
            <w:tcW w:w="825" w:type="dxa"/>
            <w:tcBorders>
              <w:top w:val="nil"/>
              <w:left w:val="nil"/>
              <w:bottom w:val="single" w:sz="4" w:space="0" w:color="auto"/>
              <w:right w:val="single" w:sz="4" w:space="0" w:color="auto"/>
            </w:tcBorders>
            <w:shd w:val="clear" w:color="000000" w:fill="FFFFFF"/>
            <w:noWrap/>
            <w:vAlign w:val="center"/>
            <w:hideMark/>
          </w:tcPr>
          <w:p w14:paraId="6D8420C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0E9620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14639A1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4C1C1B0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6D45043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BBF841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D3BB64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6CCC40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7888C1D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1804C2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21F5B30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69E2FFD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47DE08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2C1C6E5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4D044B65"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CF32A56" w14:textId="77777777" w:rsidR="00A53711" w:rsidRPr="00A53711" w:rsidRDefault="00A53711" w:rsidP="00A53711">
            <w:pPr>
              <w:spacing w:after="0" w:line="240" w:lineRule="auto"/>
              <w:ind w:firstLine="0"/>
              <w:contextualSpacing/>
              <w:rPr>
                <w:sz w:val="20"/>
                <w:szCs w:val="20"/>
              </w:rPr>
            </w:pPr>
            <w:r w:rsidRPr="00A53711">
              <w:rPr>
                <w:sz w:val="20"/>
                <w:szCs w:val="20"/>
              </w:rPr>
              <w:t>3.1.1.5.</w:t>
            </w:r>
          </w:p>
        </w:tc>
        <w:tc>
          <w:tcPr>
            <w:tcW w:w="1441" w:type="dxa"/>
            <w:tcBorders>
              <w:top w:val="nil"/>
              <w:left w:val="nil"/>
              <w:bottom w:val="single" w:sz="4" w:space="0" w:color="auto"/>
              <w:right w:val="single" w:sz="4" w:space="0" w:color="auto"/>
            </w:tcBorders>
            <w:shd w:val="clear" w:color="000000" w:fill="FFFFFF"/>
            <w:vAlign w:val="center"/>
            <w:hideMark/>
          </w:tcPr>
          <w:p w14:paraId="77AC0705" w14:textId="77777777" w:rsidR="00A53711" w:rsidRPr="00A53711" w:rsidRDefault="00A53711" w:rsidP="00A53711">
            <w:pPr>
              <w:spacing w:after="0" w:line="240" w:lineRule="auto"/>
              <w:ind w:firstLine="0"/>
              <w:contextualSpacing/>
              <w:rPr>
                <w:sz w:val="20"/>
                <w:szCs w:val="20"/>
              </w:rPr>
            </w:pPr>
            <w:r w:rsidRPr="00A53711">
              <w:rPr>
                <w:sz w:val="20"/>
                <w:szCs w:val="20"/>
              </w:rPr>
              <w:t>НУР топлива от выработки</w:t>
            </w:r>
          </w:p>
        </w:tc>
        <w:tc>
          <w:tcPr>
            <w:tcW w:w="825" w:type="dxa"/>
            <w:tcBorders>
              <w:top w:val="nil"/>
              <w:left w:val="nil"/>
              <w:bottom w:val="single" w:sz="4" w:space="0" w:color="auto"/>
              <w:right w:val="single" w:sz="4" w:space="0" w:color="auto"/>
            </w:tcBorders>
            <w:shd w:val="clear" w:color="000000" w:fill="FFFFFF"/>
            <w:noWrap/>
            <w:vAlign w:val="center"/>
            <w:hideMark/>
          </w:tcPr>
          <w:p w14:paraId="1D964C98" w14:textId="77777777" w:rsidR="00A53711" w:rsidRPr="00A53711" w:rsidRDefault="00A53711" w:rsidP="00A53711">
            <w:pPr>
              <w:spacing w:after="0" w:line="240" w:lineRule="auto"/>
              <w:ind w:firstLine="0"/>
              <w:contextualSpacing/>
              <w:rPr>
                <w:sz w:val="20"/>
                <w:szCs w:val="20"/>
              </w:rPr>
            </w:pPr>
            <w:r w:rsidRPr="00A53711">
              <w:rPr>
                <w:sz w:val="20"/>
                <w:szCs w:val="20"/>
              </w:rPr>
              <w:t>м3/Гкал</w:t>
            </w:r>
          </w:p>
        </w:tc>
        <w:tc>
          <w:tcPr>
            <w:tcW w:w="709" w:type="dxa"/>
            <w:tcBorders>
              <w:top w:val="nil"/>
              <w:left w:val="nil"/>
              <w:bottom w:val="single" w:sz="4" w:space="0" w:color="auto"/>
              <w:right w:val="single" w:sz="4" w:space="0" w:color="auto"/>
            </w:tcBorders>
            <w:shd w:val="clear" w:color="000000" w:fill="FFFFFF"/>
            <w:noWrap/>
            <w:vAlign w:val="center"/>
            <w:hideMark/>
          </w:tcPr>
          <w:p w14:paraId="2A052DC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3B9D48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2B1A2EF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6883B8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36091A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3AC12EF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0340F3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0838045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80AB41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7DAC1C0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4EBBA5B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FD206E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075E703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2EA3C8D0"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8CD31DE" w14:textId="77777777" w:rsidR="00A53711" w:rsidRPr="00A53711" w:rsidRDefault="00A53711" w:rsidP="00A53711">
            <w:pPr>
              <w:spacing w:after="0" w:line="240" w:lineRule="auto"/>
              <w:ind w:firstLine="0"/>
              <w:contextualSpacing/>
              <w:rPr>
                <w:sz w:val="20"/>
                <w:szCs w:val="20"/>
              </w:rPr>
            </w:pPr>
            <w:r w:rsidRPr="00A53711">
              <w:rPr>
                <w:sz w:val="20"/>
                <w:szCs w:val="20"/>
              </w:rPr>
              <w:t>3.1.1.6.</w:t>
            </w:r>
          </w:p>
        </w:tc>
        <w:tc>
          <w:tcPr>
            <w:tcW w:w="1441" w:type="dxa"/>
            <w:tcBorders>
              <w:top w:val="nil"/>
              <w:left w:val="nil"/>
              <w:bottom w:val="single" w:sz="4" w:space="0" w:color="auto"/>
              <w:right w:val="single" w:sz="4" w:space="0" w:color="auto"/>
            </w:tcBorders>
            <w:shd w:val="clear" w:color="000000" w:fill="FFFFFF"/>
            <w:vAlign w:val="center"/>
            <w:hideMark/>
          </w:tcPr>
          <w:p w14:paraId="32FED2C3"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НУР топлива от отпуска в сеть </w:t>
            </w:r>
          </w:p>
        </w:tc>
        <w:tc>
          <w:tcPr>
            <w:tcW w:w="825" w:type="dxa"/>
            <w:tcBorders>
              <w:top w:val="nil"/>
              <w:left w:val="nil"/>
              <w:bottom w:val="single" w:sz="4" w:space="0" w:color="auto"/>
              <w:right w:val="single" w:sz="4" w:space="0" w:color="auto"/>
            </w:tcBorders>
            <w:shd w:val="clear" w:color="000000" w:fill="FFFFFF"/>
            <w:noWrap/>
            <w:vAlign w:val="center"/>
            <w:hideMark/>
          </w:tcPr>
          <w:p w14:paraId="74E856C2" w14:textId="77777777" w:rsidR="00A53711" w:rsidRPr="00A53711" w:rsidRDefault="00A53711" w:rsidP="00A53711">
            <w:pPr>
              <w:spacing w:after="0" w:line="240" w:lineRule="auto"/>
              <w:ind w:firstLine="0"/>
              <w:contextualSpacing/>
              <w:rPr>
                <w:sz w:val="20"/>
                <w:szCs w:val="20"/>
              </w:rPr>
            </w:pPr>
            <w:r w:rsidRPr="00A53711">
              <w:rPr>
                <w:sz w:val="20"/>
                <w:szCs w:val="20"/>
              </w:rPr>
              <w:t>м3/Гкал</w:t>
            </w:r>
          </w:p>
        </w:tc>
        <w:tc>
          <w:tcPr>
            <w:tcW w:w="709" w:type="dxa"/>
            <w:tcBorders>
              <w:top w:val="nil"/>
              <w:left w:val="nil"/>
              <w:bottom w:val="single" w:sz="4" w:space="0" w:color="auto"/>
              <w:right w:val="single" w:sz="4" w:space="0" w:color="auto"/>
            </w:tcBorders>
            <w:shd w:val="clear" w:color="000000" w:fill="FFFFFF"/>
            <w:noWrap/>
            <w:vAlign w:val="center"/>
            <w:hideMark/>
          </w:tcPr>
          <w:p w14:paraId="10553B1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30C91A34"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2DFF1AD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EB5EE7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48B34B0"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3B71006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9295FA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347B3F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0D0791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48C1C66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4CE4A0C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79F9B45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7B88153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7C055708"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C5B8C95" w14:textId="77777777" w:rsidR="00A53711" w:rsidRPr="00A53711" w:rsidRDefault="00A53711" w:rsidP="00A53711">
            <w:pPr>
              <w:spacing w:after="0" w:line="240" w:lineRule="auto"/>
              <w:ind w:firstLine="0"/>
              <w:contextualSpacing/>
              <w:rPr>
                <w:sz w:val="20"/>
                <w:szCs w:val="20"/>
              </w:rPr>
            </w:pPr>
            <w:r w:rsidRPr="00A53711">
              <w:rPr>
                <w:sz w:val="20"/>
                <w:szCs w:val="20"/>
              </w:rPr>
              <w:t>3.1.1.7.</w:t>
            </w:r>
          </w:p>
        </w:tc>
        <w:tc>
          <w:tcPr>
            <w:tcW w:w="1441" w:type="dxa"/>
            <w:tcBorders>
              <w:top w:val="nil"/>
              <w:left w:val="nil"/>
              <w:bottom w:val="single" w:sz="4" w:space="0" w:color="auto"/>
              <w:right w:val="single" w:sz="4" w:space="0" w:color="auto"/>
            </w:tcBorders>
            <w:shd w:val="clear" w:color="000000" w:fill="FFFFFF"/>
            <w:vAlign w:val="center"/>
            <w:hideMark/>
          </w:tcPr>
          <w:p w14:paraId="3F2D12BC" w14:textId="77777777" w:rsidR="00A53711" w:rsidRPr="00A53711" w:rsidRDefault="00A53711" w:rsidP="00A53711">
            <w:pPr>
              <w:spacing w:after="0" w:line="240" w:lineRule="auto"/>
              <w:ind w:firstLine="0"/>
              <w:contextualSpacing/>
              <w:rPr>
                <w:sz w:val="20"/>
                <w:szCs w:val="20"/>
              </w:rPr>
            </w:pPr>
            <w:r w:rsidRPr="00A53711">
              <w:rPr>
                <w:sz w:val="20"/>
                <w:szCs w:val="20"/>
              </w:rPr>
              <w:t>Цена топлива</w:t>
            </w:r>
          </w:p>
        </w:tc>
        <w:tc>
          <w:tcPr>
            <w:tcW w:w="825" w:type="dxa"/>
            <w:tcBorders>
              <w:top w:val="nil"/>
              <w:left w:val="nil"/>
              <w:bottom w:val="single" w:sz="4" w:space="0" w:color="auto"/>
              <w:right w:val="single" w:sz="4" w:space="0" w:color="auto"/>
            </w:tcBorders>
            <w:shd w:val="clear" w:color="000000" w:fill="FFFFFF"/>
            <w:noWrap/>
            <w:vAlign w:val="center"/>
            <w:hideMark/>
          </w:tcPr>
          <w:p w14:paraId="3F3491A3"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руб</w:t>
            </w:r>
            <w:proofErr w:type="spellEnd"/>
            <w:r w:rsidRPr="00A53711">
              <w:rPr>
                <w:sz w:val="20"/>
                <w:szCs w:val="20"/>
              </w:rPr>
              <w:t>/ т. м3</w:t>
            </w:r>
          </w:p>
        </w:tc>
        <w:tc>
          <w:tcPr>
            <w:tcW w:w="709" w:type="dxa"/>
            <w:tcBorders>
              <w:top w:val="nil"/>
              <w:left w:val="nil"/>
              <w:bottom w:val="single" w:sz="4" w:space="0" w:color="auto"/>
              <w:right w:val="single" w:sz="4" w:space="0" w:color="auto"/>
            </w:tcBorders>
            <w:shd w:val="clear" w:color="000000" w:fill="FFFFFF"/>
            <w:noWrap/>
            <w:vAlign w:val="center"/>
            <w:hideMark/>
          </w:tcPr>
          <w:p w14:paraId="5EC3DDCC" w14:textId="77777777" w:rsidR="00A53711" w:rsidRPr="00A53711" w:rsidRDefault="00A53711" w:rsidP="00A53711">
            <w:pPr>
              <w:spacing w:after="0" w:line="240" w:lineRule="auto"/>
              <w:ind w:firstLine="0"/>
              <w:contextualSpacing/>
              <w:rPr>
                <w:sz w:val="20"/>
                <w:szCs w:val="20"/>
              </w:rPr>
            </w:pPr>
            <w:r w:rsidRPr="00A53711">
              <w:rPr>
                <w:sz w:val="20"/>
                <w:szCs w:val="20"/>
              </w:rPr>
              <w:t>3 046,81</w:t>
            </w:r>
          </w:p>
        </w:tc>
        <w:tc>
          <w:tcPr>
            <w:tcW w:w="876" w:type="dxa"/>
            <w:tcBorders>
              <w:top w:val="nil"/>
              <w:left w:val="nil"/>
              <w:bottom w:val="single" w:sz="4" w:space="0" w:color="auto"/>
              <w:right w:val="single" w:sz="4" w:space="0" w:color="auto"/>
            </w:tcBorders>
            <w:shd w:val="clear" w:color="000000" w:fill="FFFFFF"/>
            <w:noWrap/>
            <w:vAlign w:val="center"/>
            <w:hideMark/>
          </w:tcPr>
          <w:p w14:paraId="1B20D52C" w14:textId="77777777" w:rsidR="00A53711" w:rsidRPr="00A53711" w:rsidRDefault="00A53711" w:rsidP="00A53711">
            <w:pPr>
              <w:spacing w:after="0" w:line="240" w:lineRule="auto"/>
              <w:ind w:firstLine="0"/>
              <w:contextualSpacing/>
              <w:rPr>
                <w:sz w:val="20"/>
                <w:szCs w:val="20"/>
              </w:rPr>
            </w:pPr>
            <w:r w:rsidRPr="00A53711">
              <w:rPr>
                <w:sz w:val="20"/>
                <w:szCs w:val="20"/>
              </w:rPr>
              <w:t>2 759</w:t>
            </w:r>
          </w:p>
        </w:tc>
        <w:tc>
          <w:tcPr>
            <w:tcW w:w="870" w:type="dxa"/>
            <w:tcBorders>
              <w:top w:val="nil"/>
              <w:left w:val="nil"/>
              <w:bottom w:val="single" w:sz="4" w:space="0" w:color="auto"/>
              <w:right w:val="single" w:sz="4" w:space="0" w:color="auto"/>
            </w:tcBorders>
            <w:shd w:val="clear" w:color="000000" w:fill="FFFFFF"/>
            <w:noWrap/>
            <w:vAlign w:val="center"/>
            <w:hideMark/>
          </w:tcPr>
          <w:p w14:paraId="559EA857" w14:textId="77777777" w:rsidR="00A53711" w:rsidRPr="00A53711" w:rsidRDefault="00A53711" w:rsidP="00A53711">
            <w:pPr>
              <w:spacing w:after="0" w:line="240" w:lineRule="auto"/>
              <w:ind w:firstLine="0"/>
              <w:contextualSpacing/>
              <w:rPr>
                <w:sz w:val="20"/>
                <w:szCs w:val="20"/>
              </w:rPr>
            </w:pPr>
            <w:r w:rsidRPr="00A53711">
              <w:rPr>
                <w:sz w:val="20"/>
                <w:szCs w:val="20"/>
              </w:rPr>
              <w:t>2 759,11</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42ACE3A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7DA65388" w14:textId="77777777" w:rsidR="00A53711" w:rsidRPr="00A53711" w:rsidRDefault="00A53711" w:rsidP="00A53711">
            <w:pPr>
              <w:spacing w:after="0" w:line="240" w:lineRule="auto"/>
              <w:ind w:firstLine="0"/>
              <w:contextualSpacing/>
              <w:rPr>
                <w:sz w:val="20"/>
                <w:szCs w:val="20"/>
              </w:rPr>
            </w:pPr>
            <w:r w:rsidRPr="00A53711">
              <w:rPr>
                <w:sz w:val="20"/>
                <w:szCs w:val="20"/>
              </w:rPr>
              <w:t>2 869</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70DF8EC0" w14:textId="77777777" w:rsidR="00A53711" w:rsidRPr="00A53711" w:rsidRDefault="00A53711" w:rsidP="00A53711">
            <w:pPr>
              <w:spacing w:after="0" w:line="240" w:lineRule="auto"/>
              <w:ind w:firstLine="0"/>
              <w:contextualSpacing/>
              <w:rPr>
                <w:sz w:val="20"/>
                <w:szCs w:val="20"/>
              </w:rPr>
            </w:pPr>
            <w:r w:rsidRPr="00A53711">
              <w:rPr>
                <w:sz w:val="20"/>
                <w:szCs w:val="20"/>
              </w:rPr>
              <w:t>2 869</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4B744FD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826C657" w14:textId="77777777" w:rsidR="00A53711" w:rsidRPr="00A53711" w:rsidRDefault="00A53711" w:rsidP="00A53711">
            <w:pPr>
              <w:spacing w:after="0" w:line="240" w:lineRule="auto"/>
              <w:ind w:firstLine="0"/>
              <w:contextualSpacing/>
              <w:rPr>
                <w:sz w:val="20"/>
                <w:szCs w:val="20"/>
              </w:rPr>
            </w:pPr>
            <w:r w:rsidRPr="00A53711">
              <w:rPr>
                <w:sz w:val="20"/>
                <w:szCs w:val="20"/>
              </w:rPr>
              <w:t>2 984</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293C10A" w14:textId="77777777" w:rsidR="00A53711" w:rsidRPr="00A53711" w:rsidRDefault="00A53711" w:rsidP="00A53711">
            <w:pPr>
              <w:spacing w:after="0" w:line="240" w:lineRule="auto"/>
              <w:ind w:firstLine="0"/>
              <w:contextualSpacing/>
              <w:rPr>
                <w:sz w:val="20"/>
                <w:szCs w:val="20"/>
              </w:rPr>
            </w:pPr>
            <w:r w:rsidRPr="00A53711">
              <w:rPr>
                <w:sz w:val="20"/>
                <w:szCs w:val="20"/>
              </w:rPr>
              <w:t>2 984</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4961506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35569354" w14:textId="77777777" w:rsidR="00A53711" w:rsidRPr="00A53711" w:rsidRDefault="00A53711" w:rsidP="00A53711">
            <w:pPr>
              <w:spacing w:after="0" w:line="240" w:lineRule="auto"/>
              <w:ind w:firstLine="0"/>
              <w:contextualSpacing/>
              <w:rPr>
                <w:sz w:val="20"/>
                <w:szCs w:val="20"/>
              </w:rPr>
            </w:pPr>
            <w:r w:rsidRPr="00A53711">
              <w:rPr>
                <w:sz w:val="20"/>
                <w:szCs w:val="20"/>
              </w:rPr>
              <w:t>3 104</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555EC66B" w14:textId="77777777" w:rsidR="00A53711" w:rsidRPr="00A53711" w:rsidRDefault="00A53711" w:rsidP="00A53711">
            <w:pPr>
              <w:spacing w:after="0" w:line="240" w:lineRule="auto"/>
              <w:ind w:firstLine="0"/>
              <w:contextualSpacing/>
              <w:rPr>
                <w:sz w:val="20"/>
                <w:szCs w:val="20"/>
              </w:rPr>
            </w:pPr>
            <w:r w:rsidRPr="00A53711">
              <w:rPr>
                <w:sz w:val="20"/>
                <w:szCs w:val="20"/>
              </w:rPr>
              <w:t>3 104</w:t>
            </w:r>
          </w:p>
        </w:tc>
        <w:tc>
          <w:tcPr>
            <w:tcW w:w="1020" w:type="dxa"/>
            <w:tcBorders>
              <w:top w:val="nil"/>
              <w:left w:val="nil"/>
              <w:bottom w:val="single" w:sz="4" w:space="0" w:color="auto"/>
              <w:right w:val="single" w:sz="4" w:space="0" w:color="auto"/>
            </w:tcBorders>
            <w:shd w:val="clear" w:color="000000" w:fill="FFFFFF"/>
            <w:noWrap/>
            <w:vAlign w:val="center"/>
            <w:hideMark/>
          </w:tcPr>
          <w:p w14:paraId="2FEEECF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5AD9295B"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3E8BA8D" w14:textId="77777777" w:rsidR="00A53711" w:rsidRPr="00A53711" w:rsidRDefault="00A53711" w:rsidP="00A53711">
            <w:pPr>
              <w:spacing w:after="0" w:line="240" w:lineRule="auto"/>
              <w:ind w:firstLine="0"/>
              <w:contextualSpacing/>
              <w:rPr>
                <w:sz w:val="20"/>
                <w:szCs w:val="20"/>
              </w:rPr>
            </w:pPr>
            <w:r w:rsidRPr="00A53711">
              <w:rPr>
                <w:sz w:val="20"/>
                <w:szCs w:val="20"/>
              </w:rPr>
              <w:t>3.1.1.7.1.</w:t>
            </w:r>
          </w:p>
        </w:tc>
        <w:tc>
          <w:tcPr>
            <w:tcW w:w="1441" w:type="dxa"/>
            <w:tcBorders>
              <w:top w:val="nil"/>
              <w:left w:val="nil"/>
              <w:bottom w:val="single" w:sz="4" w:space="0" w:color="auto"/>
              <w:right w:val="single" w:sz="4" w:space="0" w:color="auto"/>
            </w:tcBorders>
            <w:shd w:val="clear" w:color="000000" w:fill="FFFFFF"/>
            <w:vAlign w:val="center"/>
            <w:hideMark/>
          </w:tcPr>
          <w:p w14:paraId="42499BBF"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топливо </w:t>
            </w:r>
          </w:p>
        </w:tc>
        <w:tc>
          <w:tcPr>
            <w:tcW w:w="825" w:type="dxa"/>
            <w:tcBorders>
              <w:top w:val="nil"/>
              <w:left w:val="nil"/>
              <w:bottom w:val="single" w:sz="4" w:space="0" w:color="auto"/>
              <w:right w:val="single" w:sz="4" w:space="0" w:color="auto"/>
            </w:tcBorders>
            <w:shd w:val="clear" w:color="000000" w:fill="FFFFFF"/>
            <w:noWrap/>
            <w:vAlign w:val="center"/>
            <w:hideMark/>
          </w:tcPr>
          <w:p w14:paraId="1CE8D737"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руб</w:t>
            </w:r>
            <w:proofErr w:type="spellEnd"/>
            <w:r w:rsidRPr="00A53711">
              <w:rPr>
                <w:sz w:val="20"/>
                <w:szCs w:val="20"/>
              </w:rPr>
              <w:t>/ т. м3</w:t>
            </w:r>
          </w:p>
        </w:tc>
        <w:tc>
          <w:tcPr>
            <w:tcW w:w="709" w:type="dxa"/>
            <w:tcBorders>
              <w:top w:val="nil"/>
              <w:left w:val="nil"/>
              <w:bottom w:val="single" w:sz="4" w:space="0" w:color="auto"/>
              <w:right w:val="single" w:sz="4" w:space="0" w:color="auto"/>
            </w:tcBorders>
            <w:shd w:val="clear" w:color="000000" w:fill="FFFFFF"/>
            <w:noWrap/>
            <w:vAlign w:val="center"/>
            <w:hideMark/>
          </w:tcPr>
          <w:p w14:paraId="2B9510E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10B54E8C"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16931D4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4D75DD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75382FFC"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795D4C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1A1198D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3022085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24A6B1F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2A06520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4F86D08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1FBBFE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31FD3B5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496A10D4"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81468DD" w14:textId="77777777" w:rsidR="00A53711" w:rsidRPr="00A53711" w:rsidRDefault="00A53711" w:rsidP="00A53711">
            <w:pPr>
              <w:spacing w:after="0" w:line="240" w:lineRule="auto"/>
              <w:ind w:firstLine="0"/>
              <w:contextualSpacing/>
              <w:rPr>
                <w:sz w:val="20"/>
                <w:szCs w:val="20"/>
              </w:rPr>
            </w:pPr>
            <w:r w:rsidRPr="00A53711">
              <w:rPr>
                <w:sz w:val="20"/>
                <w:szCs w:val="20"/>
              </w:rPr>
              <w:t>3.1.1.7.2.</w:t>
            </w:r>
          </w:p>
        </w:tc>
        <w:tc>
          <w:tcPr>
            <w:tcW w:w="1441" w:type="dxa"/>
            <w:tcBorders>
              <w:top w:val="nil"/>
              <w:left w:val="nil"/>
              <w:bottom w:val="single" w:sz="4" w:space="0" w:color="auto"/>
              <w:right w:val="single" w:sz="4" w:space="0" w:color="auto"/>
            </w:tcBorders>
            <w:shd w:val="clear" w:color="000000" w:fill="FFFFFF"/>
            <w:vAlign w:val="center"/>
            <w:hideMark/>
          </w:tcPr>
          <w:p w14:paraId="2207DA34" w14:textId="77777777" w:rsidR="00A53711" w:rsidRPr="00A53711" w:rsidRDefault="00A53711" w:rsidP="00A53711">
            <w:pPr>
              <w:spacing w:after="0" w:line="240" w:lineRule="auto"/>
              <w:ind w:firstLine="0"/>
              <w:contextualSpacing/>
              <w:rPr>
                <w:sz w:val="20"/>
                <w:szCs w:val="20"/>
              </w:rPr>
            </w:pPr>
            <w:r w:rsidRPr="00A53711">
              <w:rPr>
                <w:sz w:val="20"/>
                <w:szCs w:val="20"/>
              </w:rPr>
              <w:t>транспортировка</w:t>
            </w:r>
          </w:p>
        </w:tc>
        <w:tc>
          <w:tcPr>
            <w:tcW w:w="825" w:type="dxa"/>
            <w:tcBorders>
              <w:top w:val="nil"/>
              <w:left w:val="nil"/>
              <w:bottom w:val="single" w:sz="4" w:space="0" w:color="auto"/>
              <w:right w:val="single" w:sz="4" w:space="0" w:color="auto"/>
            </w:tcBorders>
            <w:shd w:val="clear" w:color="000000" w:fill="FFFFFF"/>
            <w:noWrap/>
            <w:vAlign w:val="center"/>
            <w:hideMark/>
          </w:tcPr>
          <w:p w14:paraId="224AB04B"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руб</w:t>
            </w:r>
            <w:proofErr w:type="spellEnd"/>
            <w:r w:rsidRPr="00A53711">
              <w:rPr>
                <w:sz w:val="20"/>
                <w:szCs w:val="20"/>
              </w:rPr>
              <w:t>/ т. м3</w:t>
            </w:r>
          </w:p>
        </w:tc>
        <w:tc>
          <w:tcPr>
            <w:tcW w:w="709" w:type="dxa"/>
            <w:tcBorders>
              <w:top w:val="nil"/>
              <w:left w:val="nil"/>
              <w:bottom w:val="single" w:sz="4" w:space="0" w:color="auto"/>
              <w:right w:val="single" w:sz="4" w:space="0" w:color="auto"/>
            </w:tcBorders>
            <w:shd w:val="clear" w:color="000000" w:fill="FFFFFF"/>
            <w:noWrap/>
            <w:vAlign w:val="center"/>
            <w:hideMark/>
          </w:tcPr>
          <w:p w14:paraId="2659F7F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648A02C9"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1D99CD3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063461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6B84011F"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22BE14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86DFA3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1E2419B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9FC761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154B826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0CD5D99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30A717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42AEDD3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3C6BFE1A"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514712E" w14:textId="77777777" w:rsidR="00A53711" w:rsidRPr="00A53711" w:rsidRDefault="00A53711" w:rsidP="00A53711">
            <w:pPr>
              <w:spacing w:after="0" w:line="240" w:lineRule="auto"/>
              <w:ind w:firstLine="0"/>
              <w:contextualSpacing/>
              <w:rPr>
                <w:sz w:val="20"/>
                <w:szCs w:val="20"/>
              </w:rPr>
            </w:pPr>
            <w:r w:rsidRPr="00A53711">
              <w:rPr>
                <w:sz w:val="20"/>
                <w:szCs w:val="20"/>
              </w:rPr>
              <w:t>3.1.1.8.</w:t>
            </w:r>
          </w:p>
        </w:tc>
        <w:tc>
          <w:tcPr>
            <w:tcW w:w="1441" w:type="dxa"/>
            <w:tcBorders>
              <w:top w:val="nil"/>
              <w:left w:val="nil"/>
              <w:bottom w:val="single" w:sz="4" w:space="0" w:color="auto"/>
              <w:right w:val="single" w:sz="4" w:space="0" w:color="auto"/>
            </w:tcBorders>
            <w:shd w:val="clear" w:color="000000" w:fill="FFFFFF"/>
            <w:vAlign w:val="center"/>
            <w:hideMark/>
          </w:tcPr>
          <w:p w14:paraId="7C46B538" w14:textId="77777777" w:rsidR="00A53711" w:rsidRPr="00A53711" w:rsidRDefault="00A53711" w:rsidP="00A53711">
            <w:pPr>
              <w:spacing w:after="0" w:line="240" w:lineRule="auto"/>
              <w:ind w:firstLine="0"/>
              <w:contextualSpacing/>
              <w:rPr>
                <w:sz w:val="20"/>
                <w:szCs w:val="20"/>
              </w:rPr>
            </w:pPr>
            <w:r w:rsidRPr="00A53711">
              <w:rPr>
                <w:sz w:val="20"/>
                <w:szCs w:val="20"/>
              </w:rPr>
              <w:t>Объем топлива</w:t>
            </w:r>
          </w:p>
        </w:tc>
        <w:tc>
          <w:tcPr>
            <w:tcW w:w="825" w:type="dxa"/>
            <w:tcBorders>
              <w:top w:val="nil"/>
              <w:left w:val="nil"/>
              <w:bottom w:val="single" w:sz="4" w:space="0" w:color="auto"/>
              <w:right w:val="single" w:sz="4" w:space="0" w:color="auto"/>
            </w:tcBorders>
            <w:shd w:val="clear" w:color="000000" w:fill="FFFFFF"/>
            <w:noWrap/>
            <w:vAlign w:val="center"/>
            <w:hideMark/>
          </w:tcPr>
          <w:p w14:paraId="3FA3186F" w14:textId="77777777" w:rsidR="00A53711" w:rsidRPr="00A53711" w:rsidRDefault="00A53711" w:rsidP="00A53711">
            <w:pPr>
              <w:spacing w:after="0" w:line="240" w:lineRule="auto"/>
              <w:ind w:firstLine="0"/>
              <w:contextualSpacing/>
              <w:rPr>
                <w:sz w:val="20"/>
                <w:szCs w:val="20"/>
              </w:rPr>
            </w:pPr>
            <w:r w:rsidRPr="00A53711">
              <w:rPr>
                <w:sz w:val="20"/>
                <w:szCs w:val="20"/>
              </w:rPr>
              <w:t>тыс. м3</w:t>
            </w:r>
          </w:p>
        </w:tc>
        <w:tc>
          <w:tcPr>
            <w:tcW w:w="709" w:type="dxa"/>
            <w:tcBorders>
              <w:top w:val="nil"/>
              <w:left w:val="nil"/>
              <w:bottom w:val="single" w:sz="4" w:space="0" w:color="auto"/>
              <w:right w:val="single" w:sz="4" w:space="0" w:color="auto"/>
            </w:tcBorders>
            <w:shd w:val="clear" w:color="000000" w:fill="FFFFFF"/>
            <w:noWrap/>
            <w:vAlign w:val="center"/>
            <w:hideMark/>
          </w:tcPr>
          <w:p w14:paraId="6EED3429" w14:textId="77777777" w:rsidR="00A53711" w:rsidRPr="00A53711" w:rsidRDefault="00A53711" w:rsidP="00A53711">
            <w:pPr>
              <w:spacing w:after="0" w:line="240" w:lineRule="auto"/>
              <w:ind w:firstLine="0"/>
              <w:contextualSpacing/>
              <w:rPr>
                <w:sz w:val="20"/>
                <w:szCs w:val="20"/>
              </w:rPr>
            </w:pPr>
            <w:r w:rsidRPr="00A53711">
              <w:rPr>
                <w:sz w:val="20"/>
                <w:szCs w:val="20"/>
              </w:rPr>
              <w:t>884,15</w:t>
            </w:r>
          </w:p>
        </w:tc>
        <w:tc>
          <w:tcPr>
            <w:tcW w:w="876" w:type="dxa"/>
            <w:tcBorders>
              <w:top w:val="nil"/>
              <w:left w:val="nil"/>
              <w:bottom w:val="single" w:sz="4" w:space="0" w:color="auto"/>
              <w:right w:val="single" w:sz="4" w:space="0" w:color="auto"/>
            </w:tcBorders>
            <w:shd w:val="clear" w:color="000000" w:fill="FFFFFF"/>
            <w:noWrap/>
            <w:vAlign w:val="center"/>
            <w:hideMark/>
          </w:tcPr>
          <w:p w14:paraId="1CF700EF" w14:textId="77777777" w:rsidR="00A53711" w:rsidRPr="00A53711" w:rsidRDefault="00A53711" w:rsidP="00A53711">
            <w:pPr>
              <w:spacing w:after="0" w:line="240" w:lineRule="auto"/>
              <w:ind w:firstLine="0"/>
              <w:contextualSpacing/>
              <w:rPr>
                <w:sz w:val="20"/>
                <w:szCs w:val="20"/>
              </w:rPr>
            </w:pPr>
            <w:r w:rsidRPr="00A53711">
              <w:rPr>
                <w:sz w:val="20"/>
                <w:szCs w:val="20"/>
              </w:rPr>
              <w:t>430</w:t>
            </w:r>
          </w:p>
        </w:tc>
        <w:tc>
          <w:tcPr>
            <w:tcW w:w="870" w:type="dxa"/>
            <w:tcBorders>
              <w:top w:val="nil"/>
              <w:left w:val="nil"/>
              <w:bottom w:val="single" w:sz="4" w:space="0" w:color="auto"/>
              <w:right w:val="single" w:sz="4" w:space="0" w:color="auto"/>
            </w:tcBorders>
            <w:shd w:val="clear" w:color="000000" w:fill="FFFFFF"/>
            <w:noWrap/>
            <w:vAlign w:val="center"/>
            <w:hideMark/>
          </w:tcPr>
          <w:p w14:paraId="4AEB8400" w14:textId="77777777" w:rsidR="00A53711" w:rsidRPr="00A53711" w:rsidRDefault="00A53711" w:rsidP="00A53711">
            <w:pPr>
              <w:spacing w:after="0" w:line="240" w:lineRule="auto"/>
              <w:ind w:firstLine="0"/>
              <w:contextualSpacing/>
              <w:rPr>
                <w:sz w:val="20"/>
                <w:szCs w:val="20"/>
              </w:rPr>
            </w:pPr>
            <w:r w:rsidRPr="00A53711">
              <w:rPr>
                <w:sz w:val="20"/>
                <w:szCs w:val="20"/>
              </w:rPr>
              <w:t>430,19</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4833D029"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6C59EC6" w14:textId="77777777" w:rsidR="00A53711" w:rsidRPr="00A53711" w:rsidRDefault="00A53711" w:rsidP="00A53711">
            <w:pPr>
              <w:spacing w:after="0" w:line="240" w:lineRule="auto"/>
              <w:ind w:firstLine="0"/>
              <w:contextualSpacing/>
              <w:rPr>
                <w:sz w:val="20"/>
                <w:szCs w:val="20"/>
              </w:rPr>
            </w:pPr>
            <w:r w:rsidRPr="00A53711">
              <w:rPr>
                <w:sz w:val="20"/>
                <w:szCs w:val="20"/>
              </w:rPr>
              <w:t>430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6668B84A" w14:textId="77777777" w:rsidR="00A53711" w:rsidRPr="00A53711" w:rsidRDefault="00A53711" w:rsidP="00A53711">
            <w:pPr>
              <w:spacing w:after="0" w:line="240" w:lineRule="auto"/>
              <w:ind w:firstLine="0"/>
              <w:contextualSpacing/>
              <w:rPr>
                <w:sz w:val="20"/>
                <w:szCs w:val="20"/>
              </w:rPr>
            </w:pPr>
            <w:r w:rsidRPr="00A53711">
              <w:rPr>
                <w:sz w:val="20"/>
                <w:szCs w:val="20"/>
              </w:rPr>
              <w:t>430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5A72EF1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064AF0AB" w14:textId="77777777" w:rsidR="00A53711" w:rsidRPr="00A53711" w:rsidRDefault="00A53711" w:rsidP="00A53711">
            <w:pPr>
              <w:spacing w:after="0" w:line="240" w:lineRule="auto"/>
              <w:ind w:firstLine="0"/>
              <w:contextualSpacing/>
              <w:rPr>
                <w:sz w:val="20"/>
                <w:szCs w:val="20"/>
              </w:rPr>
            </w:pPr>
            <w:r w:rsidRPr="00A53711">
              <w:rPr>
                <w:sz w:val="20"/>
                <w:szCs w:val="20"/>
              </w:rPr>
              <w:t>430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03FF8327" w14:textId="77777777" w:rsidR="00A53711" w:rsidRPr="00A53711" w:rsidRDefault="00A53711" w:rsidP="00A53711">
            <w:pPr>
              <w:spacing w:after="0" w:line="240" w:lineRule="auto"/>
              <w:ind w:firstLine="0"/>
              <w:contextualSpacing/>
              <w:rPr>
                <w:sz w:val="20"/>
                <w:szCs w:val="20"/>
              </w:rPr>
            </w:pPr>
            <w:r w:rsidRPr="00A53711">
              <w:rPr>
                <w:sz w:val="20"/>
                <w:szCs w:val="20"/>
              </w:rPr>
              <w:t>430</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7C571707"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341B59A9" w14:textId="77777777" w:rsidR="00A53711" w:rsidRPr="00A53711" w:rsidRDefault="00A53711" w:rsidP="00A53711">
            <w:pPr>
              <w:spacing w:after="0" w:line="240" w:lineRule="auto"/>
              <w:ind w:firstLine="0"/>
              <w:contextualSpacing/>
              <w:rPr>
                <w:sz w:val="20"/>
                <w:szCs w:val="20"/>
              </w:rPr>
            </w:pPr>
            <w:r w:rsidRPr="00A53711">
              <w:rPr>
                <w:sz w:val="20"/>
                <w:szCs w:val="20"/>
              </w:rPr>
              <w:t>430</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184B7473" w14:textId="77777777" w:rsidR="00A53711" w:rsidRPr="00A53711" w:rsidRDefault="00A53711" w:rsidP="00A53711">
            <w:pPr>
              <w:spacing w:after="0" w:line="240" w:lineRule="auto"/>
              <w:ind w:firstLine="0"/>
              <w:contextualSpacing/>
              <w:rPr>
                <w:sz w:val="20"/>
                <w:szCs w:val="20"/>
              </w:rPr>
            </w:pPr>
            <w:r w:rsidRPr="00A53711">
              <w:rPr>
                <w:sz w:val="20"/>
                <w:szCs w:val="20"/>
              </w:rPr>
              <w:t>430</w:t>
            </w:r>
          </w:p>
        </w:tc>
        <w:tc>
          <w:tcPr>
            <w:tcW w:w="1020" w:type="dxa"/>
            <w:tcBorders>
              <w:top w:val="nil"/>
              <w:left w:val="nil"/>
              <w:bottom w:val="single" w:sz="4" w:space="0" w:color="auto"/>
              <w:right w:val="single" w:sz="4" w:space="0" w:color="auto"/>
            </w:tcBorders>
            <w:shd w:val="clear" w:color="000000" w:fill="FFFFFF"/>
            <w:noWrap/>
            <w:vAlign w:val="center"/>
            <w:hideMark/>
          </w:tcPr>
          <w:p w14:paraId="21BF2144"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r>
      <w:tr w:rsidR="00A53711" w:rsidRPr="00A53711" w14:paraId="0692E627"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6000177" w14:textId="77777777" w:rsidR="00A53711" w:rsidRPr="00A53711" w:rsidRDefault="00A53711" w:rsidP="00A53711">
            <w:pPr>
              <w:spacing w:after="0" w:line="240" w:lineRule="auto"/>
              <w:ind w:firstLine="0"/>
              <w:contextualSpacing/>
              <w:rPr>
                <w:sz w:val="20"/>
                <w:szCs w:val="20"/>
              </w:rPr>
            </w:pPr>
            <w:r w:rsidRPr="00A53711">
              <w:rPr>
                <w:sz w:val="20"/>
                <w:szCs w:val="20"/>
              </w:rPr>
              <w:t>3.1.2.</w:t>
            </w:r>
          </w:p>
        </w:tc>
        <w:tc>
          <w:tcPr>
            <w:tcW w:w="1441" w:type="dxa"/>
            <w:tcBorders>
              <w:top w:val="nil"/>
              <w:left w:val="nil"/>
              <w:bottom w:val="single" w:sz="4" w:space="0" w:color="auto"/>
              <w:right w:val="single" w:sz="4" w:space="0" w:color="auto"/>
            </w:tcBorders>
            <w:shd w:val="clear" w:color="000000" w:fill="FFFFFF"/>
            <w:vAlign w:val="center"/>
            <w:hideMark/>
          </w:tcPr>
          <w:p w14:paraId="1944F9CA" w14:textId="77777777" w:rsidR="00A53711" w:rsidRPr="00A53711" w:rsidRDefault="00A53711" w:rsidP="00A53711">
            <w:pPr>
              <w:spacing w:after="0" w:line="240" w:lineRule="auto"/>
              <w:ind w:firstLine="0"/>
              <w:contextualSpacing/>
              <w:rPr>
                <w:sz w:val="20"/>
                <w:szCs w:val="20"/>
              </w:rPr>
            </w:pPr>
            <w:r w:rsidRPr="00A53711">
              <w:rPr>
                <w:sz w:val="20"/>
                <w:szCs w:val="20"/>
              </w:rPr>
              <w:t>Затраты на нефть</w:t>
            </w:r>
          </w:p>
        </w:tc>
        <w:tc>
          <w:tcPr>
            <w:tcW w:w="825" w:type="dxa"/>
            <w:tcBorders>
              <w:top w:val="nil"/>
              <w:left w:val="nil"/>
              <w:bottom w:val="single" w:sz="4" w:space="0" w:color="auto"/>
              <w:right w:val="single" w:sz="4" w:space="0" w:color="auto"/>
            </w:tcBorders>
            <w:shd w:val="clear" w:color="000000" w:fill="FFFFFF"/>
            <w:noWrap/>
            <w:vAlign w:val="center"/>
            <w:hideMark/>
          </w:tcPr>
          <w:p w14:paraId="062F7FC5"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74563AF"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6C0E1679"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7381215B"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BE99493"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AF59044"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9AC3169"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DF03F2B"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74B42D09"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F3098FF"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466A49AD"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76993FEC"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703624E9"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14:paraId="6832F94D" w14:textId="77777777"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14:paraId="30C5533A"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941E37" w14:textId="77777777" w:rsidR="00A53711" w:rsidRPr="00A53711" w:rsidRDefault="00A53711" w:rsidP="00A53711">
            <w:pPr>
              <w:spacing w:after="0" w:line="240" w:lineRule="auto"/>
              <w:ind w:firstLine="0"/>
              <w:contextualSpacing/>
              <w:rPr>
                <w:sz w:val="20"/>
                <w:szCs w:val="20"/>
              </w:rPr>
            </w:pPr>
            <w:r w:rsidRPr="00A53711">
              <w:rPr>
                <w:sz w:val="20"/>
                <w:szCs w:val="20"/>
              </w:rPr>
              <w:t>3.1.1.1.</w:t>
            </w:r>
          </w:p>
        </w:tc>
        <w:tc>
          <w:tcPr>
            <w:tcW w:w="1441" w:type="dxa"/>
            <w:tcBorders>
              <w:top w:val="nil"/>
              <w:left w:val="nil"/>
              <w:bottom w:val="single" w:sz="4" w:space="0" w:color="auto"/>
              <w:right w:val="single" w:sz="4" w:space="0" w:color="auto"/>
            </w:tcBorders>
            <w:shd w:val="clear" w:color="000000" w:fill="FFFFFF"/>
            <w:vAlign w:val="center"/>
            <w:hideMark/>
          </w:tcPr>
          <w:p w14:paraId="6957F8B9"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КПД </w:t>
            </w:r>
          </w:p>
        </w:tc>
        <w:tc>
          <w:tcPr>
            <w:tcW w:w="825" w:type="dxa"/>
            <w:tcBorders>
              <w:top w:val="nil"/>
              <w:left w:val="nil"/>
              <w:bottom w:val="single" w:sz="4" w:space="0" w:color="auto"/>
              <w:right w:val="single" w:sz="4" w:space="0" w:color="auto"/>
            </w:tcBorders>
            <w:shd w:val="clear" w:color="000000" w:fill="FFFFFF"/>
            <w:noWrap/>
            <w:vAlign w:val="center"/>
            <w:hideMark/>
          </w:tcPr>
          <w:p w14:paraId="6EEDBBC1"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148C031"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F01F2FD"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14:paraId="18D3AFED"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0C10CCAD"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7B88B773"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6F2B63B"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845CE39"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90543E9"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A0B2E5E"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9FE9521"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16ABE9AF"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5C30981E"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14:paraId="4F48A3EB" w14:textId="77777777"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14:paraId="67786F5B"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D169E48" w14:textId="77777777" w:rsidR="00A53711" w:rsidRPr="00A53711" w:rsidRDefault="00A53711" w:rsidP="00A53711">
            <w:pPr>
              <w:spacing w:after="0" w:line="240" w:lineRule="auto"/>
              <w:ind w:firstLine="0"/>
              <w:contextualSpacing/>
              <w:rPr>
                <w:sz w:val="20"/>
                <w:szCs w:val="20"/>
              </w:rPr>
            </w:pPr>
            <w:r w:rsidRPr="00A53711">
              <w:rPr>
                <w:sz w:val="20"/>
                <w:szCs w:val="20"/>
              </w:rPr>
              <w:t>3.1.1.2.</w:t>
            </w:r>
          </w:p>
        </w:tc>
        <w:tc>
          <w:tcPr>
            <w:tcW w:w="1441" w:type="dxa"/>
            <w:tcBorders>
              <w:top w:val="nil"/>
              <w:left w:val="nil"/>
              <w:bottom w:val="single" w:sz="4" w:space="0" w:color="auto"/>
              <w:right w:val="single" w:sz="4" w:space="0" w:color="auto"/>
            </w:tcBorders>
            <w:shd w:val="clear" w:color="000000" w:fill="FFFFFF"/>
            <w:vAlign w:val="center"/>
            <w:hideMark/>
          </w:tcPr>
          <w:p w14:paraId="07C2EB34" w14:textId="77777777" w:rsidR="00A53711" w:rsidRPr="00A53711" w:rsidRDefault="00A53711" w:rsidP="00A53711">
            <w:pPr>
              <w:spacing w:after="0" w:line="240" w:lineRule="auto"/>
              <w:ind w:firstLine="0"/>
              <w:contextualSpacing/>
              <w:rPr>
                <w:sz w:val="20"/>
                <w:szCs w:val="20"/>
              </w:rPr>
            </w:pPr>
            <w:r w:rsidRPr="00A53711">
              <w:rPr>
                <w:sz w:val="20"/>
                <w:szCs w:val="20"/>
              </w:rPr>
              <w:t>НУР топлива от выработки</w:t>
            </w:r>
          </w:p>
        </w:tc>
        <w:tc>
          <w:tcPr>
            <w:tcW w:w="825" w:type="dxa"/>
            <w:tcBorders>
              <w:top w:val="nil"/>
              <w:left w:val="nil"/>
              <w:bottom w:val="single" w:sz="4" w:space="0" w:color="auto"/>
              <w:right w:val="single" w:sz="4" w:space="0" w:color="auto"/>
            </w:tcBorders>
            <w:shd w:val="clear" w:color="000000" w:fill="FFFFFF"/>
            <w:vAlign w:val="center"/>
            <w:hideMark/>
          </w:tcPr>
          <w:p w14:paraId="5BC5E276"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кг.у.т</w:t>
            </w:r>
            <w:proofErr w:type="spellEnd"/>
            <w:r w:rsidRPr="00A53711">
              <w:rPr>
                <w:sz w:val="20"/>
                <w:szCs w:val="20"/>
              </w:rPr>
              <w:t>.        Гкал.</w:t>
            </w:r>
          </w:p>
        </w:tc>
        <w:tc>
          <w:tcPr>
            <w:tcW w:w="709" w:type="dxa"/>
            <w:tcBorders>
              <w:top w:val="nil"/>
              <w:left w:val="nil"/>
              <w:bottom w:val="single" w:sz="4" w:space="0" w:color="auto"/>
              <w:right w:val="single" w:sz="4" w:space="0" w:color="auto"/>
            </w:tcBorders>
            <w:shd w:val="clear" w:color="000000" w:fill="FFFFFF"/>
            <w:noWrap/>
            <w:vAlign w:val="center"/>
            <w:hideMark/>
          </w:tcPr>
          <w:p w14:paraId="518DA806"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273E23E"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14:paraId="72BB4C39"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6680F89"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3128B2BE"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15DF0CE"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BEBB0C8"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BE9A6FF"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7DB86EC5"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277E73FA"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393413C4"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1DE706CB"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14:paraId="42FC6340" w14:textId="77777777"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14:paraId="4B6ACA09"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254DF7C" w14:textId="77777777" w:rsidR="00A53711" w:rsidRPr="00A53711" w:rsidRDefault="00A53711" w:rsidP="00A53711">
            <w:pPr>
              <w:spacing w:after="0" w:line="240" w:lineRule="auto"/>
              <w:ind w:firstLine="0"/>
              <w:contextualSpacing/>
              <w:rPr>
                <w:sz w:val="20"/>
                <w:szCs w:val="20"/>
              </w:rPr>
            </w:pPr>
            <w:r w:rsidRPr="00A53711">
              <w:rPr>
                <w:sz w:val="20"/>
                <w:szCs w:val="20"/>
              </w:rPr>
              <w:t>3.1.1.3.</w:t>
            </w:r>
          </w:p>
        </w:tc>
        <w:tc>
          <w:tcPr>
            <w:tcW w:w="1441" w:type="dxa"/>
            <w:tcBorders>
              <w:top w:val="nil"/>
              <w:left w:val="nil"/>
              <w:bottom w:val="single" w:sz="4" w:space="0" w:color="auto"/>
              <w:right w:val="single" w:sz="4" w:space="0" w:color="auto"/>
            </w:tcBorders>
            <w:shd w:val="clear" w:color="000000" w:fill="FFFFFF"/>
            <w:vAlign w:val="center"/>
            <w:hideMark/>
          </w:tcPr>
          <w:p w14:paraId="5D0E6153" w14:textId="77777777" w:rsidR="00A53711" w:rsidRPr="00A53711" w:rsidRDefault="00A53711" w:rsidP="00A53711">
            <w:pPr>
              <w:spacing w:after="0" w:line="240" w:lineRule="auto"/>
              <w:ind w:firstLine="0"/>
              <w:contextualSpacing/>
              <w:rPr>
                <w:sz w:val="20"/>
                <w:szCs w:val="20"/>
              </w:rPr>
            </w:pPr>
            <w:r w:rsidRPr="00A53711">
              <w:rPr>
                <w:sz w:val="20"/>
                <w:szCs w:val="20"/>
              </w:rPr>
              <w:t>НУР топлива от отпуска в сеть</w:t>
            </w:r>
          </w:p>
        </w:tc>
        <w:tc>
          <w:tcPr>
            <w:tcW w:w="825" w:type="dxa"/>
            <w:tcBorders>
              <w:top w:val="nil"/>
              <w:left w:val="nil"/>
              <w:bottom w:val="single" w:sz="4" w:space="0" w:color="auto"/>
              <w:right w:val="single" w:sz="4" w:space="0" w:color="auto"/>
            </w:tcBorders>
            <w:shd w:val="clear" w:color="000000" w:fill="FFFFFF"/>
            <w:vAlign w:val="center"/>
            <w:hideMark/>
          </w:tcPr>
          <w:p w14:paraId="0BB89FB9"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кг.у.т</w:t>
            </w:r>
            <w:proofErr w:type="spellEnd"/>
            <w:r w:rsidRPr="00A53711">
              <w:rPr>
                <w:sz w:val="20"/>
                <w:szCs w:val="20"/>
              </w:rPr>
              <w:t>.        Гкал.</w:t>
            </w:r>
          </w:p>
        </w:tc>
        <w:tc>
          <w:tcPr>
            <w:tcW w:w="709" w:type="dxa"/>
            <w:tcBorders>
              <w:top w:val="nil"/>
              <w:left w:val="nil"/>
              <w:bottom w:val="single" w:sz="4" w:space="0" w:color="auto"/>
              <w:right w:val="single" w:sz="4" w:space="0" w:color="auto"/>
            </w:tcBorders>
            <w:shd w:val="clear" w:color="000000" w:fill="FFFFFF"/>
            <w:noWrap/>
            <w:vAlign w:val="center"/>
            <w:hideMark/>
          </w:tcPr>
          <w:p w14:paraId="44D42545"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9A6903A"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14:paraId="25F7B17A"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A6055D6"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CC9B547"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713C4A05"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0F08ADE"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170C339A"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4A246353"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710352D2"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78D432B"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71568C47"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14:paraId="205080D2" w14:textId="77777777"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14:paraId="392149B6"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AD59BA0" w14:textId="77777777" w:rsidR="00A53711" w:rsidRPr="00A53711" w:rsidRDefault="00A53711" w:rsidP="00A53711">
            <w:pPr>
              <w:spacing w:after="0" w:line="240" w:lineRule="auto"/>
              <w:ind w:firstLine="0"/>
              <w:contextualSpacing/>
              <w:rPr>
                <w:sz w:val="20"/>
                <w:szCs w:val="20"/>
              </w:rPr>
            </w:pPr>
            <w:r w:rsidRPr="00A53711">
              <w:rPr>
                <w:sz w:val="20"/>
                <w:szCs w:val="20"/>
              </w:rPr>
              <w:t>3.1.1.4.</w:t>
            </w:r>
          </w:p>
        </w:tc>
        <w:tc>
          <w:tcPr>
            <w:tcW w:w="1441" w:type="dxa"/>
            <w:tcBorders>
              <w:top w:val="nil"/>
              <w:left w:val="nil"/>
              <w:bottom w:val="single" w:sz="4" w:space="0" w:color="auto"/>
              <w:right w:val="single" w:sz="4" w:space="0" w:color="auto"/>
            </w:tcBorders>
            <w:shd w:val="clear" w:color="000000" w:fill="FFFFFF"/>
            <w:vAlign w:val="center"/>
            <w:hideMark/>
          </w:tcPr>
          <w:p w14:paraId="4FC03997" w14:textId="77777777" w:rsidR="00A53711" w:rsidRPr="00A53711" w:rsidRDefault="00A53711" w:rsidP="00A53711">
            <w:pPr>
              <w:spacing w:after="0" w:line="240" w:lineRule="auto"/>
              <w:ind w:firstLine="0"/>
              <w:contextualSpacing/>
              <w:rPr>
                <w:sz w:val="20"/>
                <w:szCs w:val="20"/>
              </w:rPr>
            </w:pPr>
            <w:r w:rsidRPr="00A53711">
              <w:rPr>
                <w:sz w:val="20"/>
                <w:szCs w:val="20"/>
              </w:rPr>
              <w:t>Переводной коэффициент</w:t>
            </w:r>
          </w:p>
        </w:tc>
        <w:tc>
          <w:tcPr>
            <w:tcW w:w="825" w:type="dxa"/>
            <w:tcBorders>
              <w:top w:val="nil"/>
              <w:left w:val="nil"/>
              <w:bottom w:val="single" w:sz="4" w:space="0" w:color="auto"/>
              <w:right w:val="single" w:sz="4" w:space="0" w:color="auto"/>
            </w:tcBorders>
            <w:shd w:val="clear" w:color="000000" w:fill="FFFFFF"/>
            <w:noWrap/>
            <w:vAlign w:val="center"/>
            <w:hideMark/>
          </w:tcPr>
          <w:p w14:paraId="1C6E485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DDA46CA"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9DA7FA9"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14:paraId="5E604CC9"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F6EA56B"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2CCD103"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67B4372"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1D740B6"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39DA46DB"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05DD1702"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0DC84ADF"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57ED07C1"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3B4F608A"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14:paraId="6F375769" w14:textId="77777777"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14:paraId="0F2939C5"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D159A9E" w14:textId="77777777" w:rsidR="00A53711" w:rsidRPr="00A53711" w:rsidRDefault="00A53711" w:rsidP="00A53711">
            <w:pPr>
              <w:spacing w:after="0" w:line="240" w:lineRule="auto"/>
              <w:ind w:firstLine="0"/>
              <w:contextualSpacing/>
              <w:rPr>
                <w:sz w:val="20"/>
                <w:szCs w:val="20"/>
              </w:rPr>
            </w:pPr>
            <w:r w:rsidRPr="00A53711">
              <w:rPr>
                <w:sz w:val="20"/>
                <w:szCs w:val="20"/>
              </w:rPr>
              <w:t>3.1.1.5.</w:t>
            </w:r>
          </w:p>
        </w:tc>
        <w:tc>
          <w:tcPr>
            <w:tcW w:w="1441" w:type="dxa"/>
            <w:tcBorders>
              <w:top w:val="nil"/>
              <w:left w:val="nil"/>
              <w:bottom w:val="single" w:sz="4" w:space="0" w:color="auto"/>
              <w:right w:val="single" w:sz="4" w:space="0" w:color="auto"/>
            </w:tcBorders>
            <w:shd w:val="clear" w:color="000000" w:fill="FFFFFF"/>
            <w:vAlign w:val="center"/>
            <w:hideMark/>
          </w:tcPr>
          <w:p w14:paraId="50D96E86" w14:textId="77777777" w:rsidR="00A53711" w:rsidRPr="00A53711" w:rsidRDefault="00A53711" w:rsidP="00A53711">
            <w:pPr>
              <w:spacing w:after="0" w:line="240" w:lineRule="auto"/>
              <w:ind w:firstLine="0"/>
              <w:contextualSpacing/>
              <w:rPr>
                <w:sz w:val="20"/>
                <w:szCs w:val="20"/>
              </w:rPr>
            </w:pPr>
            <w:r w:rsidRPr="00A53711">
              <w:rPr>
                <w:sz w:val="20"/>
                <w:szCs w:val="20"/>
              </w:rPr>
              <w:t>НУР топлива от выработки</w:t>
            </w:r>
          </w:p>
        </w:tc>
        <w:tc>
          <w:tcPr>
            <w:tcW w:w="825" w:type="dxa"/>
            <w:tcBorders>
              <w:top w:val="nil"/>
              <w:left w:val="nil"/>
              <w:bottom w:val="single" w:sz="4" w:space="0" w:color="auto"/>
              <w:right w:val="single" w:sz="4" w:space="0" w:color="auto"/>
            </w:tcBorders>
            <w:shd w:val="clear" w:color="000000" w:fill="FFFFFF"/>
            <w:noWrap/>
            <w:vAlign w:val="center"/>
            <w:hideMark/>
          </w:tcPr>
          <w:p w14:paraId="4071DD53"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т.н.т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6B44A067"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2CA74CC"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14:paraId="6BEF86CE"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5F137EBA"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9F18302"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113BAA9D"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90CF611"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148CA62"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2088F422"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410A90B9"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4D5ED0EA"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9817454"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14:paraId="065893C2" w14:textId="77777777"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14:paraId="1878AF1A"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B99E833" w14:textId="77777777" w:rsidR="00A53711" w:rsidRPr="00A53711" w:rsidRDefault="00A53711" w:rsidP="00A53711">
            <w:pPr>
              <w:spacing w:after="0" w:line="240" w:lineRule="auto"/>
              <w:ind w:firstLine="0"/>
              <w:contextualSpacing/>
              <w:rPr>
                <w:sz w:val="20"/>
                <w:szCs w:val="20"/>
              </w:rPr>
            </w:pPr>
            <w:r w:rsidRPr="00A53711">
              <w:rPr>
                <w:sz w:val="20"/>
                <w:szCs w:val="20"/>
              </w:rPr>
              <w:t>3.1.1.6.</w:t>
            </w:r>
          </w:p>
        </w:tc>
        <w:tc>
          <w:tcPr>
            <w:tcW w:w="1441" w:type="dxa"/>
            <w:tcBorders>
              <w:top w:val="nil"/>
              <w:left w:val="nil"/>
              <w:bottom w:val="single" w:sz="4" w:space="0" w:color="auto"/>
              <w:right w:val="single" w:sz="4" w:space="0" w:color="auto"/>
            </w:tcBorders>
            <w:shd w:val="clear" w:color="000000" w:fill="FFFFFF"/>
            <w:vAlign w:val="center"/>
            <w:hideMark/>
          </w:tcPr>
          <w:p w14:paraId="1A6DB7C2"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НУР топлива от отпуска в сеть </w:t>
            </w:r>
          </w:p>
        </w:tc>
        <w:tc>
          <w:tcPr>
            <w:tcW w:w="825" w:type="dxa"/>
            <w:tcBorders>
              <w:top w:val="nil"/>
              <w:left w:val="nil"/>
              <w:bottom w:val="single" w:sz="4" w:space="0" w:color="auto"/>
              <w:right w:val="single" w:sz="4" w:space="0" w:color="auto"/>
            </w:tcBorders>
            <w:shd w:val="clear" w:color="000000" w:fill="FFFFFF"/>
            <w:noWrap/>
            <w:vAlign w:val="center"/>
            <w:hideMark/>
          </w:tcPr>
          <w:p w14:paraId="7E2F4F09"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т.н.т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77F809FF"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01A4740D"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14:paraId="1D04C64E"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5B385EED"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C9E7F1B"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77EF83E"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D06164D"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D924F27"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0F37A70"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27ACEA6A"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FA9A22D"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19BF5EA2"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14:paraId="5D9E2EDD" w14:textId="77777777"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14:paraId="64EFCAFC"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8E2319D" w14:textId="77777777" w:rsidR="00A53711" w:rsidRPr="00A53711" w:rsidRDefault="00A53711" w:rsidP="00A53711">
            <w:pPr>
              <w:spacing w:after="0" w:line="240" w:lineRule="auto"/>
              <w:ind w:firstLine="0"/>
              <w:contextualSpacing/>
              <w:rPr>
                <w:sz w:val="20"/>
                <w:szCs w:val="20"/>
              </w:rPr>
            </w:pPr>
            <w:r w:rsidRPr="00A53711">
              <w:rPr>
                <w:sz w:val="20"/>
                <w:szCs w:val="20"/>
              </w:rPr>
              <w:t>3.1.1.7.</w:t>
            </w:r>
          </w:p>
        </w:tc>
        <w:tc>
          <w:tcPr>
            <w:tcW w:w="1441" w:type="dxa"/>
            <w:tcBorders>
              <w:top w:val="nil"/>
              <w:left w:val="nil"/>
              <w:bottom w:val="single" w:sz="4" w:space="0" w:color="auto"/>
              <w:right w:val="single" w:sz="4" w:space="0" w:color="auto"/>
            </w:tcBorders>
            <w:shd w:val="clear" w:color="000000" w:fill="FFFFFF"/>
            <w:vAlign w:val="center"/>
            <w:hideMark/>
          </w:tcPr>
          <w:p w14:paraId="48964494" w14:textId="77777777" w:rsidR="00A53711" w:rsidRPr="00A53711" w:rsidRDefault="00A53711" w:rsidP="00A53711">
            <w:pPr>
              <w:spacing w:after="0" w:line="240" w:lineRule="auto"/>
              <w:ind w:firstLine="0"/>
              <w:contextualSpacing/>
              <w:rPr>
                <w:sz w:val="20"/>
                <w:szCs w:val="20"/>
              </w:rPr>
            </w:pPr>
            <w:r w:rsidRPr="00A53711">
              <w:rPr>
                <w:sz w:val="20"/>
                <w:szCs w:val="20"/>
              </w:rPr>
              <w:t>Цена топлива</w:t>
            </w:r>
          </w:p>
        </w:tc>
        <w:tc>
          <w:tcPr>
            <w:tcW w:w="825" w:type="dxa"/>
            <w:tcBorders>
              <w:top w:val="nil"/>
              <w:left w:val="nil"/>
              <w:bottom w:val="single" w:sz="4" w:space="0" w:color="auto"/>
              <w:right w:val="single" w:sz="4" w:space="0" w:color="auto"/>
            </w:tcBorders>
            <w:shd w:val="clear" w:color="000000" w:fill="FFFFFF"/>
            <w:noWrap/>
            <w:vAlign w:val="center"/>
            <w:hideMark/>
          </w:tcPr>
          <w:p w14:paraId="47D1B4DC"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руб</w:t>
            </w:r>
            <w:proofErr w:type="spellEnd"/>
            <w:r w:rsidRPr="00A53711">
              <w:rPr>
                <w:sz w:val="20"/>
                <w:szCs w:val="20"/>
              </w:rPr>
              <w:t>/ тонн</w:t>
            </w:r>
          </w:p>
        </w:tc>
        <w:tc>
          <w:tcPr>
            <w:tcW w:w="709" w:type="dxa"/>
            <w:tcBorders>
              <w:top w:val="nil"/>
              <w:left w:val="nil"/>
              <w:bottom w:val="single" w:sz="4" w:space="0" w:color="auto"/>
              <w:right w:val="single" w:sz="4" w:space="0" w:color="auto"/>
            </w:tcBorders>
            <w:shd w:val="clear" w:color="000000" w:fill="FFFFFF"/>
            <w:noWrap/>
            <w:vAlign w:val="center"/>
            <w:hideMark/>
          </w:tcPr>
          <w:p w14:paraId="5314469E"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BE60E6A"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14:paraId="53C3CB61"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95E1E09"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AB2F1EC"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DF7BC7B"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4069B0B"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7C76BF19"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728E1492"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4FB813DB"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63DEAB46"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705D79CA"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14:paraId="4D1620A9" w14:textId="77777777"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14:paraId="6D37481C"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E4B0C59" w14:textId="77777777" w:rsidR="00A53711" w:rsidRPr="00A53711" w:rsidRDefault="00A53711" w:rsidP="00A53711">
            <w:pPr>
              <w:spacing w:after="0" w:line="240" w:lineRule="auto"/>
              <w:ind w:firstLine="0"/>
              <w:contextualSpacing/>
              <w:rPr>
                <w:sz w:val="20"/>
                <w:szCs w:val="20"/>
              </w:rPr>
            </w:pPr>
            <w:r w:rsidRPr="00A53711">
              <w:rPr>
                <w:sz w:val="20"/>
                <w:szCs w:val="20"/>
              </w:rPr>
              <w:t>3.1.1.7.1.</w:t>
            </w:r>
          </w:p>
        </w:tc>
        <w:tc>
          <w:tcPr>
            <w:tcW w:w="1441" w:type="dxa"/>
            <w:tcBorders>
              <w:top w:val="nil"/>
              <w:left w:val="nil"/>
              <w:bottom w:val="single" w:sz="4" w:space="0" w:color="auto"/>
              <w:right w:val="single" w:sz="4" w:space="0" w:color="auto"/>
            </w:tcBorders>
            <w:shd w:val="clear" w:color="000000" w:fill="FFFFFF"/>
            <w:vAlign w:val="center"/>
            <w:hideMark/>
          </w:tcPr>
          <w:p w14:paraId="00259444"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Топливо </w:t>
            </w:r>
          </w:p>
        </w:tc>
        <w:tc>
          <w:tcPr>
            <w:tcW w:w="825" w:type="dxa"/>
            <w:tcBorders>
              <w:top w:val="nil"/>
              <w:left w:val="nil"/>
              <w:bottom w:val="single" w:sz="4" w:space="0" w:color="auto"/>
              <w:right w:val="single" w:sz="4" w:space="0" w:color="auto"/>
            </w:tcBorders>
            <w:shd w:val="clear" w:color="000000" w:fill="FFFFFF"/>
            <w:noWrap/>
            <w:vAlign w:val="center"/>
            <w:hideMark/>
          </w:tcPr>
          <w:p w14:paraId="3CB5B7B1"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руб</w:t>
            </w:r>
            <w:proofErr w:type="spellEnd"/>
            <w:r w:rsidRPr="00A53711">
              <w:rPr>
                <w:sz w:val="20"/>
                <w:szCs w:val="20"/>
              </w:rPr>
              <w:t>/ тонн</w:t>
            </w:r>
          </w:p>
        </w:tc>
        <w:tc>
          <w:tcPr>
            <w:tcW w:w="709" w:type="dxa"/>
            <w:tcBorders>
              <w:top w:val="nil"/>
              <w:left w:val="nil"/>
              <w:bottom w:val="single" w:sz="4" w:space="0" w:color="auto"/>
              <w:right w:val="single" w:sz="4" w:space="0" w:color="auto"/>
            </w:tcBorders>
            <w:shd w:val="clear" w:color="000000" w:fill="FFFFFF"/>
            <w:noWrap/>
            <w:vAlign w:val="center"/>
            <w:hideMark/>
          </w:tcPr>
          <w:p w14:paraId="2254C39E"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28E13CBF"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14:paraId="63E435A4"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44EAAEA4"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7A3AB027"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3884BB8F"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571C2C4C"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EDC4728"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3A2CAC9"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674A413B"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6B567D3"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185CD901"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14:paraId="3CFDBC8D" w14:textId="77777777"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14:paraId="15BFCB9D"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CD640AC" w14:textId="77777777" w:rsidR="00A53711" w:rsidRPr="00A53711" w:rsidRDefault="00A53711" w:rsidP="00A53711">
            <w:pPr>
              <w:spacing w:after="0" w:line="240" w:lineRule="auto"/>
              <w:ind w:firstLine="0"/>
              <w:contextualSpacing/>
              <w:rPr>
                <w:sz w:val="20"/>
                <w:szCs w:val="20"/>
              </w:rPr>
            </w:pPr>
            <w:r w:rsidRPr="00A53711">
              <w:rPr>
                <w:sz w:val="20"/>
                <w:szCs w:val="20"/>
              </w:rPr>
              <w:t>3.1.1.7.2.</w:t>
            </w:r>
          </w:p>
        </w:tc>
        <w:tc>
          <w:tcPr>
            <w:tcW w:w="1441" w:type="dxa"/>
            <w:tcBorders>
              <w:top w:val="nil"/>
              <w:left w:val="nil"/>
              <w:bottom w:val="single" w:sz="4" w:space="0" w:color="auto"/>
              <w:right w:val="single" w:sz="4" w:space="0" w:color="auto"/>
            </w:tcBorders>
            <w:shd w:val="clear" w:color="000000" w:fill="FFFFFF"/>
            <w:vAlign w:val="center"/>
            <w:hideMark/>
          </w:tcPr>
          <w:p w14:paraId="427BF2E8" w14:textId="77777777" w:rsidR="00A53711" w:rsidRPr="00A53711" w:rsidRDefault="00A53711" w:rsidP="00A53711">
            <w:pPr>
              <w:spacing w:after="0" w:line="240" w:lineRule="auto"/>
              <w:ind w:firstLine="0"/>
              <w:contextualSpacing/>
              <w:rPr>
                <w:sz w:val="20"/>
                <w:szCs w:val="20"/>
              </w:rPr>
            </w:pPr>
            <w:r w:rsidRPr="00A53711">
              <w:rPr>
                <w:sz w:val="20"/>
                <w:szCs w:val="20"/>
              </w:rPr>
              <w:t>транспортировка</w:t>
            </w:r>
          </w:p>
        </w:tc>
        <w:tc>
          <w:tcPr>
            <w:tcW w:w="825" w:type="dxa"/>
            <w:tcBorders>
              <w:top w:val="nil"/>
              <w:left w:val="nil"/>
              <w:bottom w:val="single" w:sz="4" w:space="0" w:color="auto"/>
              <w:right w:val="single" w:sz="4" w:space="0" w:color="auto"/>
            </w:tcBorders>
            <w:shd w:val="clear" w:color="000000" w:fill="FFFFFF"/>
            <w:noWrap/>
            <w:vAlign w:val="center"/>
            <w:hideMark/>
          </w:tcPr>
          <w:p w14:paraId="282281D4"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руб</w:t>
            </w:r>
            <w:proofErr w:type="spellEnd"/>
            <w:r w:rsidRPr="00A53711">
              <w:rPr>
                <w:sz w:val="20"/>
                <w:szCs w:val="20"/>
              </w:rPr>
              <w:t>/ тонн</w:t>
            </w:r>
          </w:p>
        </w:tc>
        <w:tc>
          <w:tcPr>
            <w:tcW w:w="709" w:type="dxa"/>
            <w:tcBorders>
              <w:top w:val="nil"/>
              <w:left w:val="nil"/>
              <w:bottom w:val="single" w:sz="4" w:space="0" w:color="auto"/>
              <w:right w:val="single" w:sz="4" w:space="0" w:color="auto"/>
            </w:tcBorders>
            <w:shd w:val="clear" w:color="000000" w:fill="FFFFFF"/>
            <w:noWrap/>
            <w:vAlign w:val="center"/>
            <w:hideMark/>
          </w:tcPr>
          <w:p w14:paraId="4EDB69CC"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52769166"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14:paraId="29B4CB2D"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7E33E03"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3CEC991"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2F17764D"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2222B69"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3E820E7"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B431BE0"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38915809"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3AEB2E2E"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6B577D8A"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14:paraId="16780761" w14:textId="77777777"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14:paraId="50B8F699"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9F3026D" w14:textId="77777777" w:rsidR="00A53711" w:rsidRPr="00A53711" w:rsidRDefault="00A53711" w:rsidP="00A53711">
            <w:pPr>
              <w:spacing w:after="0" w:line="240" w:lineRule="auto"/>
              <w:ind w:firstLine="0"/>
              <w:contextualSpacing/>
              <w:rPr>
                <w:sz w:val="20"/>
                <w:szCs w:val="20"/>
              </w:rPr>
            </w:pPr>
            <w:r w:rsidRPr="00A53711">
              <w:rPr>
                <w:sz w:val="20"/>
                <w:szCs w:val="20"/>
              </w:rPr>
              <w:t>3.1.1.8.</w:t>
            </w:r>
          </w:p>
        </w:tc>
        <w:tc>
          <w:tcPr>
            <w:tcW w:w="1441" w:type="dxa"/>
            <w:tcBorders>
              <w:top w:val="nil"/>
              <w:left w:val="nil"/>
              <w:bottom w:val="single" w:sz="4" w:space="0" w:color="auto"/>
              <w:right w:val="single" w:sz="4" w:space="0" w:color="auto"/>
            </w:tcBorders>
            <w:shd w:val="clear" w:color="000000" w:fill="FFFFFF"/>
            <w:vAlign w:val="center"/>
            <w:hideMark/>
          </w:tcPr>
          <w:p w14:paraId="7AB0F8DE" w14:textId="77777777" w:rsidR="00A53711" w:rsidRPr="00A53711" w:rsidRDefault="00A53711" w:rsidP="00A53711">
            <w:pPr>
              <w:spacing w:after="0" w:line="240" w:lineRule="auto"/>
              <w:ind w:firstLine="0"/>
              <w:contextualSpacing/>
              <w:rPr>
                <w:sz w:val="20"/>
                <w:szCs w:val="20"/>
              </w:rPr>
            </w:pPr>
            <w:r w:rsidRPr="00A53711">
              <w:rPr>
                <w:sz w:val="20"/>
                <w:szCs w:val="20"/>
              </w:rPr>
              <w:t>Объем топлива</w:t>
            </w:r>
          </w:p>
        </w:tc>
        <w:tc>
          <w:tcPr>
            <w:tcW w:w="825" w:type="dxa"/>
            <w:tcBorders>
              <w:top w:val="nil"/>
              <w:left w:val="nil"/>
              <w:bottom w:val="single" w:sz="4" w:space="0" w:color="auto"/>
              <w:right w:val="single" w:sz="4" w:space="0" w:color="auto"/>
            </w:tcBorders>
            <w:shd w:val="clear" w:color="000000" w:fill="FFFFFF"/>
            <w:noWrap/>
            <w:vAlign w:val="center"/>
            <w:hideMark/>
          </w:tcPr>
          <w:p w14:paraId="724864CA" w14:textId="77777777" w:rsidR="00A53711" w:rsidRPr="00A53711" w:rsidRDefault="00A53711" w:rsidP="00A53711">
            <w:pPr>
              <w:spacing w:after="0" w:line="240" w:lineRule="auto"/>
              <w:ind w:firstLine="0"/>
              <w:contextualSpacing/>
              <w:rPr>
                <w:sz w:val="20"/>
                <w:szCs w:val="20"/>
              </w:rPr>
            </w:pPr>
            <w:r w:rsidRPr="00A53711">
              <w:rPr>
                <w:sz w:val="20"/>
                <w:szCs w:val="20"/>
              </w:rPr>
              <w:t>тонн</w:t>
            </w:r>
          </w:p>
        </w:tc>
        <w:tc>
          <w:tcPr>
            <w:tcW w:w="709" w:type="dxa"/>
            <w:tcBorders>
              <w:top w:val="nil"/>
              <w:left w:val="nil"/>
              <w:bottom w:val="single" w:sz="4" w:space="0" w:color="auto"/>
              <w:right w:val="single" w:sz="4" w:space="0" w:color="auto"/>
            </w:tcBorders>
            <w:shd w:val="clear" w:color="000000" w:fill="FFFFFF"/>
            <w:noWrap/>
            <w:vAlign w:val="center"/>
            <w:hideMark/>
          </w:tcPr>
          <w:p w14:paraId="5E4F9B3B"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2F031E65"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14:paraId="25B1DB1D"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32FB9E2"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8FADE7B"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B35E42E"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D7FAE33"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64AAD2C"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9E2583C"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B5FDB2C"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07681DF9"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0529E04"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14:paraId="3C84E103" w14:textId="77777777"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14:paraId="6B8AF0ED"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2D9227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14:paraId="3F0D56F3" w14:textId="77777777" w:rsidR="00A53711" w:rsidRPr="00A53711" w:rsidRDefault="00A53711" w:rsidP="00A53711">
            <w:pPr>
              <w:spacing w:after="0" w:line="240" w:lineRule="auto"/>
              <w:ind w:firstLine="0"/>
              <w:contextualSpacing/>
              <w:rPr>
                <w:sz w:val="20"/>
                <w:szCs w:val="20"/>
              </w:rPr>
            </w:pPr>
            <w:r w:rsidRPr="00A53711">
              <w:rPr>
                <w:sz w:val="20"/>
                <w:szCs w:val="20"/>
              </w:rPr>
              <w:t>Затраты на другие виды топлива заполняются аналогично</w:t>
            </w:r>
          </w:p>
        </w:tc>
        <w:tc>
          <w:tcPr>
            <w:tcW w:w="825" w:type="dxa"/>
            <w:tcBorders>
              <w:top w:val="nil"/>
              <w:left w:val="nil"/>
              <w:bottom w:val="single" w:sz="4" w:space="0" w:color="auto"/>
              <w:right w:val="single" w:sz="4" w:space="0" w:color="auto"/>
            </w:tcBorders>
            <w:shd w:val="clear" w:color="000000" w:fill="FFFFFF"/>
            <w:noWrap/>
            <w:vAlign w:val="center"/>
            <w:hideMark/>
          </w:tcPr>
          <w:p w14:paraId="7DCD88EE"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510B1ECD"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32A9808E"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14:paraId="2BB59883"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0A893A8"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E358B78"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373442C0"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AF19684"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1282CD4"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0D4CA9FE"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1223B1B"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9425FBD"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725FA2D5"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14:paraId="59F6C907" w14:textId="77777777"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14:paraId="746C6C67"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4996B4" w14:textId="77777777" w:rsidR="00A53711" w:rsidRPr="00A53711" w:rsidRDefault="00A53711" w:rsidP="00A53711">
            <w:pPr>
              <w:spacing w:after="0" w:line="240" w:lineRule="auto"/>
              <w:ind w:firstLine="0"/>
              <w:contextualSpacing/>
              <w:rPr>
                <w:sz w:val="20"/>
                <w:szCs w:val="20"/>
              </w:rPr>
            </w:pPr>
            <w:r w:rsidRPr="00A53711">
              <w:rPr>
                <w:sz w:val="20"/>
                <w:szCs w:val="20"/>
              </w:rPr>
              <w:t>3.2.</w:t>
            </w:r>
          </w:p>
        </w:tc>
        <w:tc>
          <w:tcPr>
            <w:tcW w:w="1441" w:type="dxa"/>
            <w:tcBorders>
              <w:top w:val="nil"/>
              <w:left w:val="nil"/>
              <w:bottom w:val="single" w:sz="4" w:space="0" w:color="auto"/>
              <w:right w:val="single" w:sz="4" w:space="0" w:color="auto"/>
            </w:tcBorders>
            <w:shd w:val="clear" w:color="000000" w:fill="FFFFFF"/>
            <w:vAlign w:val="center"/>
            <w:hideMark/>
          </w:tcPr>
          <w:p w14:paraId="3E2752BB" w14:textId="77777777" w:rsidR="00A53711" w:rsidRPr="00A53711" w:rsidRDefault="00A53711" w:rsidP="00A53711">
            <w:pPr>
              <w:spacing w:after="0" w:line="240" w:lineRule="auto"/>
              <w:ind w:firstLine="0"/>
              <w:contextualSpacing/>
              <w:rPr>
                <w:sz w:val="20"/>
                <w:szCs w:val="20"/>
              </w:rPr>
            </w:pPr>
            <w:r w:rsidRPr="00A53711">
              <w:rPr>
                <w:sz w:val="20"/>
                <w:szCs w:val="20"/>
              </w:rPr>
              <w:t>Электрическая энергия</w:t>
            </w:r>
          </w:p>
        </w:tc>
        <w:tc>
          <w:tcPr>
            <w:tcW w:w="825" w:type="dxa"/>
            <w:tcBorders>
              <w:top w:val="nil"/>
              <w:left w:val="nil"/>
              <w:bottom w:val="single" w:sz="4" w:space="0" w:color="auto"/>
              <w:right w:val="single" w:sz="4" w:space="0" w:color="auto"/>
            </w:tcBorders>
            <w:shd w:val="clear" w:color="000000" w:fill="FFFFFF"/>
            <w:noWrap/>
            <w:vAlign w:val="center"/>
            <w:hideMark/>
          </w:tcPr>
          <w:p w14:paraId="059D9386"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09312904" w14:textId="77777777" w:rsidR="00A53711" w:rsidRPr="00A53711" w:rsidRDefault="00A53711" w:rsidP="00A53711">
            <w:pPr>
              <w:spacing w:after="0" w:line="240" w:lineRule="auto"/>
              <w:ind w:firstLine="0"/>
              <w:contextualSpacing/>
              <w:rPr>
                <w:sz w:val="20"/>
                <w:szCs w:val="20"/>
              </w:rPr>
            </w:pPr>
            <w:r w:rsidRPr="00A53711">
              <w:rPr>
                <w:sz w:val="20"/>
                <w:szCs w:val="20"/>
              </w:rPr>
              <w:t>1 294,43</w:t>
            </w:r>
          </w:p>
        </w:tc>
        <w:tc>
          <w:tcPr>
            <w:tcW w:w="876" w:type="dxa"/>
            <w:tcBorders>
              <w:top w:val="nil"/>
              <w:left w:val="nil"/>
              <w:bottom w:val="single" w:sz="4" w:space="0" w:color="auto"/>
              <w:right w:val="single" w:sz="4" w:space="0" w:color="auto"/>
            </w:tcBorders>
            <w:shd w:val="clear" w:color="000000" w:fill="FFFFFF"/>
            <w:noWrap/>
            <w:vAlign w:val="center"/>
            <w:hideMark/>
          </w:tcPr>
          <w:p w14:paraId="3DFF2DCF" w14:textId="77777777" w:rsidR="00A53711" w:rsidRPr="00A53711" w:rsidRDefault="00A53711" w:rsidP="00A53711">
            <w:pPr>
              <w:spacing w:after="0" w:line="240" w:lineRule="auto"/>
              <w:ind w:firstLine="0"/>
              <w:contextualSpacing/>
              <w:rPr>
                <w:sz w:val="20"/>
                <w:szCs w:val="20"/>
              </w:rPr>
            </w:pPr>
            <w:r w:rsidRPr="00A53711">
              <w:rPr>
                <w:sz w:val="20"/>
                <w:szCs w:val="20"/>
              </w:rPr>
              <w:t>989</w:t>
            </w:r>
          </w:p>
        </w:tc>
        <w:tc>
          <w:tcPr>
            <w:tcW w:w="870" w:type="dxa"/>
            <w:tcBorders>
              <w:top w:val="nil"/>
              <w:left w:val="nil"/>
              <w:bottom w:val="single" w:sz="4" w:space="0" w:color="auto"/>
              <w:right w:val="single" w:sz="4" w:space="0" w:color="auto"/>
            </w:tcBorders>
            <w:shd w:val="clear" w:color="000000" w:fill="FFFFFF"/>
            <w:noWrap/>
            <w:vAlign w:val="center"/>
            <w:hideMark/>
          </w:tcPr>
          <w:p w14:paraId="018D3040" w14:textId="77777777" w:rsidR="00A53711" w:rsidRPr="00A53711" w:rsidRDefault="00A53711" w:rsidP="00A53711">
            <w:pPr>
              <w:spacing w:after="0" w:line="240" w:lineRule="auto"/>
              <w:ind w:firstLine="0"/>
              <w:contextualSpacing/>
              <w:rPr>
                <w:sz w:val="20"/>
                <w:szCs w:val="20"/>
              </w:rPr>
            </w:pPr>
            <w:r w:rsidRPr="00A53711">
              <w:rPr>
                <w:sz w:val="20"/>
                <w:szCs w:val="20"/>
              </w:rPr>
              <w:t>989</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080B6C2"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4EFEA1A" w14:textId="77777777" w:rsidR="00A53711" w:rsidRPr="00A53711" w:rsidRDefault="00A53711" w:rsidP="00A53711">
            <w:pPr>
              <w:spacing w:after="0" w:line="240" w:lineRule="auto"/>
              <w:ind w:firstLine="0"/>
              <w:contextualSpacing/>
              <w:rPr>
                <w:sz w:val="20"/>
                <w:szCs w:val="20"/>
              </w:rPr>
            </w:pPr>
            <w:r w:rsidRPr="00A53711">
              <w:rPr>
                <w:sz w:val="20"/>
                <w:szCs w:val="20"/>
              </w:rPr>
              <w:t>945</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2F49A37" w14:textId="77777777" w:rsidR="00A53711" w:rsidRPr="00A53711" w:rsidRDefault="00A53711" w:rsidP="00A53711">
            <w:pPr>
              <w:spacing w:after="0" w:line="240" w:lineRule="auto"/>
              <w:ind w:firstLine="0"/>
              <w:contextualSpacing/>
              <w:rPr>
                <w:sz w:val="20"/>
                <w:szCs w:val="20"/>
              </w:rPr>
            </w:pPr>
            <w:r w:rsidRPr="00A53711">
              <w:rPr>
                <w:sz w:val="20"/>
                <w:szCs w:val="20"/>
              </w:rPr>
              <w:t>945</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CCCD2A2"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8B97E36" w14:textId="77777777" w:rsidR="00A53711" w:rsidRPr="00A53711" w:rsidRDefault="00A53711" w:rsidP="00A53711">
            <w:pPr>
              <w:spacing w:after="0" w:line="240" w:lineRule="auto"/>
              <w:ind w:firstLine="0"/>
              <w:contextualSpacing/>
              <w:rPr>
                <w:sz w:val="20"/>
                <w:szCs w:val="20"/>
              </w:rPr>
            </w:pPr>
            <w:r w:rsidRPr="00A53711">
              <w:rPr>
                <w:sz w:val="20"/>
                <w:szCs w:val="20"/>
              </w:rPr>
              <w:t>983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F2BBF66" w14:textId="77777777" w:rsidR="00A53711" w:rsidRPr="00A53711" w:rsidRDefault="00A53711" w:rsidP="00A53711">
            <w:pPr>
              <w:spacing w:after="0" w:line="240" w:lineRule="auto"/>
              <w:ind w:firstLine="0"/>
              <w:contextualSpacing/>
              <w:rPr>
                <w:sz w:val="20"/>
                <w:szCs w:val="20"/>
              </w:rPr>
            </w:pPr>
            <w:r w:rsidRPr="00A53711">
              <w:rPr>
                <w:sz w:val="20"/>
                <w:szCs w:val="20"/>
              </w:rPr>
              <w:t>983</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2C5A8778"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80BD126" w14:textId="77777777" w:rsidR="00A53711" w:rsidRPr="00A53711" w:rsidRDefault="00A53711" w:rsidP="00A53711">
            <w:pPr>
              <w:spacing w:after="0" w:line="240" w:lineRule="auto"/>
              <w:ind w:firstLine="0"/>
              <w:contextualSpacing/>
              <w:rPr>
                <w:sz w:val="20"/>
                <w:szCs w:val="20"/>
              </w:rPr>
            </w:pPr>
            <w:r w:rsidRPr="00A53711">
              <w:rPr>
                <w:sz w:val="20"/>
                <w:szCs w:val="20"/>
              </w:rPr>
              <w:t>1 022</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68636E60" w14:textId="77777777" w:rsidR="00A53711" w:rsidRPr="00A53711" w:rsidRDefault="00A53711" w:rsidP="00A53711">
            <w:pPr>
              <w:spacing w:after="0" w:line="240" w:lineRule="auto"/>
              <w:ind w:firstLine="0"/>
              <w:contextualSpacing/>
              <w:rPr>
                <w:sz w:val="20"/>
                <w:szCs w:val="20"/>
              </w:rPr>
            </w:pPr>
            <w:r w:rsidRPr="00A53711">
              <w:rPr>
                <w:sz w:val="20"/>
                <w:szCs w:val="20"/>
              </w:rPr>
              <w:t>1 022</w:t>
            </w:r>
          </w:p>
        </w:tc>
        <w:tc>
          <w:tcPr>
            <w:tcW w:w="1020" w:type="dxa"/>
            <w:tcBorders>
              <w:top w:val="nil"/>
              <w:left w:val="nil"/>
              <w:bottom w:val="single" w:sz="4" w:space="0" w:color="auto"/>
              <w:right w:val="single" w:sz="4" w:space="0" w:color="auto"/>
            </w:tcBorders>
            <w:shd w:val="clear" w:color="000000" w:fill="FFFFFF"/>
            <w:noWrap/>
            <w:vAlign w:val="center"/>
            <w:hideMark/>
          </w:tcPr>
          <w:p w14:paraId="498E5555"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r>
      <w:tr w:rsidR="00A53711" w:rsidRPr="00A53711" w14:paraId="32C56C53"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E87930A" w14:textId="77777777" w:rsidR="00A53711" w:rsidRPr="00A53711" w:rsidRDefault="00A53711" w:rsidP="00A53711">
            <w:pPr>
              <w:spacing w:after="0" w:line="240" w:lineRule="auto"/>
              <w:ind w:firstLine="0"/>
              <w:contextualSpacing/>
              <w:rPr>
                <w:sz w:val="20"/>
                <w:szCs w:val="20"/>
              </w:rPr>
            </w:pPr>
            <w:r w:rsidRPr="00A53711">
              <w:rPr>
                <w:sz w:val="20"/>
                <w:szCs w:val="20"/>
              </w:rPr>
              <w:t>3.2.1.</w:t>
            </w:r>
          </w:p>
        </w:tc>
        <w:tc>
          <w:tcPr>
            <w:tcW w:w="1441" w:type="dxa"/>
            <w:tcBorders>
              <w:top w:val="nil"/>
              <w:left w:val="nil"/>
              <w:bottom w:val="single" w:sz="4" w:space="0" w:color="auto"/>
              <w:right w:val="single" w:sz="4" w:space="0" w:color="auto"/>
            </w:tcBorders>
            <w:shd w:val="clear" w:color="000000" w:fill="FFFFFF"/>
            <w:vAlign w:val="center"/>
            <w:hideMark/>
          </w:tcPr>
          <w:p w14:paraId="3220EEEE" w14:textId="77777777" w:rsidR="00A53711" w:rsidRPr="00A53711" w:rsidRDefault="00A53711" w:rsidP="00A53711">
            <w:pPr>
              <w:spacing w:after="0" w:line="240" w:lineRule="auto"/>
              <w:ind w:firstLine="0"/>
              <w:contextualSpacing/>
              <w:rPr>
                <w:sz w:val="20"/>
                <w:szCs w:val="20"/>
              </w:rPr>
            </w:pPr>
            <w:r w:rsidRPr="00A53711">
              <w:rPr>
                <w:sz w:val="20"/>
                <w:szCs w:val="20"/>
              </w:rPr>
              <w:t>Затраты на э/э</w:t>
            </w:r>
          </w:p>
        </w:tc>
        <w:tc>
          <w:tcPr>
            <w:tcW w:w="825" w:type="dxa"/>
            <w:tcBorders>
              <w:top w:val="nil"/>
              <w:left w:val="nil"/>
              <w:bottom w:val="single" w:sz="4" w:space="0" w:color="auto"/>
              <w:right w:val="single" w:sz="4" w:space="0" w:color="auto"/>
            </w:tcBorders>
            <w:shd w:val="clear" w:color="000000" w:fill="FFFFFF"/>
            <w:noWrap/>
            <w:vAlign w:val="center"/>
            <w:hideMark/>
          </w:tcPr>
          <w:p w14:paraId="347AE386"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97754F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2032D92" w14:textId="77777777" w:rsidR="00A53711" w:rsidRPr="00A53711" w:rsidRDefault="00A53711" w:rsidP="00A53711">
            <w:pPr>
              <w:spacing w:after="0" w:line="240" w:lineRule="auto"/>
              <w:ind w:firstLine="0"/>
              <w:contextualSpacing/>
              <w:rPr>
                <w:sz w:val="20"/>
                <w:szCs w:val="20"/>
              </w:rPr>
            </w:pPr>
            <w:r w:rsidRPr="00A53711">
              <w:rPr>
                <w:sz w:val="20"/>
                <w:szCs w:val="20"/>
              </w:rPr>
              <w:t>989</w:t>
            </w:r>
          </w:p>
        </w:tc>
        <w:tc>
          <w:tcPr>
            <w:tcW w:w="870" w:type="dxa"/>
            <w:tcBorders>
              <w:top w:val="nil"/>
              <w:left w:val="nil"/>
              <w:bottom w:val="single" w:sz="4" w:space="0" w:color="auto"/>
              <w:right w:val="single" w:sz="4" w:space="0" w:color="auto"/>
            </w:tcBorders>
            <w:shd w:val="clear" w:color="000000" w:fill="FFFFFF"/>
            <w:noWrap/>
            <w:vAlign w:val="center"/>
            <w:hideMark/>
          </w:tcPr>
          <w:p w14:paraId="6EF80976" w14:textId="77777777" w:rsidR="00A53711" w:rsidRPr="00A53711" w:rsidRDefault="00A53711" w:rsidP="00A53711">
            <w:pPr>
              <w:spacing w:after="0" w:line="240" w:lineRule="auto"/>
              <w:ind w:firstLine="0"/>
              <w:contextualSpacing/>
              <w:rPr>
                <w:sz w:val="20"/>
                <w:szCs w:val="20"/>
              </w:rPr>
            </w:pPr>
            <w:r w:rsidRPr="00A53711">
              <w:rPr>
                <w:sz w:val="20"/>
                <w:szCs w:val="20"/>
              </w:rPr>
              <w:t>989</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C8FE263"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76ECC6CE" w14:textId="77777777" w:rsidR="00A53711" w:rsidRPr="00A53711" w:rsidRDefault="00A53711" w:rsidP="00A53711">
            <w:pPr>
              <w:spacing w:after="0" w:line="240" w:lineRule="auto"/>
              <w:ind w:firstLine="0"/>
              <w:contextualSpacing/>
              <w:rPr>
                <w:sz w:val="20"/>
                <w:szCs w:val="20"/>
              </w:rPr>
            </w:pPr>
            <w:r w:rsidRPr="00A53711">
              <w:rPr>
                <w:sz w:val="20"/>
                <w:szCs w:val="20"/>
              </w:rPr>
              <w:t>945</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7493BAAE" w14:textId="77777777" w:rsidR="00A53711" w:rsidRPr="00A53711" w:rsidRDefault="00A53711" w:rsidP="00A53711">
            <w:pPr>
              <w:spacing w:after="0" w:line="240" w:lineRule="auto"/>
              <w:ind w:firstLine="0"/>
              <w:contextualSpacing/>
              <w:rPr>
                <w:sz w:val="20"/>
                <w:szCs w:val="20"/>
              </w:rPr>
            </w:pPr>
            <w:r w:rsidRPr="00A53711">
              <w:rPr>
                <w:sz w:val="20"/>
                <w:szCs w:val="20"/>
              </w:rPr>
              <w:t>945</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26D8A23"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1F595455" w14:textId="77777777" w:rsidR="00A53711" w:rsidRPr="00A53711" w:rsidRDefault="00A53711" w:rsidP="00A53711">
            <w:pPr>
              <w:spacing w:after="0" w:line="240" w:lineRule="auto"/>
              <w:ind w:firstLine="0"/>
              <w:contextualSpacing/>
              <w:rPr>
                <w:sz w:val="20"/>
                <w:szCs w:val="20"/>
              </w:rPr>
            </w:pPr>
            <w:r w:rsidRPr="00A53711">
              <w:rPr>
                <w:sz w:val="20"/>
                <w:szCs w:val="20"/>
              </w:rPr>
              <w:t>983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4104FEC5" w14:textId="77777777" w:rsidR="00A53711" w:rsidRPr="00A53711" w:rsidRDefault="00A53711" w:rsidP="00A53711">
            <w:pPr>
              <w:spacing w:after="0" w:line="240" w:lineRule="auto"/>
              <w:ind w:firstLine="0"/>
              <w:contextualSpacing/>
              <w:rPr>
                <w:sz w:val="20"/>
                <w:szCs w:val="20"/>
              </w:rPr>
            </w:pPr>
            <w:r w:rsidRPr="00A53711">
              <w:rPr>
                <w:sz w:val="20"/>
                <w:szCs w:val="20"/>
              </w:rPr>
              <w:t>983</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77AEA6C0"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02401621" w14:textId="77777777" w:rsidR="00A53711" w:rsidRPr="00A53711" w:rsidRDefault="00A53711" w:rsidP="00A53711">
            <w:pPr>
              <w:spacing w:after="0" w:line="240" w:lineRule="auto"/>
              <w:ind w:firstLine="0"/>
              <w:contextualSpacing/>
              <w:rPr>
                <w:sz w:val="20"/>
                <w:szCs w:val="20"/>
              </w:rPr>
            </w:pPr>
            <w:r w:rsidRPr="00A53711">
              <w:rPr>
                <w:sz w:val="20"/>
                <w:szCs w:val="20"/>
              </w:rPr>
              <w:t>1 022</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6F9DA58F" w14:textId="77777777" w:rsidR="00A53711" w:rsidRPr="00A53711" w:rsidRDefault="00A53711" w:rsidP="00A53711">
            <w:pPr>
              <w:spacing w:after="0" w:line="240" w:lineRule="auto"/>
              <w:ind w:firstLine="0"/>
              <w:contextualSpacing/>
              <w:rPr>
                <w:sz w:val="20"/>
                <w:szCs w:val="20"/>
              </w:rPr>
            </w:pPr>
            <w:r w:rsidRPr="00A53711">
              <w:rPr>
                <w:sz w:val="20"/>
                <w:szCs w:val="20"/>
              </w:rPr>
              <w:t>1 022</w:t>
            </w:r>
          </w:p>
        </w:tc>
        <w:tc>
          <w:tcPr>
            <w:tcW w:w="1020" w:type="dxa"/>
            <w:tcBorders>
              <w:top w:val="nil"/>
              <w:left w:val="nil"/>
              <w:bottom w:val="single" w:sz="4" w:space="0" w:color="auto"/>
              <w:right w:val="single" w:sz="4" w:space="0" w:color="auto"/>
            </w:tcBorders>
            <w:shd w:val="clear" w:color="000000" w:fill="FFFFFF"/>
            <w:noWrap/>
            <w:vAlign w:val="center"/>
            <w:hideMark/>
          </w:tcPr>
          <w:p w14:paraId="0DE55A49"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r>
      <w:tr w:rsidR="00A53711" w:rsidRPr="00A53711" w14:paraId="7DD85C01"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AD982C5" w14:textId="77777777" w:rsidR="00A53711" w:rsidRPr="00A53711" w:rsidRDefault="00A53711" w:rsidP="00A53711">
            <w:pPr>
              <w:spacing w:after="0" w:line="240" w:lineRule="auto"/>
              <w:ind w:firstLine="0"/>
              <w:contextualSpacing/>
              <w:rPr>
                <w:sz w:val="20"/>
                <w:szCs w:val="20"/>
              </w:rPr>
            </w:pPr>
            <w:r w:rsidRPr="00A53711">
              <w:rPr>
                <w:sz w:val="20"/>
                <w:szCs w:val="20"/>
              </w:rPr>
              <w:t>3.2.1.1</w:t>
            </w:r>
          </w:p>
        </w:tc>
        <w:tc>
          <w:tcPr>
            <w:tcW w:w="1441" w:type="dxa"/>
            <w:tcBorders>
              <w:top w:val="nil"/>
              <w:left w:val="nil"/>
              <w:bottom w:val="single" w:sz="4" w:space="0" w:color="auto"/>
              <w:right w:val="single" w:sz="4" w:space="0" w:color="auto"/>
            </w:tcBorders>
            <w:shd w:val="clear" w:color="000000" w:fill="FFFFFF"/>
            <w:vAlign w:val="center"/>
            <w:hideMark/>
          </w:tcPr>
          <w:p w14:paraId="657A9881"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НУР э/э </w:t>
            </w:r>
          </w:p>
        </w:tc>
        <w:tc>
          <w:tcPr>
            <w:tcW w:w="825" w:type="dxa"/>
            <w:tcBorders>
              <w:top w:val="nil"/>
              <w:left w:val="nil"/>
              <w:bottom w:val="single" w:sz="4" w:space="0" w:color="auto"/>
              <w:right w:val="single" w:sz="4" w:space="0" w:color="auto"/>
            </w:tcBorders>
            <w:shd w:val="clear" w:color="000000" w:fill="FFFFFF"/>
            <w:noWrap/>
            <w:vAlign w:val="center"/>
            <w:hideMark/>
          </w:tcPr>
          <w:p w14:paraId="2B397E02"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кВтч</w:t>
            </w:r>
            <w:proofErr w:type="spellEnd"/>
            <w:r w:rsidRPr="00A53711">
              <w:rPr>
                <w:sz w:val="20"/>
                <w:szCs w:val="20"/>
              </w:rPr>
              <w:t>/Гкал</w:t>
            </w:r>
          </w:p>
        </w:tc>
        <w:tc>
          <w:tcPr>
            <w:tcW w:w="709" w:type="dxa"/>
            <w:tcBorders>
              <w:top w:val="nil"/>
              <w:left w:val="nil"/>
              <w:bottom w:val="single" w:sz="4" w:space="0" w:color="auto"/>
              <w:right w:val="single" w:sz="4" w:space="0" w:color="auto"/>
            </w:tcBorders>
            <w:shd w:val="clear" w:color="000000" w:fill="FFFFFF"/>
            <w:noWrap/>
            <w:vAlign w:val="center"/>
            <w:hideMark/>
          </w:tcPr>
          <w:p w14:paraId="57A3D0D7" w14:textId="77777777" w:rsidR="00A53711" w:rsidRPr="00A53711" w:rsidRDefault="00A53711" w:rsidP="00A53711">
            <w:pPr>
              <w:spacing w:after="0" w:line="240" w:lineRule="auto"/>
              <w:ind w:firstLine="0"/>
              <w:contextualSpacing/>
              <w:rPr>
                <w:sz w:val="20"/>
                <w:szCs w:val="20"/>
              </w:rPr>
            </w:pPr>
            <w:r w:rsidRPr="00A53711">
              <w:rPr>
                <w:sz w:val="20"/>
                <w:szCs w:val="20"/>
              </w:rPr>
              <w:t>11,40</w:t>
            </w:r>
          </w:p>
        </w:tc>
        <w:tc>
          <w:tcPr>
            <w:tcW w:w="876" w:type="dxa"/>
            <w:tcBorders>
              <w:top w:val="nil"/>
              <w:left w:val="nil"/>
              <w:bottom w:val="single" w:sz="4" w:space="0" w:color="auto"/>
              <w:right w:val="single" w:sz="4" w:space="0" w:color="auto"/>
            </w:tcBorders>
            <w:shd w:val="clear" w:color="000000" w:fill="FFFFFF"/>
            <w:noWrap/>
            <w:vAlign w:val="center"/>
            <w:hideMark/>
          </w:tcPr>
          <w:p w14:paraId="428FB833"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1E9A4C2E"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0693769"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7F7F818B"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999BFD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A62394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253B66C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72E1C29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9F2275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39DB24F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726101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7A432B1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2AC532F7"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04E85FA" w14:textId="77777777" w:rsidR="00A53711" w:rsidRPr="00A53711" w:rsidRDefault="00A53711" w:rsidP="00A53711">
            <w:pPr>
              <w:spacing w:after="0" w:line="240" w:lineRule="auto"/>
              <w:ind w:firstLine="0"/>
              <w:contextualSpacing/>
              <w:rPr>
                <w:sz w:val="20"/>
                <w:szCs w:val="20"/>
              </w:rPr>
            </w:pPr>
            <w:r w:rsidRPr="00A53711">
              <w:rPr>
                <w:sz w:val="20"/>
                <w:szCs w:val="20"/>
              </w:rPr>
              <w:t>3.2.1.2</w:t>
            </w:r>
          </w:p>
        </w:tc>
        <w:tc>
          <w:tcPr>
            <w:tcW w:w="1441" w:type="dxa"/>
            <w:tcBorders>
              <w:top w:val="nil"/>
              <w:left w:val="nil"/>
              <w:bottom w:val="single" w:sz="4" w:space="0" w:color="auto"/>
              <w:right w:val="single" w:sz="4" w:space="0" w:color="auto"/>
            </w:tcBorders>
            <w:shd w:val="clear" w:color="000000" w:fill="FFFFFF"/>
            <w:vAlign w:val="center"/>
            <w:hideMark/>
          </w:tcPr>
          <w:p w14:paraId="0F76AC27" w14:textId="77777777" w:rsidR="00A53711" w:rsidRPr="00A53711" w:rsidRDefault="00A53711" w:rsidP="00A53711">
            <w:pPr>
              <w:spacing w:after="0" w:line="240" w:lineRule="auto"/>
              <w:ind w:firstLine="0"/>
              <w:contextualSpacing/>
              <w:rPr>
                <w:sz w:val="20"/>
                <w:szCs w:val="20"/>
              </w:rPr>
            </w:pPr>
            <w:r w:rsidRPr="00A53711">
              <w:rPr>
                <w:sz w:val="20"/>
                <w:szCs w:val="20"/>
              </w:rPr>
              <w:t>Цена э/э</w:t>
            </w:r>
          </w:p>
        </w:tc>
        <w:tc>
          <w:tcPr>
            <w:tcW w:w="825" w:type="dxa"/>
            <w:tcBorders>
              <w:top w:val="nil"/>
              <w:left w:val="nil"/>
              <w:bottom w:val="single" w:sz="4" w:space="0" w:color="auto"/>
              <w:right w:val="single" w:sz="4" w:space="0" w:color="auto"/>
            </w:tcBorders>
            <w:shd w:val="clear" w:color="000000" w:fill="FFFFFF"/>
            <w:noWrap/>
            <w:vAlign w:val="center"/>
            <w:hideMark/>
          </w:tcPr>
          <w:p w14:paraId="56B71009"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руб</w:t>
            </w:r>
            <w:proofErr w:type="spellEnd"/>
            <w:r w:rsidRPr="00A53711">
              <w:rPr>
                <w:sz w:val="20"/>
                <w:szCs w:val="20"/>
              </w:rPr>
              <w:t>/</w:t>
            </w:r>
            <w:proofErr w:type="spellStart"/>
            <w:r w:rsidRPr="00A53711">
              <w:rPr>
                <w:sz w:val="20"/>
                <w:szCs w:val="20"/>
              </w:rPr>
              <w:t>кВтч</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47EF0821" w14:textId="77777777" w:rsidR="00A53711" w:rsidRPr="00A53711" w:rsidRDefault="00A53711" w:rsidP="00A53711">
            <w:pPr>
              <w:spacing w:after="0" w:line="240" w:lineRule="auto"/>
              <w:ind w:firstLine="0"/>
              <w:contextualSpacing/>
              <w:rPr>
                <w:sz w:val="20"/>
                <w:szCs w:val="20"/>
              </w:rPr>
            </w:pPr>
            <w:r w:rsidRPr="00A53711">
              <w:rPr>
                <w:sz w:val="20"/>
                <w:szCs w:val="20"/>
              </w:rPr>
              <w:t>3,50</w:t>
            </w:r>
          </w:p>
        </w:tc>
        <w:tc>
          <w:tcPr>
            <w:tcW w:w="876" w:type="dxa"/>
            <w:tcBorders>
              <w:top w:val="nil"/>
              <w:left w:val="nil"/>
              <w:bottom w:val="single" w:sz="4" w:space="0" w:color="auto"/>
              <w:right w:val="single" w:sz="4" w:space="0" w:color="auto"/>
            </w:tcBorders>
            <w:shd w:val="clear" w:color="000000" w:fill="FFFFFF"/>
            <w:noWrap/>
            <w:vAlign w:val="center"/>
            <w:hideMark/>
          </w:tcPr>
          <w:p w14:paraId="3817B22E" w14:textId="77777777" w:rsidR="00A53711" w:rsidRPr="00A53711" w:rsidRDefault="00A53711" w:rsidP="00A53711">
            <w:pPr>
              <w:spacing w:after="0" w:line="240" w:lineRule="auto"/>
              <w:ind w:firstLine="0"/>
              <w:contextualSpacing/>
              <w:rPr>
                <w:sz w:val="20"/>
                <w:szCs w:val="20"/>
              </w:rPr>
            </w:pPr>
            <w:r w:rsidRPr="00A53711">
              <w:rPr>
                <w:sz w:val="20"/>
                <w:szCs w:val="20"/>
              </w:rPr>
              <w:t>3,64</w:t>
            </w:r>
          </w:p>
        </w:tc>
        <w:tc>
          <w:tcPr>
            <w:tcW w:w="870" w:type="dxa"/>
            <w:tcBorders>
              <w:top w:val="nil"/>
              <w:left w:val="nil"/>
              <w:bottom w:val="single" w:sz="4" w:space="0" w:color="auto"/>
              <w:right w:val="single" w:sz="4" w:space="0" w:color="auto"/>
            </w:tcBorders>
            <w:shd w:val="clear" w:color="000000" w:fill="FFFFFF"/>
            <w:noWrap/>
            <w:vAlign w:val="center"/>
            <w:hideMark/>
          </w:tcPr>
          <w:p w14:paraId="001B6089" w14:textId="77777777" w:rsidR="00A53711" w:rsidRPr="00A53711" w:rsidRDefault="00A53711" w:rsidP="00A53711">
            <w:pPr>
              <w:spacing w:after="0" w:line="240" w:lineRule="auto"/>
              <w:ind w:firstLine="0"/>
              <w:contextualSpacing/>
              <w:rPr>
                <w:sz w:val="20"/>
                <w:szCs w:val="20"/>
              </w:rPr>
            </w:pPr>
            <w:r w:rsidRPr="00A53711">
              <w:rPr>
                <w:sz w:val="20"/>
                <w:szCs w:val="20"/>
              </w:rPr>
              <w:t>3,64</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55328B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24E7A48" w14:textId="77777777" w:rsidR="00A53711" w:rsidRPr="00A53711" w:rsidRDefault="00A53711" w:rsidP="00A53711">
            <w:pPr>
              <w:spacing w:after="0" w:line="240" w:lineRule="auto"/>
              <w:ind w:firstLine="0"/>
              <w:contextualSpacing/>
              <w:rPr>
                <w:sz w:val="20"/>
                <w:szCs w:val="20"/>
              </w:rPr>
            </w:pPr>
            <w:r w:rsidRPr="00A53711">
              <w:rPr>
                <w:sz w:val="20"/>
                <w:szCs w:val="20"/>
              </w:rPr>
              <w:t>3,78</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27B5F70C" w14:textId="77777777" w:rsidR="00A53711" w:rsidRPr="00A53711" w:rsidRDefault="00A53711" w:rsidP="00A53711">
            <w:pPr>
              <w:spacing w:after="0" w:line="240" w:lineRule="auto"/>
              <w:ind w:firstLine="0"/>
              <w:contextualSpacing/>
              <w:rPr>
                <w:sz w:val="20"/>
                <w:szCs w:val="20"/>
              </w:rPr>
            </w:pPr>
            <w:r w:rsidRPr="00A53711">
              <w:rPr>
                <w:sz w:val="20"/>
                <w:szCs w:val="20"/>
              </w:rPr>
              <w:t>3,78</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AD3478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66ABF8E" w14:textId="77777777" w:rsidR="00A53711" w:rsidRPr="00A53711" w:rsidRDefault="00A53711" w:rsidP="00A53711">
            <w:pPr>
              <w:spacing w:after="0" w:line="240" w:lineRule="auto"/>
              <w:ind w:firstLine="0"/>
              <w:contextualSpacing/>
              <w:rPr>
                <w:sz w:val="20"/>
                <w:szCs w:val="20"/>
              </w:rPr>
            </w:pPr>
            <w:r w:rsidRPr="00A53711">
              <w:rPr>
                <w:sz w:val="20"/>
                <w:szCs w:val="20"/>
              </w:rPr>
              <w:t>3,93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2843A46C" w14:textId="77777777" w:rsidR="00A53711" w:rsidRPr="00A53711" w:rsidRDefault="00A53711" w:rsidP="00A53711">
            <w:pPr>
              <w:spacing w:after="0" w:line="240" w:lineRule="auto"/>
              <w:ind w:firstLine="0"/>
              <w:contextualSpacing/>
              <w:rPr>
                <w:sz w:val="20"/>
                <w:szCs w:val="20"/>
              </w:rPr>
            </w:pPr>
            <w:r w:rsidRPr="00A53711">
              <w:rPr>
                <w:sz w:val="20"/>
                <w:szCs w:val="20"/>
              </w:rPr>
              <w:t>3,93</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4607840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9619EC5" w14:textId="77777777" w:rsidR="00A53711" w:rsidRPr="00A53711" w:rsidRDefault="00A53711" w:rsidP="00A53711">
            <w:pPr>
              <w:spacing w:after="0" w:line="240" w:lineRule="auto"/>
              <w:ind w:firstLine="0"/>
              <w:contextualSpacing/>
              <w:rPr>
                <w:sz w:val="20"/>
                <w:szCs w:val="20"/>
              </w:rPr>
            </w:pPr>
            <w:r w:rsidRPr="00A53711">
              <w:rPr>
                <w:sz w:val="20"/>
                <w:szCs w:val="20"/>
              </w:rPr>
              <w:t>4,09</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114C050" w14:textId="77777777" w:rsidR="00A53711" w:rsidRPr="00A53711" w:rsidRDefault="00A53711" w:rsidP="00A53711">
            <w:pPr>
              <w:spacing w:after="0" w:line="240" w:lineRule="auto"/>
              <w:ind w:firstLine="0"/>
              <w:contextualSpacing/>
              <w:rPr>
                <w:sz w:val="20"/>
                <w:szCs w:val="20"/>
              </w:rPr>
            </w:pPr>
            <w:r w:rsidRPr="00A53711">
              <w:rPr>
                <w:sz w:val="20"/>
                <w:szCs w:val="20"/>
              </w:rPr>
              <w:t>4,09</w:t>
            </w:r>
          </w:p>
        </w:tc>
        <w:tc>
          <w:tcPr>
            <w:tcW w:w="1020" w:type="dxa"/>
            <w:tcBorders>
              <w:top w:val="nil"/>
              <w:left w:val="nil"/>
              <w:bottom w:val="single" w:sz="4" w:space="0" w:color="auto"/>
              <w:right w:val="single" w:sz="4" w:space="0" w:color="auto"/>
            </w:tcBorders>
            <w:shd w:val="clear" w:color="000000" w:fill="FFFFFF"/>
            <w:noWrap/>
            <w:vAlign w:val="center"/>
            <w:hideMark/>
          </w:tcPr>
          <w:p w14:paraId="3422814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5AED8151"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A4108D7" w14:textId="77777777" w:rsidR="00A53711" w:rsidRPr="00A53711" w:rsidRDefault="00A53711" w:rsidP="00A53711">
            <w:pPr>
              <w:spacing w:after="0" w:line="240" w:lineRule="auto"/>
              <w:ind w:firstLine="0"/>
              <w:contextualSpacing/>
              <w:rPr>
                <w:sz w:val="20"/>
                <w:szCs w:val="20"/>
              </w:rPr>
            </w:pPr>
            <w:r w:rsidRPr="00A53711">
              <w:rPr>
                <w:sz w:val="20"/>
                <w:szCs w:val="20"/>
              </w:rPr>
              <w:t>3.2.1.3</w:t>
            </w:r>
          </w:p>
        </w:tc>
        <w:tc>
          <w:tcPr>
            <w:tcW w:w="1441" w:type="dxa"/>
            <w:tcBorders>
              <w:top w:val="nil"/>
              <w:left w:val="nil"/>
              <w:bottom w:val="single" w:sz="4" w:space="0" w:color="auto"/>
              <w:right w:val="single" w:sz="4" w:space="0" w:color="auto"/>
            </w:tcBorders>
            <w:shd w:val="clear" w:color="000000" w:fill="FFFFFF"/>
            <w:vAlign w:val="center"/>
            <w:hideMark/>
          </w:tcPr>
          <w:p w14:paraId="5BFD1B83"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Объем э/э </w:t>
            </w:r>
          </w:p>
        </w:tc>
        <w:tc>
          <w:tcPr>
            <w:tcW w:w="825" w:type="dxa"/>
            <w:tcBorders>
              <w:top w:val="nil"/>
              <w:left w:val="nil"/>
              <w:bottom w:val="single" w:sz="4" w:space="0" w:color="auto"/>
              <w:right w:val="single" w:sz="4" w:space="0" w:color="auto"/>
            </w:tcBorders>
            <w:shd w:val="clear" w:color="000000" w:fill="FFFFFF"/>
            <w:noWrap/>
            <w:vAlign w:val="center"/>
            <w:hideMark/>
          </w:tcPr>
          <w:p w14:paraId="181550A7"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тыс.кВтч</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04C3C4E7" w14:textId="77777777" w:rsidR="00A53711" w:rsidRPr="00A53711" w:rsidRDefault="00A53711" w:rsidP="00A53711">
            <w:pPr>
              <w:spacing w:after="0" w:line="240" w:lineRule="auto"/>
              <w:ind w:firstLine="0"/>
              <w:contextualSpacing/>
              <w:rPr>
                <w:sz w:val="20"/>
                <w:szCs w:val="20"/>
              </w:rPr>
            </w:pPr>
            <w:r w:rsidRPr="00A53711">
              <w:rPr>
                <w:sz w:val="20"/>
                <w:szCs w:val="20"/>
              </w:rPr>
              <w:t>370,05</w:t>
            </w:r>
          </w:p>
        </w:tc>
        <w:tc>
          <w:tcPr>
            <w:tcW w:w="876" w:type="dxa"/>
            <w:tcBorders>
              <w:top w:val="nil"/>
              <w:left w:val="nil"/>
              <w:bottom w:val="single" w:sz="4" w:space="0" w:color="auto"/>
              <w:right w:val="single" w:sz="4" w:space="0" w:color="auto"/>
            </w:tcBorders>
            <w:shd w:val="clear" w:color="000000" w:fill="FFFFFF"/>
            <w:noWrap/>
            <w:vAlign w:val="center"/>
            <w:hideMark/>
          </w:tcPr>
          <w:p w14:paraId="6565882A" w14:textId="77777777" w:rsidR="00A53711" w:rsidRPr="00A53711" w:rsidRDefault="00A53711" w:rsidP="00A53711">
            <w:pPr>
              <w:spacing w:after="0" w:line="240" w:lineRule="auto"/>
              <w:ind w:firstLine="0"/>
              <w:contextualSpacing/>
              <w:rPr>
                <w:sz w:val="20"/>
                <w:szCs w:val="20"/>
              </w:rPr>
            </w:pPr>
            <w:r w:rsidRPr="00A53711">
              <w:rPr>
                <w:sz w:val="20"/>
                <w:szCs w:val="20"/>
              </w:rPr>
              <w:t>272</w:t>
            </w:r>
          </w:p>
        </w:tc>
        <w:tc>
          <w:tcPr>
            <w:tcW w:w="870" w:type="dxa"/>
            <w:tcBorders>
              <w:top w:val="nil"/>
              <w:left w:val="nil"/>
              <w:bottom w:val="single" w:sz="4" w:space="0" w:color="auto"/>
              <w:right w:val="single" w:sz="4" w:space="0" w:color="auto"/>
            </w:tcBorders>
            <w:shd w:val="clear" w:color="000000" w:fill="FFFFFF"/>
            <w:noWrap/>
            <w:vAlign w:val="center"/>
            <w:hideMark/>
          </w:tcPr>
          <w:p w14:paraId="0325A095" w14:textId="77777777" w:rsidR="00A53711" w:rsidRPr="00A53711" w:rsidRDefault="00A53711" w:rsidP="00A53711">
            <w:pPr>
              <w:spacing w:after="0" w:line="240" w:lineRule="auto"/>
              <w:ind w:firstLine="0"/>
              <w:contextualSpacing/>
              <w:rPr>
                <w:sz w:val="20"/>
                <w:szCs w:val="20"/>
              </w:rPr>
            </w:pPr>
            <w:r w:rsidRPr="00A53711">
              <w:rPr>
                <w:sz w:val="20"/>
                <w:szCs w:val="20"/>
              </w:rPr>
              <w:t>272</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558E2821"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9A65614" w14:textId="77777777" w:rsidR="00A53711" w:rsidRPr="00A53711" w:rsidRDefault="00A53711" w:rsidP="00A53711">
            <w:pPr>
              <w:spacing w:after="0" w:line="240" w:lineRule="auto"/>
              <w:ind w:firstLine="0"/>
              <w:contextualSpacing/>
              <w:rPr>
                <w:sz w:val="20"/>
                <w:szCs w:val="20"/>
              </w:rPr>
            </w:pPr>
            <w:r w:rsidRPr="00A53711">
              <w:rPr>
                <w:sz w:val="20"/>
                <w:szCs w:val="20"/>
              </w:rPr>
              <w:t>250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D4110D0" w14:textId="77777777" w:rsidR="00A53711" w:rsidRPr="00A53711" w:rsidRDefault="00A53711" w:rsidP="00A53711">
            <w:pPr>
              <w:spacing w:after="0" w:line="240" w:lineRule="auto"/>
              <w:ind w:firstLine="0"/>
              <w:contextualSpacing/>
              <w:rPr>
                <w:sz w:val="20"/>
                <w:szCs w:val="20"/>
              </w:rPr>
            </w:pPr>
            <w:r w:rsidRPr="00A53711">
              <w:rPr>
                <w:sz w:val="20"/>
                <w:szCs w:val="20"/>
              </w:rPr>
              <w:t>250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142EC35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108E141" w14:textId="77777777" w:rsidR="00A53711" w:rsidRPr="00A53711" w:rsidRDefault="00A53711" w:rsidP="00A53711">
            <w:pPr>
              <w:spacing w:after="0" w:line="240" w:lineRule="auto"/>
              <w:ind w:firstLine="0"/>
              <w:contextualSpacing/>
              <w:rPr>
                <w:sz w:val="20"/>
                <w:szCs w:val="20"/>
              </w:rPr>
            </w:pPr>
            <w:r w:rsidRPr="00A53711">
              <w:rPr>
                <w:sz w:val="20"/>
                <w:szCs w:val="20"/>
              </w:rPr>
              <w:t>250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2CB67619" w14:textId="77777777" w:rsidR="00A53711" w:rsidRPr="00A53711" w:rsidRDefault="00A53711" w:rsidP="00A53711">
            <w:pPr>
              <w:spacing w:after="0" w:line="240" w:lineRule="auto"/>
              <w:ind w:firstLine="0"/>
              <w:contextualSpacing/>
              <w:rPr>
                <w:sz w:val="20"/>
                <w:szCs w:val="20"/>
              </w:rPr>
            </w:pPr>
            <w:r w:rsidRPr="00A53711">
              <w:rPr>
                <w:sz w:val="20"/>
                <w:szCs w:val="20"/>
              </w:rPr>
              <w:t>250</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6EDD5DB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3D6238DC" w14:textId="77777777" w:rsidR="00A53711" w:rsidRPr="00A53711" w:rsidRDefault="00A53711" w:rsidP="00A53711">
            <w:pPr>
              <w:spacing w:after="0" w:line="240" w:lineRule="auto"/>
              <w:ind w:firstLine="0"/>
              <w:contextualSpacing/>
              <w:rPr>
                <w:sz w:val="20"/>
                <w:szCs w:val="20"/>
              </w:rPr>
            </w:pPr>
            <w:r w:rsidRPr="00A53711">
              <w:rPr>
                <w:sz w:val="20"/>
                <w:szCs w:val="20"/>
              </w:rPr>
              <w:t>250</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7C2C2D0E" w14:textId="77777777" w:rsidR="00A53711" w:rsidRPr="00A53711" w:rsidRDefault="00A53711" w:rsidP="00A53711">
            <w:pPr>
              <w:spacing w:after="0" w:line="240" w:lineRule="auto"/>
              <w:ind w:firstLine="0"/>
              <w:contextualSpacing/>
              <w:rPr>
                <w:sz w:val="20"/>
                <w:szCs w:val="20"/>
              </w:rPr>
            </w:pPr>
            <w:r w:rsidRPr="00A53711">
              <w:rPr>
                <w:sz w:val="20"/>
                <w:szCs w:val="20"/>
              </w:rPr>
              <w:t>250</w:t>
            </w:r>
          </w:p>
        </w:tc>
        <w:tc>
          <w:tcPr>
            <w:tcW w:w="1020" w:type="dxa"/>
            <w:tcBorders>
              <w:top w:val="nil"/>
              <w:left w:val="nil"/>
              <w:bottom w:val="single" w:sz="4" w:space="0" w:color="auto"/>
              <w:right w:val="single" w:sz="4" w:space="0" w:color="auto"/>
            </w:tcBorders>
            <w:shd w:val="clear" w:color="000000" w:fill="FFFFFF"/>
            <w:noWrap/>
            <w:vAlign w:val="center"/>
            <w:hideMark/>
          </w:tcPr>
          <w:p w14:paraId="45C969D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23BDB7C6"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486ED12" w14:textId="77777777" w:rsidR="00A53711" w:rsidRPr="00A53711" w:rsidRDefault="00A53711" w:rsidP="00A53711">
            <w:pPr>
              <w:spacing w:after="0" w:line="240" w:lineRule="auto"/>
              <w:ind w:firstLine="0"/>
              <w:contextualSpacing/>
              <w:rPr>
                <w:sz w:val="20"/>
                <w:szCs w:val="20"/>
              </w:rPr>
            </w:pPr>
            <w:r w:rsidRPr="00A53711">
              <w:rPr>
                <w:sz w:val="20"/>
                <w:szCs w:val="20"/>
              </w:rPr>
              <w:t>3.3.</w:t>
            </w:r>
          </w:p>
        </w:tc>
        <w:tc>
          <w:tcPr>
            <w:tcW w:w="1441" w:type="dxa"/>
            <w:tcBorders>
              <w:top w:val="nil"/>
              <w:left w:val="nil"/>
              <w:bottom w:val="single" w:sz="4" w:space="0" w:color="auto"/>
              <w:right w:val="single" w:sz="4" w:space="0" w:color="auto"/>
            </w:tcBorders>
            <w:shd w:val="clear" w:color="000000" w:fill="FFFFFF"/>
            <w:vAlign w:val="center"/>
            <w:hideMark/>
          </w:tcPr>
          <w:p w14:paraId="2741B3EA" w14:textId="77777777" w:rsidR="00A53711" w:rsidRPr="00A53711" w:rsidRDefault="00A53711" w:rsidP="00A53711">
            <w:pPr>
              <w:spacing w:after="0" w:line="240" w:lineRule="auto"/>
              <w:ind w:firstLine="0"/>
              <w:contextualSpacing/>
              <w:rPr>
                <w:sz w:val="20"/>
                <w:szCs w:val="20"/>
              </w:rPr>
            </w:pPr>
            <w:r w:rsidRPr="00A53711">
              <w:rPr>
                <w:sz w:val="20"/>
                <w:szCs w:val="20"/>
              </w:rPr>
              <w:t>Вода</w:t>
            </w:r>
          </w:p>
        </w:tc>
        <w:tc>
          <w:tcPr>
            <w:tcW w:w="825" w:type="dxa"/>
            <w:tcBorders>
              <w:top w:val="nil"/>
              <w:left w:val="nil"/>
              <w:bottom w:val="single" w:sz="4" w:space="0" w:color="auto"/>
              <w:right w:val="single" w:sz="4" w:space="0" w:color="auto"/>
            </w:tcBorders>
            <w:shd w:val="clear" w:color="000000" w:fill="FFFFFF"/>
            <w:noWrap/>
            <w:vAlign w:val="center"/>
            <w:hideMark/>
          </w:tcPr>
          <w:p w14:paraId="1E9FF2D3"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793341D2" w14:textId="77777777" w:rsidR="00A53711" w:rsidRPr="00A53711" w:rsidRDefault="00A53711" w:rsidP="00A53711">
            <w:pPr>
              <w:spacing w:after="0" w:line="240" w:lineRule="auto"/>
              <w:ind w:firstLine="0"/>
              <w:contextualSpacing/>
              <w:rPr>
                <w:sz w:val="20"/>
                <w:szCs w:val="20"/>
              </w:rPr>
            </w:pPr>
            <w:r w:rsidRPr="00A53711">
              <w:rPr>
                <w:sz w:val="20"/>
                <w:szCs w:val="20"/>
              </w:rPr>
              <w:t>717,60</w:t>
            </w:r>
          </w:p>
        </w:tc>
        <w:tc>
          <w:tcPr>
            <w:tcW w:w="876" w:type="dxa"/>
            <w:tcBorders>
              <w:top w:val="nil"/>
              <w:left w:val="nil"/>
              <w:bottom w:val="single" w:sz="4" w:space="0" w:color="auto"/>
              <w:right w:val="single" w:sz="4" w:space="0" w:color="auto"/>
            </w:tcBorders>
            <w:shd w:val="clear" w:color="000000" w:fill="FFFFFF"/>
            <w:noWrap/>
            <w:vAlign w:val="center"/>
            <w:hideMark/>
          </w:tcPr>
          <w:p w14:paraId="3E7105D5" w14:textId="77777777" w:rsidR="00A53711" w:rsidRPr="00A53711" w:rsidRDefault="00A53711" w:rsidP="00A53711">
            <w:pPr>
              <w:spacing w:after="0" w:line="240" w:lineRule="auto"/>
              <w:ind w:firstLine="0"/>
              <w:contextualSpacing/>
              <w:rPr>
                <w:sz w:val="20"/>
                <w:szCs w:val="20"/>
              </w:rPr>
            </w:pPr>
            <w:r w:rsidRPr="00A53711">
              <w:rPr>
                <w:sz w:val="20"/>
                <w:szCs w:val="20"/>
              </w:rPr>
              <w:t>477</w:t>
            </w:r>
          </w:p>
        </w:tc>
        <w:tc>
          <w:tcPr>
            <w:tcW w:w="870" w:type="dxa"/>
            <w:tcBorders>
              <w:top w:val="nil"/>
              <w:left w:val="nil"/>
              <w:bottom w:val="single" w:sz="4" w:space="0" w:color="auto"/>
              <w:right w:val="single" w:sz="4" w:space="0" w:color="auto"/>
            </w:tcBorders>
            <w:shd w:val="clear" w:color="000000" w:fill="FFFFFF"/>
            <w:noWrap/>
            <w:vAlign w:val="center"/>
            <w:hideMark/>
          </w:tcPr>
          <w:p w14:paraId="10F98FA1" w14:textId="77777777" w:rsidR="00A53711" w:rsidRPr="00A53711" w:rsidRDefault="00A53711" w:rsidP="00A53711">
            <w:pPr>
              <w:spacing w:after="0" w:line="240" w:lineRule="auto"/>
              <w:ind w:firstLine="0"/>
              <w:contextualSpacing/>
              <w:rPr>
                <w:sz w:val="20"/>
                <w:szCs w:val="20"/>
              </w:rPr>
            </w:pPr>
            <w:r w:rsidRPr="00A53711">
              <w:rPr>
                <w:sz w:val="20"/>
                <w:szCs w:val="20"/>
              </w:rPr>
              <w:t>477</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5107BF65"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31467077" w14:textId="77777777" w:rsidR="00A53711" w:rsidRPr="00A53711" w:rsidRDefault="00A53711" w:rsidP="00A53711">
            <w:pPr>
              <w:spacing w:after="0" w:line="240" w:lineRule="auto"/>
              <w:ind w:firstLine="0"/>
              <w:contextualSpacing/>
              <w:rPr>
                <w:sz w:val="20"/>
                <w:szCs w:val="20"/>
              </w:rPr>
            </w:pPr>
            <w:r w:rsidRPr="00A53711">
              <w:rPr>
                <w:sz w:val="20"/>
                <w:szCs w:val="20"/>
              </w:rPr>
              <w:t>496</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765558D9" w14:textId="77777777" w:rsidR="00A53711" w:rsidRPr="00A53711" w:rsidRDefault="00A53711" w:rsidP="00A53711">
            <w:pPr>
              <w:spacing w:after="0" w:line="240" w:lineRule="auto"/>
              <w:ind w:firstLine="0"/>
              <w:contextualSpacing/>
              <w:rPr>
                <w:sz w:val="20"/>
                <w:szCs w:val="20"/>
              </w:rPr>
            </w:pPr>
            <w:r w:rsidRPr="00A53711">
              <w:rPr>
                <w:sz w:val="20"/>
                <w:szCs w:val="20"/>
              </w:rPr>
              <w:t>496</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433E71F2"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DA62728" w14:textId="77777777" w:rsidR="00A53711" w:rsidRPr="00A53711" w:rsidRDefault="00A53711" w:rsidP="00A53711">
            <w:pPr>
              <w:spacing w:after="0" w:line="240" w:lineRule="auto"/>
              <w:ind w:firstLine="0"/>
              <w:contextualSpacing/>
              <w:rPr>
                <w:sz w:val="20"/>
                <w:szCs w:val="20"/>
              </w:rPr>
            </w:pPr>
            <w:r w:rsidRPr="00A53711">
              <w:rPr>
                <w:sz w:val="20"/>
                <w:szCs w:val="20"/>
              </w:rPr>
              <w:t>516</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7A3905FD" w14:textId="77777777" w:rsidR="00A53711" w:rsidRPr="00A53711" w:rsidRDefault="00A53711" w:rsidP="00A53711">
            <w:pPr>
              <w:spacing w:after="0" w:line="240" w:lineRule="auto"/>
              <w:ind w:firstLine="0"/>
              <w:contextualSpacing/>
              <w:rPr>
                <w:sz w:val="20"/>
                <w:szCs w:val="20"/>
              </w:rPr>
            </w:pPr>
            <w:r w:rsidRPr="00A53711">
              <w:rPr>
                <w:sz w:val="20"/>
                <w:szCs w:val="20"/>
              </w:rPr>
              <w:t>516</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78A7C0A7"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5696CFB6" w14:textId="77777777" w:rsidR="00A53711" w:rsidRPr="00A53711" w:rsidRDefault="00A53711" w:rsidP="00A53711">
            <w:pPr>
              <w:spacing w:after="0" w:line="240" w:lineRule="auto"/>
              <w:ind w:firstLine="0"/>
              <w:contextualSpacing/>
              <w:rPr>
                <w:sz w:val="20"/>
                <w:szCs w:val="20"/>
              </w:rPr>
            </w:pPr>
            <w:r w:rsidRPr="00A53711">
              <w:rPr>
                <w:sz w:val="20"/>
                <w:szCs w:val="20"/>
              </w:rPr>
              <w:t>537</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72AB5B7F" w14:textId="77777777" w:rsidR="00A53711" w:rsidRPr="00A53711" w:rsidRDefault="00A53711" w:rsidP="00A53711">
            <w:pPr>
              <w:spacing w:after="0" w:line="240" w:lineRule="auto"/>
              <w:ind w:firstLine="0"/>
              <w:contextualSpacing/>
              <w:rPr>
                <w:sz w:val="20"/>
                <w:szCs w:val="20"/>
              </w:rPr>
            </w:pPr>
            <w:r w:rsidRPr="00A53711">
              <w:rPr>
                <w:sz w:val="20"/>
                <w:szCs w:val="20"/>
              </w:rPr>
              <w:t>537</w:t>
            </w:r>
          </w:p>
        </w:tc>
        <w:tc>
          <w:tcPr>
            <w:tcW w:w="1020" w:type="dxa"/>
            <w:tcBorders>
              <w:top w:val="nil"/>
              <w:left w:val="nil"/>
              <w:bottom w:val="single" w:sz="4" w:space="0" w:color="auto"/>
              <w:right w:val="single" w:sz="4" w:space="0" w:color="auto"/>
            </w:tcBorders>
            <w:shd w:val="clear" w:color="000000" w:fill="FFFFFF"/>
            <w:noWrap/>
            <w:vAlign w:val="center"/>
            <w:hideMark/>
          </w:tcPr>
          <w:p w14:paraId="32E203EF"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r>
      <w:tr w:rsidR="00A53711" w:rsidRPr="00A53711" w14:paraId="0BBC5857"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03FF980" w14:textId="77777777" w:rsidR="00A53711" w:rsidRPr="00A53711" w:rsidRDefault="00A53711" w:rsidP="00A53711">
            <w:pPr>
              <w:spacing w:after="0" w:line="240" w:lineRule="auto"/>
              <w:ind w:firstLine="0"/>
              <w:contextualSpacing/>
              <w:rPr>
                <w:sz w:val="20"/>
                <w:szCs w:val="20"/>
              </w:rPr>
            </w:pPr>
            <w:r w:rsidRPr="00A53711">
              <w:rPr>
                <w:sz w:val="20"/>
                <w:szCs w:val="20"/>
              </w:rPr>
              <w:t>3.3.1.</w:t>
            </w:r>
          </w:p>
        </w:tc>
        <w:tc>
          <w:tcPr>
            <w:tcW w:w="1441" w:type="dxa"/>
            <w:tcBorders>
              <w:top w:val="nil"/>
              <w:left w:val="nil"/>
              <w:bottom w:val="single" w:sz="4" w:space="0" w:color="auto"/>
              <w:right w:val="single" w:sz="4" w:space="0" w:color="auto"/>
            </w:tcBorders>
            <w:shd w:val="clear" w:color="000000" w:fill="FFFFFF"/>
            <w:vAlign w:val="center"/>
            <w:hideMark/>
          </w:tcPr>
          <w:p w14:paraId="715383C8"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Затраты на воду </w:t>
            </w:r>
          </w:p>
        </w:tc>
        <w:tc>
          <w:tcPr>
            <w:tcW w:w="825" w:type="dxa"/>
            <w:tcBorders>
              <w:top w:val="nil"/>
              <w:left w:val="nil"/>
              <w:bottom w:val="single" w:sz="4" w:space="0" w:color="auto"/>
              <w:right w:val="single" w:sz="4" w:space="0" w:color="auto"/>
            </w:tcBorders>
            <w:shd w:val="clear" w:color="000000" w:fill="FFFFFF"/>
            <w:noWrap/>
            <w:vAlign w:val="center"/>
            <w:hideMark/>
          </w:tcPr>
          <w:p w14:paraId="2BF37928"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67BC3C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51297BD" w14:textId="77777777" w:rsidR="00A53711" w:rsidRPr="00A53711" w:rsidRDefault="00A53711" w:rsidP="00A53711">
            <w:pPr>
              <w:spacing w:after="0" w:line="240" w:lineRule="auto"/>
              <w:ind w:firstLine="0"/>
              <w:contextualSpacing/>
              <w:rPr>
                <w:sz w:val="20"/>
                <w:szCs w:val="20"/>
              </w:rPr>
            </w:pPr>
            <w:r w:rsidRPr="00A53711">
              <w:rPr>
                <w:sz w:val="20"/>
                <w:szCs w:val="20"/>
              </w:rPr>
              <w:t>477</w:t>
            </w:r>
          </w:p>
        </w:tc>
        <w:tc>
          <w:tcPr>
            <w:tcW w:w="870" w:type="dxa"/>
            <w:tcBorders>
              <w:top w:val="nil"/>
              <w:left w:val="nil"/>
              <w:bottom w:val="single" w:sz="4" w:space="0" w:color="auto"/>
              <w:right w:val="single" w:sz="4" w:space="0" w:color="auto"/>
            </w:tcBorders>
            <w:shd w:val="clear" w:color="000000" w:fill="FFFFFF"/>
            <w:noWrap/>
            <w:vAlign w:val="center"/>
            <w:hideMark/>
          </w:tcPr>
          <w:p w14:paraId="7553FD75" w14:textId="77777777" w:rsidR="00A53711" w:rsidRPr="00A53711" w:rsidRDefault="00A53711" w:rsidP="00A53711">
            <w:pPr>
              <w:spacing w:after="0" w:line="240" w:lineRule="auto"/>
              <w:ind w:firstLine="0"/>
              <w:contextualSpacing/>
              <w:rPr>
                <w:sz w:val="20"/>
                <w:szCs w:val="20"/>
              </w:rPr>
            </w:pPr>
            <w:r w:rsidRPr="00A53711">
              <w:rPr>
                <w:sz w:val="20"/>
                <w:szCs w:val="20"/>
              </w:rPr>
              <w:t>477</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22F5C81"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DFC8306" w14:textId="77777777" w:rsidR="00A53711" w:rsidRPr="00A53711" w:rsidRDefault="00A53711" w:rsidP="00A53711">
            <w:pPr>
              <w:spacing w:after="0" w:line="240" w:lineRule="auto"/>
              <w:ind w:firstLine="0"/>
              <w:contextualSpacing/>
              <w:rPr>
                <w:sz w:val="20"/>
                <w:szCs w:val="20"/>
              </w:rPr>
            </w:pPr>
            <w:r w:rsidRPr="00A53711">
              <w:rPr>
                <w:sz w:val="20"/>
                <w:szCs w:val="20"/>
              </w:rPr>
              <w:t>496</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3B3B65EE" w14:textId="77777777" w:rsidR="00A53711" w:rsidRPr="00A53711" w:rsidRDefault="00A53711" w:rsidP="00A53711">
            <w:pPr>
              <w:spacing w:after="0" w:line="240" w:lineRule="auto"/>
              <w:ind w:firstLine="0"/>
              <w:contextualSpacing/>
              <w:rPr>
                <w:sz w:val="20"/>
                <w:szCs w:val="20"/>
              </w:rPr>
            </w:pPr>
            <w:r w:rsidRPr="00A53711">
              <w:rPr>
                <w:sz w:val="20"/>
                <w:szCs w:val="20"/>
              </w:rPr>
              <w:t>496</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0C232C0"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521E10A" w14:textId="77777777" w:rsidR="00A53711" w:rsidRPr="00A53711" w:rsidRDefault="00A53711" w:rsidP="00A53711">
            <w:pPr>
              <w:spacing w:after="0" w:line="240" w:lineRule="auto"/>
              <w:ind w:firstLine="0"/>
              <w:contextualSpacing/>
              <w:rPr>
                <w:sz w:val="20"/>
                <w:szCs w:val="20"/>
              </w:rPr>
            </w:pPr>
            <w:r w:rsidRPr="00A53711">
              <w:rPr>
                <w:sz w:val="20"/>
                <w:szCs w:val="20"/>
              </w:rPr>
              <w:t>516</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FC32F0C" w14:textId="77777777" w:rsidR="00A53711" w:rsidRPr="00A53711" w:rsidRDefault="00A53711" w:rsidP="00A53711">
            <w:pPr>
              <w:spacing w:after="0" w:line="240" w:lineRule="auto"/>
              <w:ind w:firstLine="0"/>
              <w:contextualSpacing/>
              <w:rPr>
                <w:sz w:val="20"/>
                <w:szCs w:val="20"/>
              </w:rPr>
            </w:pPr>
            <w:r w:rsidRPr="00A53711">
              <w:rPr>
                <w:sz w:val="20"/>
                <w:szCs w:val="20"/>
              </w:rPr>
              <w:t>516</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DF0C735"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79173303" w14:textId="77777777" w:rsidR="00A53711" w:rsidRPr="00A53711" w:rsidRDefault="00A53711" w:rsidP="00A53711">
            <w:pPr>
              <w:spacing w:after="0" w:line="240" w:lineRule="auto"/>
              <w:ind w:firstLine="0"/>
              <w:contextualSpacing/>
              <w:rPr>
                <w:sz w:val="20"/>
                <w:szCs w:val="20"/>
              </w:rPr>
            </w:pPr>
            <w:r w:rsidRPr="00A53711">
              <w:rPr>
                <w:sz w:val="20"/>
                <w:szCs w:val="20"/>
              </w:rPr>
              <w:t>537</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A0CF679" w14:textId="77777777" w:rsidR="00A53711" w:rsidRPr="00A53711" w:rsidRDefault="00A53711" w:rsidP="00A53711">
            <w:pPr>
              <w:spacing w:after="0" w:line="240" w:lineRule="auto"/>
              <w:ind w:firstLine="0"/>
              <w:contextualSpacing/>
              <w:rPr>
                <w:sz w:val="20"/>
                <w:szCs w:val="20"/>
              </w:rPr>
            </w:pPr>
            <w:r w:rsidRPr="00A53711">
              <w:rPr>
                <w:sz w:val="20"/>
                <w:szCs w:val="20"/>
              </w:rPr>
              <w:t>537</w:t>
            </w:r>
          </w:p>
        </w:tc>
        <w:tc>
          <w:tcPr>
            <w:tcW w:w="1020" w:type="dxa"/>
            <w:tcBorders>
              <w:top w:val="nil"/>
              <w:left w:val="nil"/>
              <w:bottom w:val="single" w:sz="4" w:space="0" w:color="auto"/>
              <w:right w:val="single" w:sz="4" w:space="0" w:color="auto"/>
            </w:tcBorders>
            <w:shd w:val="clear" w:color="000000" w:fill="FFFFFF"/>
            <w:noWrap/>
            <w:vAlign w:val="center"/>
            <w:hideMark/>
          </w:tcPr>
          <w:p w14:paraId="2E584784"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r>
      <w:tr w:rsidR="00A53711" w:rsidRPr="00A53711" w14:paraId="2B310ADE"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395BCB9" w14:textId="77777777" w:rsidR="00A53711" w:rsidRPr="00A53711" w:rsidRDefault="00A53711" w:rsidP="00A53711">
            <w:pPr>
              <w:spacing w:after="0" w:line="240" w:lineRule="auto"/>
              <w:ind w:firstLine="0"/>
              <w:contextualSpacing/>
              <w:rPr>
                <w:sz w:val="20"/>
                <w:szCs w:val="20"/>
              </w:rPr>
            </w:pPr>
            <w:r w:rsidRPr="00A53711">
              <w:rPr>
                <w:sz w:val="20"/>
                <w:szCs w:val="20"/>
              </w:rPr>
              <w:t>3.3.2.</w:t>
            </w:r>
          </w:p>
        </w:tc>
        <w:tc>
          <w:tcPr>
            <w:tcW w:w="1441" w:type="dxa"/>
            <w:tcBorders>
              <w:top w:val="nil"/>
              <w:left w:val="nil"/>
              <w:bottom w:val="single" w:sz="4" w:space="0" w:color="auto"/>
              <w:right w:val="single" w:sz="4" w:space="0" w:color="auto"/>
            </w:tcBorders>
            <w:shd w:val="clear" w:color="000000" w:fill="FFFFFF"/>
            <w:vAlign w:val="center"/>
            <w:hideMark/>
          </w:tcPr>
          <w:p w14:paraId="3275EB1C" w14:textId="77777777" w:rsidR="00A53711" w:rsidRPr="00A53711" w:rsidRDefault="00A53711" w:rsidP="00A53711">
            <w:pPr>
              <w:spacing w:after="0" w:line="240" w:lineRule="auto"/>
              <w:ind w:firstLine="0"/>
              <w:contextualSpacing/>
              <w:rPr>
                <w:sz w:val="20"/>
                <w:szCs w:val="20"/>
              </w:rPr>
            </w:pPr>
            <w:r w:rsidRPr="00A53711">
              <w:rPr>
                <w:sz w:val="20"/>
                <w:szCs w:val="20"/>
              </w:rPr>
              <w:t>НУР воды (производство)</w:t>
            </w:r>
          </w:p>
        </w:tc>
        <w:tc>
          <w:tcPr>
            <w:tcW w:w="825" w:type="dxa"/>
            <w:tcBorders>
              <w:top w:val="nil"/>
              <w:left w:val="nil"/>
              <w:bottom w:val="single" w:sz="4" w:space="0" w:color="auto"/>
              <w:right w:val="single" w:sz="4" w:space="0" w:color="auto"/>
            </w:tcBorders>
            <w:shd w:val="clear" w:color="000000" w:fill="FFFFFF"/>
            <w:noWrap/>
            <w:vAlign w:val="center"/>
            <w:hideMark/>
          </w:tcPr>
          <w:p w14:paraId="70C96C35" w14:textId="77777777" w:rsidR="00A53711" w:rsidRPr="00A53711" w:rsidRDefault="00A53711" w:rsidP="00A53711">
            <w:pPr>
              <w:spacing w:after="0" w:line="240" w:lineRule="auto"/>
              <w:ind w:firstLine="0"/>
              <w:contextualSpacing/>
              <w:rPr>
                <w:sz w:val="20"/>
                <w:szCs w:val="20"/>
              </w:rPr>
            </w:pPr>
            <w:r w:rsidRPr="00A53711">
              <w:rPr>
                <w:sz w:val="20"/>
                <w:szCs w:val="20"/>
              </w:rPr>
              <w:t>м3/Гкал</w:t>
            </w:r>
          </w:p>
        </w:tc>
        <w:tc>
          <w:tcPr>
            <w:tcW w:w="709" w:type="dxa"/>
            <w:tcBorders>
              <w:top w:val="nil"/>
              <w:left w:val="nil"/>
              <w:bottom w:val="single" w:sz="4" w:space="0" w:color="auto"/>
              <w:right w:val="single" w:sz="4" w:space="0" w:color="auto"/>
            </w:tcBorders>
            <w:shd w:val="clear" w:color="000000" w:fill="FFFFFF"/>
            <w:noWrap/>
            <w:vAlign w:val="center"/>
            <w:hideMark/>
          </w:tcPr>
          <w:p w14:paraId="7A4921B0" w14:textId="77777777" w:rsidR="00A53711" w:rsidRPr="00A53711" w:rsidRDefault="00A53711" w:rsidP="00A53711">
            <w:pPr>
              <w:spacing w:after="0" w:line="240" w:lineRule="auto"/>
              <w:ind w:firstLine="0"/>
              <w:contextualSpacing/>
              <w:rPr>
                <w:sz w:val="20"/>
                <w:szCs w:val="20"/>
              </w:rPr>
            </w:pPr>
            <w:r w:rsidRPr="00A53711">
              <w:rPr>
                <w:sz w:val="20"/>
                <w:szCs w:val="20"/>
              </w:rPr>
              <w:t>0,50</w:t>
            </w:r>
          </w:p>
        </w:tc>
        <w:tc>
          <w:tcPr>
            <w:tcW w:w="876" w:type="dxa"/>
            <w:tcBorders>
              <w:top w:val="nil"/>
              <w:left w:val="nil"/>
              <w:bottom w:val="single" w:sz="4" w:space="0" w:color="auto"/>
              <w:right w:val="single" w:sz="4" w:space="0" w:color="auto"/>
            </w:tcBorders>
            <w:shd w:val="clear" w:color="000000" w:fill="FFFFFF"/>
            <w:noWrap/>
            <w:vAlign w:val="center"/>
            <w:hideMark/>
          </w:tcPr>
          <w:p w14:paraId="629E67A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71FA6DB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F500AB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2CB773B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14DFACB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3F0E16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2B0359B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A94ED7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7E67967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670567E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55707DD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5799327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7B352A8E"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37ABD1E" w14:textId="77777777" w:rsidR="00A53711" w:rsidRPr="00A53711" w:rsidRDefault="00A53711" w:rsidP="00A53711">
            <w:pPr>
              <w:spacing w:after="0" w:line="240" w:lineRule="auto"/>
              <w:ind w:firstLine="0"/>
              <w:contextualSpacing/>
              <w:rPr>
                <w:sz w:val="20"/>
                <w:szCs w:val="20"/>
              </w:rPr>
            </w:pPr>
            <w:r w:rsidRPr="00A53711">
              <w:rPr>
                <w:sz w:val="20"/>
                <w:szCs w:val="20"/>
              </w:rPr>
              <w:t>3.3.3.</w:t>
            </w:r>
          </w:p>
        </w:tc>
        <w:tc>
          <w:tcPr>
            <w:tcW w:w="1441" w:type="dxa"/>
            <w:tcBorders>
              <w:top w:val="nil"/>
              <w:left w:val="nil"/>
              <w:bottom w:val="single" w:sz="4" w:space="0" w:color="auto"/>
              <w:right w:val="single" w:sz="4" w:space="0" w:color="auto"/>
            </w:tcBorders>
            <w:shd w:val="clear" w:color="000000" w:fill="FFFFFF"/>
            <w:vAlign w:val="center"/>
            <w:hideMark/>
          </w:tcPr>
          <w:p w14:paraId="66B5F2E6" w14:textId="77777777" w:rsidR="00A53711" w:rsidRPr="00A53711" w:rsidRDefault="00A53711" w:rsidP="00A53711">
            <w:pPr>
              <w:spacing w:after="0" w:line="240" w:lineRule="auto"/>
              <w:ind w:firstLine="0"/>
              <w:contextualSpacing/>
              <w:rPr>
                <w:sz w:val="20"/>
                <w:szCs w:val="20"/>
              </w:rPr>
            </w:pPr>
            <w:r w:rsidRPr="00A53711">
              <w:rPr>
                <w:sz w:val="20"/>
                <w:szCs w:val="20"/>
              </w:rPr>
              <w:t>Цена воды</w:t>
            </w:r>
          </w:p>
        </w:tc>
        <w:tc>
          <w:tcPr>
            <w:tcW w:w="825" w:type="dxa"/>
            <w:tcBorders>
              <w:top w:val="nil"/>
              <w:left w:val="nil"/>
              <w:bottom w:val="single" w:sz="4" w:space="0" w:color="auto"/>
              <w:right w:val="single" w:sz="4" w:space="0" w:color="auto"/>
            </w:tcBorders>
            <w:shd w:val="clear" w:color="000000" w:fill="FFFFFF"/>
            <w:noWrap/>
            <w:vAlign w:val="center"/>
            <w:hideMark/>
          </w:tcPr>
          <w:p w14:paraId="6D345AF0"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руб</w:t>
            </w:r>
            <w:proofErr w:type="spellEnd"/>
            <w:r w:rsidRPr="00A53711">
              <w:rPr>
                <w:sz w:val="20"/>
                <w:szCs w:val="20"/>
              </w:rPr>
              <w:t>/м3</w:t>
            </w:r>
          </w:p>
        </w:tc>
        <w:tc>
          <w:tcPr>
            <w:tcW w:w="709" w:type="dxa"/>
            <w:tcBorders>
              <w:top w:val="nil"/>
              <w:left w:val="nil"/>
              <w:bottom w:val="single" w:sz="4" w:space="0" w:color="auto"/>
              <w:right w:val="single" w:sz="4" w:space="0" w:color="auto"/>
            </w:tcBorders>
            <w:shd w:val="clear" w:color="000000" w:fill="FFFFFF"/>
            <w:noWrap/>
            <w:vAlign w:val="center"/>
            <w:hideMark/>
          </w:tcPr>
          <w:p w14:paraId="0C918CEC" w14:textId="77777777" w:rsidR="00A53711" w:rsidRPr="00A53711" w:rsidRDefault="00A53711" w:rsidP="00A53711">
            <w:pPr>
              <w:spacing w:after="0" w:line="240" w:lineRule="auto"/>
              <w:ind w:firstLine="0"/>
              <w:contextualSpacing/>
              <w:rPr>
                <w:sz w:val="20"/>
                <w:szCs w:val="20"/>
              </w:rPr>
            </w:pPr>
            <w:r w:rsidRPr="00A53711">
              <w:rPr>
                <w:sz w:val="20"/>
                <w:szCs w:val="20"/>
              </w:rPr>
              <w:t>44,23</w:t>
            </w:r>
          </w:p>
        </w:tc>
        <w:tc>
          <w:tcPr>
            <w:tcW w:w="876" w:type="dxa"/>
            <w:tcBorders>
              <w:top w:val="nil"/>
              <w:left w:val="nil"/>
              <w:bottom w:val="single" w:sz="4" w:space="0" w:color="auto"/>
              <w:right w:val="single" w:sz="4" w:space="0" w:color="auto"/>
            </w:tcBorders>
            <w:shd w:val="clear" w:color="000000" w:fill="FFFFFF"/>
            <w:noWrap/>
            <w:vAlign w:val="center"/>
            <w:hideMark/>
          </w:tcPr>
          <w:p w14:paraId="46D7E438" w14:textId="77777777" w:rsidR="00A53711" w:rsidRPr="00A53711" w:rsidRDefault="00A53711" w:rsidP="00A53711">
            <w:pPr>
              <w:spacing w:after="0" w:line="240" w:lineRule="auto"/>
              <w:ind w:firstLine="0"/>
              <w:contextualSpacing/>
              <w:rPr>
                <w:sz w:val="20"/>
                <w:szCs w:val="20"/>
              </w:rPr>
            </w:pPr>
            <w:r w:rsidRPr="00A53711">
              <w:rPr>
                <w:sz w:val="20"/>
                <w:szCs w:val="20"/>
              </w:rPr>
              <w:t>131</w:t>
            </w:r>
          </w:p>
        </w:tc>
        <w:tc>
          <w:tcPr>
            <w:tcW w:w="870" w:type="dxa"/>
            <w:tcBorders>
              <w:top w:val="nil"/>
              <w:left w:val="nil"/>
              <w:bottom w:val="single" w:sz="4" w:space="0" w:color="auto"/>
              <w:right w:val="single" w:sz="4" w:space="0" w:color="auto"/>
            </w:tcBorders>
            <w:shd w:val="clear" w:color="000000" w:fill="FFFFFF"/>
            <w:noWrap/>
            <w:vAlign w:val="center"/>
            <w:hideMark/>
          </w:tcPr>
          <w:p w14:paraId="635B11CE" w14:textId="77777777" w:rsidR="00A53711" w:rsidRPr="00A53711" w:rsidRDefault="00A53711" w:rsidP="00A53711">
            <w:pPr>
              <w:spacing w:after="0" w:line="240" w:lineRule="auto"/>
              <w:ind w:firstLine="0"/>
              <w:contextualSpacing/>
              <w:rPr>
                <w:sz w:val="20"/>
                <w:szCs w:val="20"/>
              </w:rPr>
            </w:pPr>
            <w:r w:rsidRPr="00A53711">
              <w:rPr>
                <w:sz w:val="20"/>
                <w:szCs w:val="20"/>
              </w:rPr>
              <w:t>130,69</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7C7076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69737552" w14:textId="77777777" w:rsidR="00A53711" w:rsidRPr="00A53711" w:rsidRDefault="00A53711" w:rsidP="00A53711">
            <w:pPr>
              <w:spacing w:after="0" w:line="240" w:lineRule="auto"/>
              <w:ind w:firstLine="0"/>
              <w:contextualSpacing/>
              <w:rPr>
                <w:sz w:val="20"/>
                <w:szCs w:val="20"/>
              </w:rPr>
            </w:pPr>
            <w:r w:rsidRPr="00A53711">
              <w:rPr>
                <w:sz w:val="20"/>
                <w:szCs w:val="20"/>
              </w:rPr>
              <w:t>136</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D68BD82" w14:textId="77777777" w:rsidR="00A53711" w:rsidRPr="00A53711" w:rsidRDefault="00A53711" w:rsidP="00A53711">
            <w:pPr>
              <w:spacing w:after="0" w:line="240" w:lineRule="auto"/>
              <w:ind w:firstLine="0"/>
              <w:contextualSpacing/>
              <w:rPr>
                <w:sz w:val="20"/>
                <w:szCs w:val="20"/>
              </w:rPr>
            </w:pPr>
            <w:r w:rsidRPr="00A53711">
              <w:rPr>
                <w:sz w:val="20"/>
                <w:szCs w:val="20"/>
              </w:rPr>
              <w:t>136</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63ADB3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1AF8FFFD" w14:textId="77777777" w:rsidR="00A53711" w:rsidRPr="00A53711" w:rsidRDefault="00A53711" w:rsidP="00A53711">
            <w:pPr>
              <w:spacing w:after="0" w:line="240" w:lineRule="auto"/>
              <w:ind w:firstLine="0"/>
              <w:contextualSpacing/>
              <w:rPr>
                <w:sz w:val="20"/>
                <w:szCs w:val="20"/>
              </w:rPr>
            </w:pPr>
            <w:r w:rsidRPr="00A53711">
              <w:rPr>
                <w:sz w:val="20"/>
                <w:szCs w:val="20"/>
              </w:rPr>
              <w:t>141</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D813E10" w14:textId="77777777" w:rsidR="00A53711" w:rsidRPr="00A53711" w:rsidRDefault="00A53711" w:rsidP="00A53711">
            <w:pPr>
              <w:spacing w:after="0" w:line="240" w:lineRule="auto"/>
              <w:ind w:firstLine="0"/>
              <w:contextualSpacing/>
              <w:rPr>
                <w:sz w:val="20"/>
                <w:szCs w:val="20"/>
              </w:rPr>
            </w:pPr>
            <w:r w:rsidRPr="00A53711">
              <w:rPr>
                <w:sz w:val="20"/>
                <w:szCs w:val="20"/>
              </w:rPr>
              <w:t>141</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4236CBA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4B2F5EFE" w14:textId="77777777" w:rsidR="00A53711" w:rsidRPr="00A53711" w:rsidRDefault="00A53711" w:rsidP="00A53711">
            <w:pPr>
              <w:spacing w:after="0" w:line="240" w:lineRule="auto"/>
              <w:ind w:firstLine="0"/>
              <w:contextualSpacing/>
              <w:rPr>
                <w:sz w:val="20"/>
                <w:szCs w:val="20"/>
              </w:rPr>
            </w:pPr>
            <w:r w:rsidRPr="00A53711">
              <w:rPr>
                <w:sz w:val="20"/>
                <w:szCs w:val="20"/>
              </w:rPr>
              <w:t>147</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735C1F3F" w14:textId="77777777" w:rsidR="00A53711" w:rsidRPr="00A53711" w:rsidRDefault="00A53711" w:rsidP="00A53711">
            <w:pPr>
              <w:spacing w:after="0" w:line="240" w:lineRule="auto"/>
              <w:ind w:firstLine="0"/>
              <w:contextualSpacing/>
              <w:rPr>
                <w:sz w:val="20"/>
                <w:szCs w:val="20"/>
              </w:rPr>
            </w:pPr>
            <w:r w:rsidRPr="00A53711">
              <w:rPr>
                <w:sz w:val="20"/>
                <w:szCs w:val="20"/>
              </w:rPr>
              <w:t>147</w:t>
            </w:r>
          </w:p>
        </w:tc>
        <w:tc>
          <w:tcPr>
            <w:tcW w:w="1020" w:type="dxa"/>
            <w:tcBorders>
              <w:top w:val="nil"/>
              <w:left w:val="nil"/>
              <w:bottom w:val="single" w:sz="4" w:space="0" w:color="auto"/>
              <w:right w:val="single" w:sz="4" w:space="0" w:color="auto"/>
            </w:tcBorders>
            <w:shd w:val="clear" w:color="000000" w:fill="FFFFFF"/>
            <w:noWrap/>
            <w:vAlign w:val="center"/>
            <w:hideMark/>
          </w:tcPr>
          <w:p w14:paraId="3027A01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533EA878"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1AE7D20" w14:textId="77777777" w:rsidR="00A53711" w:rsidRPr="00A53711" w:rsidRDefault="00A53711" w:rsidP="00A53711">
            <w:pPr>
              <w:spacing w:after="0" w:line="240" w:lineRule="auto"/>
              <w:ind w:firstLine="0"/>
              <w:contextualSpacing/>
              <w:rPr>
                <w:sz w:val="20"/>
                <w:szCs w:val="20"/>
              </w:rPr>
            </w:pPr>
            <w:r w:rsidRPr="00A53711">
              <w:rPr>
                <w:sz w:val="20"/>
                <w:szCs w:val="20"/>
              </w:rPr>
              <w:t>3.3.4.</w:t>
            </w:r>
          </w:p>
        </w:tc>
        <w:tc>
          <w:tcPr>
            <w:tcW w:w="1441" w:type="dxa"/>
            <w:tcBorders>
              <w:top w:val="nil"/>
              <w:left w:val="nil"/>
              <w:bottom w:val="single" w:sz="4" w:space="0" w:color="auto"/>
              <w:right w:val="single" w:sz="4" w:space="0" w:color="auto"/>
            </w:tcBorders>
            <w:shd w:val="clear" w:color="000000" w:fill="FFFFFF"/>
            <w:vAlign w:val="center"/>
            <w:hideMark/>
          </w:tcPr>
          <w:p w14:paraId="5E03120F" w14:textId="77777777" w:rsidR="00A53711" w:rsidRPr="00A53711" w:rsidRDefault="00A53711" w:rsidP="00A53711">
            <w:pPr>
              <w:spacing w:after="0" w:line="240" w:lineRule="auto"/>
              <w:ind w:firstLine="0"/>
              <w:contextualSpacing/>
              <w:rPr>
                <w:sz w:val="20"/>
                <w:szCs w:val="20"/>
              </w:rPr>
            </w:pPr>
            <w:r w:rsidRPr="00A53711">
              <w:rPr>
                <w:sz w:val="20"/>
                <w:szCs w:val="20"/>
              </w:rPr>
              <w:t>Расход воды (объем)</w:t>
            </w:r>
          </w:p>
        </w:tc>
        <w:tc>
          <w:tcPr>
            <w:tcW w:w="825" w:type="dxa"/>
            <w:tcBorders>
              <w:top w:val="nil"/>
              <w:left w:val="nil"/>
              <w:bottom w:val="single" w:sz="4" w:space="0" w:color="auto"/>
              <w:right w:val="single" w:sz="4" w:space="0" w:color="auto"/>
            </w:tcBorders>
            <w:shd w:val="clear" w:color="000000" w:fill="FFFFFF"/>
            <w:noWrap/>
            <w:vAlign w:val="center"/>
            <w:hideMark/>
          </w:tcPr>
          <w:p w14:paraId="36D8B6B2" w14:textId="77777777" w:rsidR="00A53711" w:rsidRPr="00A53711" w:rsidRDefault="00A53711" w:rsidP="00A53711">
            <w:pPr>
              <w:spacing w:after="0" w:line="240" w:lineRule="auto"/>
              <w:ind w:firstLine="0"/>
              <w:contextualSpacing/>
              <w:rPr>
                <w:sz w:val="20"/>
                <w:szCs w:val="20"/>
              </w:rPr>
            </w:pPr>
            <w:r w:rsidRPr="00A53711">
              <w:rPr>
                <w:sz w:val="20"/>
                <w:szCs w:val="20"/>
              </w:rPr>
              <w:t>тыс. м3</w:t>
            </w:r>
          </w:p>
        </w:tc>
        <w:tc>
          <w:tcPr>
            <w:tcW w:w="709" w:type="dxa"/>
            <w:tcBorders>
              <w:top w:val="nil"/>
              <w:left w:val="nil"/>
              <w:bottom w:val="single" w:sz="4" w:space="0" w:color="auto"/>
              <w:right w:val="single" w:sz="4" w:space="0" w:color="auto"/>
            </w:tcBorders>
            <w:shd w:val="clear" w:color="000000" w:fill="FFFFFF"/>
            <w:noWrap/>
            <w:vAlign w:val="center"/>
            <w:hideMark/>
          </w:tcPr>
          <w:p w14:paraId="32E59E0F" w14:textId="77777777" w:rsidR="00A53711" w:rsidRPr="00A53711" w:rsidRDefault="00A53711" w:rsidP="00A53711">
            <w:pPr>
              <w:spacing w:after="0" w:line="240" w:lineRule="auto"/>
              <w:ind w:firstLine="0"/>
              <w:contextualSpacing/>
              <w:rPr>
                <w:sz w:val="20"/>
                <w:szCs w:val="20"/>
              </w:rPr>
            </w:pPr>
            <w:r w:rsidRPr="00A53711">
              <w:rPr>
                <w:sz w:val="20"/>
                <w:szCs w:val="20"/>
              </w:rPr>
              <w:t>16,22</w:t>
            </w:r>
          </w:p>
        </w:tc>
        <w:tc>
          <w:tcPr>
            <w:tcW w:w="876" w:type="dxa"/>
            <w:tcBorders>
              <w:top w:val="nil"/>
              <w:left w:val="nil"/>
              <w:bottom w:val="single" w:sz="4" w:space="0" w:color="auto"/>
              <w:right w:val="single" w:sz="4" w:space="0" w:color="auto"/>
            </w:tcBorders>
            <w:shd w:val="clear" w:color="000000" w:fill="FFFFFF"/>
            <w:noWrap/>
            <w:vAlign w:val="center"/>
            <w:hideMark/>
          </w:tcPr>
          <w:p w14:paraId="2DED85A9" w14:textId="77777777" w:rsidR="00A53711" w:rsidRPr="00A53711" w:rsidRDefault="00A53711" w:rsidP="00A53711">
            <w:pPr>
              <w:spacing w:after="0" w:line="240" w:lineRule="auto"/>
              <w:ind w:firstLine="0"/>
              <w:contextualSpacing/>
              <w:rPr>
                <w:sz w:val="20"/>
                <w:szCs w:val="20"/>
              </w:rPr>
            </w:pPr>
            <w:r w:rsidRPr="00A53711">
              <w:rPr>
                <w:sz w:val="20"/>
                <w:szCs w:val="20"/>
              </w:rPr>
              <w:t>4</w:t>
            </w:r>
          </w:p>
        </w:tc>
        <w:tc>
          <w:tcPr>
            <w:tcW w:w="870" w:type="dxa"/>
            <w:tcBorders>
              <w:top w:val="nil"/>
              <w:left w:val="nil"/>
              <w:bottom w:val="single" w:sz="4" w:space="0" w:color="auto"/>
              <w:right w:val="single" w:sz="4" w:space="0" w:color="auto"/>
            </w:tcBorders>
            <w:shd w:val="clear" w:color="000000" w:fill="FFFFFF"/>
            <w:noWrap/>
            <w:vAlign w:val="center"/>
            <w:hideMark/>
          </w:tcPr>
          <w:p w14:paraId="0C2D6091" w14:textId="77777777" w:rsidR="00A53711" w:rsidRPr="00A53711" w:rsidRDefault="00A53711" w:rsidP="00A53711">
            <w:pPr>
              <w:spacing w:after="0" w:line="240" w:lineRule="auto"/>
              <w:ind w:firstLine="0"/>
              <w:contextualSpacing/>
              <w:rPr>
                <w:sz w:val="20"/>
                <w:szCs w:val="20"/>
              </w:rPr>
            </w:pPr>
            <w:r w:rsidRPr="00A53711">
              <w:rPr>
                <w:sz w:val="20"/>
                <w:szCs w:val="20"/>
              </w:rPr>
              <w:t>3,65</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43DE48A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1972948" w14:textId="77777777" w:rsidR="00A53711" w:rsidRPr="00A53711" w:rsidRDefault="00A53711" w:rsidP="00A53711">
            <w:pPr>
              <w:spacing w:after="0" w:line="240" w:lineRule="auto"/>
              <w:ind w:firstLine="0"/>
              <w:contextualSpacing/>
              <w:rPr>
                <w:sz w:val="20"/>
                <w:szCs w:val="20"/>
              </w:rPr>
            </w:pPr>
            <w:r w:rsidRPr="00A53711">
              <w:rPr>
                <w:sz w:val="20"/>
                <w:szCs w:val="20"/>
              </w:rPr>
              <w:t>4</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F17827A" w14:textId="77777777" w:rsidR="00A53711" w:rsidRPr="00A53711" w:rsidRDefault="00A53711" w:rsidP="00A53711">
            <w:pPr>
              <w:spacing w:after="0" w:line="240" w:lineRule="auto"/>
              <w:ind w:firstLine="0"/>
              <w:contextualSpacing/>
              <w:rPr>
                <w:sz w:val="20"/>
                <w:szCs w:val="20"/>
              </w:rPr>
            </w:pPr>
            <w:r w:rsidRPr="00A53711">
              <w:rPr>
                <w:sz w:val="20"/>
                <w:szCs w:val="20"/>
              </w:rPr>
              <w:t>3,65</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3F55B9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16C6639B" w14:textId="77777777" w:rsidR="00A53711" w:rsidRPr="00A53711" w:rsidRDefault="00A53711" w:rsidP="00A53711">
            <w:pPr>
              <w:spacing w:after="0" w:line="240" w:lineRule="auto"/>
              <w:ind w:firstLine="0"/>
              <w:contextualSpacing/>
              <w:rPr>
                <w:sz w:val="20"/>
                <w:szCs w:val="20"/>
              </w:rPr>
            </w:pPr>
            <w:r w:rsidRPr="00A53711">
              <w:rPr>
                <w:sz w:val="20"/>
                <w:szCs w:val="20"/>
              </w:rPr>
              <w:t>4</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3E7DEF0" w14:textId="77777777" w:rsidR="00A53711" w:rsidRPr="00A53711" w:rsidRDefault="00A53711" w:rsidP="00A53711">
            <w:pPr>
              <w:spacing w:after="0" w:line="240" w:lineRule="auto"/>
              <w:ind w:firstLine="0"/>
              <w:contextualSpacing/>
              <w:rPr>
                <w:sz w:val="20"/>
                <w:szCs w:val="20"/>
              </w:rPr>
            </w:pPr>
            <w:r w:rsidRPr="00A53711">
              <w:rPr>
                <w:sz w:val="20"/>
                <w:szCs w:val="20"/>
              </w:rPr>
              <w:t>3,65</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01608EC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70525037" w14:textId="77777777" w:rsidR="00A53711" w:rsidRPr="00A53711" w:rsidRDefault="00A53711" w:rsidP="00A53711">
            <w:pPr>
              <w:spacing w:after="0" w:line="240" w:lineRule="auto"/>
              <w:ind w:firstLine="0"/>
              <w:contextualSpacing/>
              <w:rPr>
                <w:sz w:val="20"/>
                <w:szCs w:val="20"/>
              </w:rPr>
            </w:pPr>
            <w:r w:rsidRPr="00A53711">
              <w:rPr>
                <w:sz w:val="20"/>
                <w:szCs w:val="20"/>
              </w:rPr>
              <w:t>4</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0DC4BB7" w14:textId="77777777" w:rsidR="00A53711" w:rsidRPr="00A53711" w:rsidRDefault="00A53711" w:rsidP="00A53711">
            <w:pPr>
              <w:spacing w:after="0" w:line="240" w:lineRule="auto"/>
              <w:ind w:firstLine="0"/>
              <w:contextualSpacing/>
              <w:rPr>
                <w:sz w:val="20"/>
                <w:szCs w:val="20"/>
              </w:rPr>
            </w:pPr>
            <w:r w:rsidRPr="00A53711">
              <w:rPr>
                <w:sz w:val="20"/>
                <w:szCs w:val="20"/>
              </w:rPr>
              <w:t>3,65</w:t>
            </w:r>
          </w:p>
        </w:tc>
        <w:tc>
          <w:tcPr>
            <w:tcW w:w="1020" w:type="dxa"/>
            <w:tcBorders>
              <w:top w:val="nil"/>
              <w:left w:val="nil"/>
              <w:bottom w:val="single" w:sz="4" w:space="0" w:color="auto"/>
              <w:right w:val="single" w:sz="4" w:space="0" w:color="auto"/>
            </w:tcBorders>
            <w:shd w:val="clear" w:color="000000" w:fill="FFFFFF"/>
            <w:noWrap/>
            <w:vAlign w:val="center"/>
            <w:hideMark/>
          </w:tcPr>
          <w:p w14:paraId="3E51628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15E94430"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5D1D6FE" w14:textId="77777777" w:rsidR="00A53711" w:rsidRPr="00A53711" w:rsidRDefault="00A53711" w:rsidP="00A53711">
            <w:pPr>
              <w:spacing w:after="0" w:line="240" w:lineRule="auto"/>
              <w:ind w:firstLine="0"/>
              <w:contextualSpacing/>
              <w:rPr>
                <w:sz w:val="20"/>
                <w:szCs w:val="20"/>
              </w:rPr>
            </w:pPr>
            <w:r w:rsidRPr="00A53711">
              <w:rPr>
                <w:sz w:val="20"/>
                <w:szCs w:val="20"/>
              </w:rPr>
              <w:t>3.4.</w:t>
            </w:r>
          </w:p>
        </w:tc>
        <w:tc>
          <w:tcPr>
            <w:tcW w:w="1441" w:type="dxa"/>
            <w:tcBorders>
              <w:top w:val="nil"/>
              <w:left w:val="nil"/>
              <w:bottom w:val="single" w:sz="4" w:space="0" w:color="auto"/>
              <w:right w:val="single" w:sz="4" w:space="0" w:color="auto"/>
            </w:tcBorders>
            <w:shd w:val="clear" w:color="000000" w:fill="FFFFFF"/>
            <w:vAlign w:val="center"/>
            <w:hideMark/>
          </w:tcPr>
          <w:p w14:paraId="7E31881D"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Покупная тепловая энергия </w:t>
            </w:r>
          </w:p>
        </w:tc>
        <w:tc>
          <w:tcPr>
            <w:tcW w:w="825" w:type="dxa"/>
            <w:tcBorders>
              <w:top w:val="nil"/>
              <w:left w:val="nil"/>
              <w:bottom w:val="single" w:sz="4" w:space="0" w:color="auto"/>
              <w:right w:val="single" w:sz="4" w:space="0" w:color="auto"/>
            </w:tcBorders>
            <w:shd w:val="clear" w:color="000000" w:fill="FFFFFF"/>
            <w:noWrap/>
            <w:vAlign w:val="center"/>
            <w:hideMark/>
          </w:tcPr>
          <w:p w14:paraId="4D3FC96E"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31F556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041C457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4BA168B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0A3A9B0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559587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FA4BF8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E546B2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079F40C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038435E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0214E08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75F7177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34C7B2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481CDA2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0E66F9BC"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0E9A640" w14:textId="77777777" w:rsidR="00A53711" w:rsidRPr="00A53711" w:rsidRDefault="00A53711" w:rsidP="00A53711">
            <w:pPr>
              <w:spacing w:after="0" w:line="240" w:lineRule="auto"/>
              <w:ind w:firstLine="0"/>
              <w:contextualSpacing/>
              <w:rPr>
                <w:sz w:val="20"/>
                <w:szCs w:val="20"/>
              </w:rPr>
            </w:pPr>
            <w:r w:rsidRPr="00A53711">
              <w:rPr>
                <w:sz w:val="20"/>
                <w:szCs w:val="20"/>
              </w:rPr>
              <w:t>3.4.1.</w:t>
            </w:r>
          </w:p>
        </w:tc>
        <w:tc>
          <w:tcPr>
            <w:tcW w:w="1441" w:type="dxa"/>
            <w:tcBorders>
              <w:top w:val="nil"/>
              <w:left w:val="nil"/>
              <w:bottom w:val="single" w:sz="4" w:space="0" w:color="auto"/>
              <w:right w:val="single" w:sz="4" w:space="0" w:color="auto"/>
            </w:tcBorders>
            <w:shd w:val="clear" w:color="000000" w:fill="FFFFFF"/>
            <w:vAlign w:val="center"/>
            <w:hideMark/>
          </w:tcPr>
          <w:p w14:paraId="0E9BC3AA"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Цена </w:t>
            </w:r>
          </w:p>
        </w:tc>
        <w:tc>
          <w:tcPr>
            <w:tcW w:w="825" w:type="dxa"/>
            <w:tcBorders>
              <w:top w:val="nil"/>
              <w:left w:val="nil"/>
              <w:bottom w:val="single" w:sz="4" w:space="0" w:color="auto"/>
              <w:right w:val="single" w:sz="4" w:space="0" w:color="auto"/>
            </w:tcBorders>
            <w:shd w:val="clear" w:color="000000" w:fill="FFFFFF"/>
            <w:noWrap/>
            <w:vAlign w:val="center"/>
            <w:hideMark/>
          </w:tcPr>
          <w:p w14:paraId="08ADFF24" w14:textId="77777777" w:rsidR="00A53711" w:rsidRPr="00A53711" w:rsidRDefault="00A53711" w:rsidP="00A53711">
            <w:pPr>
              <w:spacing w:after="0" w:line="240" w:lineRule="auto"/>
              <w:ind w:firstLine="0"/>
              <w:contextualSpacing/>
              <w:rPr>
                <w:sz w:val="20"/>
                <w:szCs w:val="20"/>
              </w:rPr>
            </w:pPr>
            <w:r w:rsidRPr="00A53711">
              <w:rPr>
                <w:sz w:val="20"/>
                <w:szCs w:val="20"/>
              </w:rPr>
              <w:t>руб./Гкал</w:t>
            </w:r>
          </w:p>
        </w:tc>
        <w:tc>
          <w:tcPr>
            <w:tcW w:w="709" w:type="dxa"/>
            <w:tcBorders>
              <w:top w:val="nil"/>
              <w:left w:val="nil"/>
              <w:bottom w:val="single" w:sz="4" w:space="0" w:color="auto"/>
              <w:right w:val="single" w:sz="4" w:space="0" w:color="auto"/>
            </w:tcBorders>
            <w:shd w:val="clear" w:color="000000" w:fill="FFFFFF"/>
            <w:noWrap/>
            <w:vAlign w:val="center"/>
            <w:hideMark/>
          </w:tcPr>
          <w:p w14:paraId="1621CC4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9A60B6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6210E2F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CE0B29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3302AE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39EB279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D5B1B8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7B3D03E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ECBB5A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1804572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79914A4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55DAE24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4927940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15E37386"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F875A52" w14:textId="77777777" w:rsidR="00A53711" w:rsidRPr="00A53711" w:rsidRDefault="00A53711" w:rsidP="00A53711">
            <w:pPr>
              <w:spacing w:after="0" w:line="240" w:lineRule="auto"/>
              <w:ind w:firstLine="0"/>
              <w:contextualSpacing/>
              <w:rPr>
                <w:sz w:val="20"/>
                <w:szCs w:val="20"/>
              </w:rPr>
            </w:pPr>
            <w:r w:rsidRPr="00A53711">
              <w:rPr>
                <w:sz w:val="20"/>
                <w:szCs w:val="20"/>
              </w:rPr>
              <w:t>3.4.2.</w:t>
            </w:r>
          </w:p>
        </w:tc>
        <w:tc>
          <w:tcPr>
            <w:tcW w:w="1441" w:type="dxa"/>
            <w:tcBorders>
              <w:top w:val="nil"/>
              <w:left w:val="nil"/>
              <w:bottom w:val="single" w:sz="4" w:space="0" w:color="auto"/>
              <w:right w:val="single" w:sz="4" w:space="0" w:color="auto"/>
            </w:tcBorders>
            <w:shd w:val="clear" w:color="000000" w:fill="FFFFFF"/>
            <w:vAlign w:val="center"/>
            <w:hideMark/>
          </w:tcPr>
          <w:p w14:paraId="26A0B809"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Объем </w:t>
            </w:r>
          </w:p>
        </w:tc>
        <w:tc>
          <w:tcPr>
            <w:tcW w:w="825" w:type="dxa"/>
            <w:tcBorders>
              <w:top w:val="nil"/>
              <w:left w:val="nil"/>
              <w:bottom w:val="single" w:sz="4" w:space="0" w:color="auto"/>
              <w:right w:val="single" w:sz="4" w:space="0" w:color="auto"/>
            </w:tcBorders>
            <w:shd w:val="clear" w:color="000000" w:fill="FFFFFF"/>
            <w:noWrap/>
            <w:vAlign w:val="center"/>
            <w:hideMark/>
          </w:tcPr>
          <w:p w14:paraId="7EC0E63E" w14:textId="77777777" w:rsidR="00A53711" w:rsidRPr="00A53711" w:rsidRDefault="00A53711" w:rsidP="00A53711">
            <w:pPr>
              <w:spacing w:after="0" w:line="240" w:lineRule="auto"/>
              <w:ind w:firstLine="0"/>
              <w:contextualSpacing/>
              <w:rPr>
                <w:sz w:val="20"/>
                <w:szCs w:val="20"/>
              </w:rPr>
            </w:pPr>
            <w:r w:rsidRPr="00A53711">
              <w:rPr>
                <w:sz w:val="20"/>
                <w:szCs w:val="20"/>
              </w:rPr>
              <w:t>тыс. Гкал</w:t>
            </w:r>
          </w:p>
        </w:tc>
        <w:tc>
          <w:tcPr>
            <w:tcW w:w="709" w:type="dxa"/>
            <w:tcBorders>
              <w:top w:val="nil"/>
              <w:left w:val="nil"/>
              <w:bottom w:val="single" w:sz="4" w:space="0" w:color="auto"/>
              <w:right w:val="single" w:sz="4" w:space="0" w:color="auto"/>
            </w:tcBorders>
            <w:shd w:val="clear" w:color="000000" w:fill="FFFFFF"/>
            <w:noWrap/>
            <w:vAlign w:val="center"/>
            <w:hideMark/>
          </w:tcPr>
          <w:p w14:paraId="494DC27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72A6FC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420FEF2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8558EC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553D85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7CA040B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ADFEA5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B2E3CF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7E5810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6A93FDD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4A7D736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9C0F18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09FEFAA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7E5F29ED"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1D3A9C1" w14:textId="77777777" w:rsidR="00A53711" w:rsidRPr="00A53711" w:rsidRDefault="00A53711" w:rsidP="00A53711">
            <w:pPr>
              <w:spacing w:after="0" w:line="240" w:lineRule="auto"/>
              <w:ind w:firstLine="0"/>
              <w:contextualSpacing/>
              <w:rPr>
                <w:sz w:val="20"/>
                <w:szCs w:val="20"/>
              </w:rPr>
            </w:pPr>
            <w:r w:rsidRPr="00A53711">
              <w:rPr>
                <w:sz w:val="20"/>
                <w:szCs w:val="20"/>
              </w:rPr>
              <w:t>3.5.</w:t>
            </w:r>
          </w:p>
        </w:tc>
        <w:tc>
          <w:tcPr>
            <w:tcW w:w="1441" w:type="dxa"/>
            <w:tcBorders>
              <w:top w:val="nil"/>
              <w:left w:val="nil"/>
              <w:bottom w:val="single" w:sz="4" w:space="0" w:color="auto"/>
              <w:right w:val="single" w:sz="4" w:space="0" w:color="auto"/>
            </w:tcBorders>
            <w:shd w:val="clear" w:color="000000" w:fill="FFFFFF"/>
            <w:vAlign w:val="center"/>
            <w:hideMark/>
          </w:tcPr>
          <w:p w14:paraId="4024354B"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компенсацию потерь (тариф утвержден приказом органа регулирования)</w:t>
            </w:r>
          </w:p>
        </w:tc>
        <w:tc>
          <w:tcPr>
            <w:tcW w:w="825" w:type="dxa"/>
            <w:tcBorders>
              <w:top w:val="nil"/>
              <w:left w:val="nil"/>
              <w:bottom w:val="single" w:sz="4" w:space="0" w:color="auto"/>
              <w:right w:val="single" w:sz="4" w:space="0" w:color="auto"/>
            </w:tcBorders>
            <w:shd w:val="clear" w:color="000000" w:fill="FFFFFF"/>
            <w:noWrap/>
            <w:vAlign w:val="center"/>
            <w:hideMark/>
          </w:tcPr>
          <w:p w14:paraId="481D5277"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7F17F5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76AFEE5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5657A4D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B5AFA0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6C37EF4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38E2A0B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93BD84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37E41EA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45792C8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4AF4AC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63D3C20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DC7604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74C6816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56238DE2"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3D85D50" w14:textId="77777777" w:rsidR="00A53711" w:rsidRPr="00A53711" w:rsidRDefault="00A53711" w:rsidP="00A53711">
            <w:pPr>
              <w:spacing w:after="0" w:line="240" w:lineRule="auto"/>
              <w:ind w:firstLine="0"/>
              <w:contextualSpacing/>
              <w:rPr>
                <w:sz w:val="20"/>
                <w:szCs w:val="20"/>
              </w:rPr>
            </w:pPr>
            <w:r w:rsidRPr="00A53711">
              <w:rPr>
                <w:sz w:val="20"/>
                <w:szCs w:val="20"/>
              </w:rPr>
              <w:t>4.</w:t>
            </w:r>
          </w:p>
        </w:tc>
        <w:tc>
          <w:tcPr>
            <w:tcW w:w="1441" w:type="dxa"/>
            <w:tcBorders>
              <w:top w:val="nil"/>
              <w:left w:val="nil"/>
              <w:bottom w:val="single" w:sz="4" w:space="0" w:color="auto"/>
              <w:right w:val="single" w:sz="4" w:space="0" w:color="auto"/>
            </w:tcBorders>
            <w:shd w:val="clear" w:color="000000" w:fill="FFFFFF"/>
            <w:vAlign w:val="center"/>
            <w:hideMark/>
          </w:tcPr>
          <w:p w14:paraId="3E809569" w14:textId="77777777" w:rsidR="00A53711" w:rsidRPr="00A53711" w:rsidRDefault="00A53711" w:rsidP="00A53711">
            <w:pPr>
              <w:spacing w:after="0" w:line="240" w:lineRule="auto"/>
              <w:ind w:firstLine="0"/>
              <w:contextualSpacing/>
              <w:rPr>
                <w:sz w:val="20"/>
                <w:szCs w:val="20"/>
              </w:rPr>
            </w:pPr>
            <w:r w:rsidRPr="00A53711">
              <w:rPr>
                <w:sz w:val="20"/>
                <w:szCs w:val="20"/>
              </w:rPr>
              <w:t>Прибыль</w:t>
            </w:r>
          </w:p>
        </w:tc>
        <w:tc>
          <w:tcPr>
            <w:tcW w:w="825" w:type="dxa"/>
            <w:tcBorders>
              <w:top w:val="nil"/>
              <w:left w:val="nil"/>
              <w:bottom w:val="single" w:sz="4" w:space="0" w:color="auto"/>
              <w:right w:val="single" w:sz="4" w:space="0" w:color="auto"/>
            </w:tcBorders>
            <w:shd w:val="clear" w:color="000000" w:fill="FFFFFF"/>
            <w:noWrap/>
            <w:vAlign w:val="center"/>
            <w:hideMark/>
          </w:tcPr>
          <w:p w14:paraId="65F0C4B2"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0B6BB8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5D45F6B9"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601703A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6DF30AF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FF8402F"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11C30333"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15E70E1"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1F1D27C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C8CC8E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00050F3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5D2499E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6031EBB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762DCD2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6054A7F6"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D06ECBF" w14:textId="77777777" w:rsidR="00A53711" w:rsidRPr="00A53711" w:rsidRDefault="00A53711" w:rsidP="00A53711">
            <w:pPr>
              <w:spacing w:after="0" w:line="240" w:lineRule="auto"/>
              <w:ind w:firstLine="0"/>
              <w:contextualSpacing/>
              <w:rPr>
                <w:sz w:val="20"/>
                <w:szCs w:val="20"/>
              </w:rPr>
            </w:pPr>
            <w:r w:rsidRPr="00A53711">
              <w:rPr>
                <w:sz w:val="20"/>
                <w:szCs w:val="20"/>
              </w:rPr>
              <w:t>4.1.</w:t>
            </w:r>
          </w:p>
        </w:tc>
        <w:tc>
          <w:tcPr>
            <w:tcW w:w="1441" w:type="dxa"/>
            <w:tcBorders>
              <w:top w:val="nil"/>
              <w:left w:val="nil"/>
              <w:bottom w:val="single" w:sz="4" w:space="0" w:color="auto"/>
              <w:right w:val="single" w:sz="4" w:space="0" w:color="auto"/>
            </w:tcBorders>
            <w:shd w:val="clear" w:color="000000" w:fill="FFFFFF"/>
            <w:vAlign w:val="center"/>
            <w:hideMark/>
          </w:tcPr>
          <w:p w14:paraId="7DB52676" w14:textId="77777777" w:rsidR="00A53711" w:rsidRPr="00A53711" w:rsidRDefault="00A53711" w:rsidP="00A53711">
            <w:pPr>
              <w:spacing w:after="0" w:line="240" w:lineRule="auto"/>
              <w:ind w:firstLine="0"/>
              <w:contextualSpacing/>
              <w:rPr>
                <w:sz w:val="20"/>
                <w:szCs w:val="20"/>
              </w:rPr>
            </w:pPr>
            <w:r w:rsidRPr="00A53711">
              <w:rPr>
                <w:sz w:val="20"/>
                <w:szCs w:val="20"/>
              </w:rPr>
              <w:t>Нормативный уровень прибыли</w:t>
            </w:r>
          </w:p>
        </w:tc>
        <w:tc>
          <w:tcPr>
            <w:tcW w:w="825" w:type="dxa"/>
            <w:tcBorders>
              <w:top w:val="nil"/>
              <w:left w:val="nil"/>
              <w:bottom w:val="single" w:sz="4" w:space="0" w:color="auto"/>
              <w:right w:val="single" w:sz="4" w:space="0" w:color="auto"/>
            </w:tcBorders>
            <w:shd w:val="clear" w:color="000000" w:fill="FFFFFF"/>
            <w:noWrap/>
            <w:vAlign w:val="center"/>
            <w:hideMark/>
          </w:tcPr>
          <w:p w14:paraId="29917D39"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4D7DAD0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6963BDA8"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326FC74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053BA75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C8F53D9"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190A23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4AC17E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791D154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BC5A0B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17B367F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58A866B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F7866B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5909998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72F162CF"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ABC7E3B" w14:textId="77777777" w:rsidR="00A53711" w:rsidRPr="00A53711" w:rsidRDefault="00A53711" w:rsidP="00A53711">
            <w:pPr>
              <w:spacing w:after="0" w:line="240" w:lineRule="auto"/>
              <w:ind w:firstLine="0"/>
              <w:contextualSpacing/>
              <w:rPr>
                <w:sz w:val="20"/>
                <w:szCs w:val="20"/>
              </w:rPr>
            </w:pPr>
            <w:r w:rsidRPr="00A53711">
              <w:rPr>
                <w:sz w:val="20"/>
                <w:szCs w:val="20"/>
              </w:rPr>
              <w:t>4.1.1.</w:t>
            </w:r>
          </w:p>
        </w:tc>
        <w:tc>
          <w:tcPr>
            <w:tcW w:w="1441" w:type="dxa"/>
            <w:tcBorders>
              <w:top w:val="nil"/>
              <w:left w:val="nil"/>
              <w:bottom w:val="single" w:sz="4" w:space="0" w:color="auto"/>
              <w:right w:val="single" w:sz="4" w:space="0" w:color="auto"/>
            </w:tcBorders>
            <w:shd w:val="clear" w:color="000000" w:fill="FFFFFF"/>
            <w:vAlign w:val="center"/>
            <w:hideMark/>
          </w:tcPr>
          <w:p w14:paraId="1C436C8F"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развитие производства (по инвестиционной программе)</w:t>
            </w:r>
          </w:p>
        </w:tc>
        <w:tc>
          <w:tcPr>
            <w:tcW w:w="825" w:type="dxa"/>
            <w:tcBorders>
              <w:top w:val="nil"/>
              <w:left w:val="nil"/>
              <w:bottom w:val="single" w:sz="4" w:space="0" w:color="auto"/>
              <w:right w:val="single" w:sz="4" w:space="0" w:color="auto"/>
            </w:tcBorders>
            <w:shd w:val="clear" w:color="000000" w:fill="FFFFFF"/>
            <w:noWrap/>
            <w:vAlign w:val="center"/>
            <w:hideMark/>
          </w:tcPr>
          <w:p w14:paraId="61A87C98"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17C0BA7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57BE72F8"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404D8B1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9DD692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3E1937FF"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6885F84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6933A1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0928BDA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7B00912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FCD44B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60D1AEC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672B6FD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086DAF7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4281FE85"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168A5B2" w14:textId="77777777" w:rsidR="00A53711" w:rsidRPr="00A53711" w:rsidRDefault="00A53711" w:rsidP="00A53711">
            <w:pPr>
              <w:spacing w:after="0" w:line="240" w:lineRule="auto"/>
              <w:ind w:firstLine="0"/>
              <w:contextualSpacing/>
              <w:rPr>
                <w:sz w:val="20"/>
                <w:szCs w:val="20"/>
              </w:rPr>
            </w:pPr>
            <w:r w:rsidRPr="00A53711">
              <w:rPr>
                <w:sz w:val="20"/>
                <w:szCs w:val="20"/>
              </w:rPr>
              <w:t>4.1.2.</w:t>
            </w:r>
          </w:p>
        </w:tc>
        <w:tc>
          <w:tcPr>
            <w:tcW w:w="1441" w:type="dxa"/>
            <w:tcBorders>
              <w:top w:val="nil"/>
              <w:left w:val="nil"/>
              <w:bottom w:val="single" w:sz="4" w:space="0" w:color="auto"/>
              <w:right w:val="single" w:sz="4" w:space="0" w:color="auto"/>
            </w:tcBorders>
            <w:shd w:val="clear" w:color="000000" w:fill="FFFFFF"/>
            <w:vAlign w:val="center"/>
            <w:hideMark/>
          </w:tcPr>
          <w:p w14:paraId="16A9794E"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Расходы по коллективному договору (в </w:t>
            </w:r>
            <w:proofErr w:type="spellStart"/>
            <w:r w:rsidRPr="00A53711">
              <w:rPr>
                <w:sz w:val="20"/>
                <w:szCs w:val="20"/>
              </w:rPr>
              <w:t>т.ч</w:t>
            </w:r>
            <w:proofErr w:type="spellEnd"/>
            <w:r w:rsidRPr="00A53711">
              <w:rPr>
                <w:sz w:val="20"/>
                <w:szCs w:val="20"/>
              </w:rPr>
              <w:t>. на поощрение)</w:t>
            </w:r>
          </w:p>
        </w:tc>
        <w:tc>
          <w:tcPr>
            <w:tcW w:w="825" w:type="dxa"/>
            <w:tcBorders>
              <w:top w:val="nil"/>
              <w:left w:val="nil"/>
              <w:bottom w:val="single" w:sz="4" w:space="0" w:color="auto"/>
              <w:right w:val="single" w:sz="4" w:space="0" w:color="auto"/>
            </w:tcBorders>
            <w:shd w:val="clear" w:color="000000" w:fill="FFFFFF"/>
            <w:noWrap/>
            <w:vAlign w:val="center"/>
            <w:hideMark/>
          </w:tcPr>
          <w:p w14:paraId="7E9F5E6E"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42F68B8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0753DE11"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377AD6B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E8D031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2BBD7C2"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7B50D7A8"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76E5259"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0E5A1D1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21ABF6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472D367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C8F7CF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17B94A9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3A6EAA2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1BE6B431"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00E0D2F" w14:textId="77777777" w:rsidR="00A53711" w:rsidRPr="00A53711" w:rsidRDefault="00A53711" w:rsidP="00A53711">
            <w:pPr>
              <w:spacing w:after="0" w:line="240" w:lineRule="auto"/>
              <w:ind w:firstLine="0"/>
              <w:contextualSpacing/>
              <w:rPr>
                <w:sz w:val="20"/>
                <w:szCs w:val="20"/>
              </w:rPr>
            </w:pPr>
            <w:r w:rsidRPr="00A53711">
              <w:rPr>
                <w:sz w:val="20"/>
                <w:szCs w:val="20"/>
              </w:rPr>
              <w:t>4.1.3.</w:t>
            </w:r>
          </w:p>
        </w:tc>
        <w:tc>
          <w:tcPr>
            <w:tcW w:w="1441" w:type="dxa"/>
            <w:tcBorders>
              <w:top w:val="nil"/>
              <w:left w:val="nil"/>
              <w:bottom w:val="single" w:sz="4" w:space="0" w:color="auto"/>
              <w:right w:val="single" w:sz="4" w:space="0" w:color="auto"/>
            </w:tcBorders>
            <w:shd w:val="clear" w:color="000000" w:fill="FFFFFF"/>
            <w:vAlign w:val="center"/>
            <w:hideMark/>
          </w:tcPr>
          <w:p w14:paraId="061C87E3" w14:textId="77777777" w:rsidR="00A53711" w:rsidRPr="00A53711" w:rsidRDefault="00A53711" w:rsidP="00A53711">
            <w:pPr>
              <w:spacing w:after="0" w:line="240" w:lineRule="auto"/>
              <w:ind w:firstLine="0"/>
              <w:contextualSpacing/>
              <w:rPr>
                <w:sz w:val="20"/>
                <w:szCs w:val="20"/>
              </w:rPr>
            </w:pPr>
            <w:r w:rsidRPr="00A53711">
              <w:rPr>
                <w:sz w:val="20"/>
                <w:szCs w:val="20"/>
              </w:rPr>
              <w:t>Прочие</w:t>
            </w:r>
          </w:p>
        </w:tc>
        <w:tc>
          <w:tcPr>
            <w:tcW w:w="825" w:type="dxa"/>
            <w:tcBorders>
              <w:top w:val="nil"/>
              <w:left w:val="nil"/>
              <w:bottom w:val="single" w:sz="4" w:space="0" w:color="auto"/>
              <w:right w:val="single" w:sz="4" w:space="0" w:color="auto"/>
            </w:tcBorders>
            <w:shd w:val="clear" w:color="000000" w:fill="FFFFFF"/>
            <w:noWrap/>
            <w:vAlign w:val="center"/>
            <w:hideMark/>
          </w:tcPr>
          <w:p w14:paraId="0F95D1B4"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019AAFC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655058F"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26C30A4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36D33A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2F6322D6"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93C3E6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733B32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56CAF4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758E141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66A648A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143EA18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1C6ECD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0777D9A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737719E9"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C9B7651" w14:textId="77777777" w:rsidR="00A53711" w:rsidRPr="00A53711" w:rsidRDefault="00A53711" w:rsidP="00A53711">
            <w:pPr>
              <w:spacing w:after="0" w:line="240" w:lineRule="auto"/>
              <w:ind w:firstLine="0"/>
              <w:contextualSpacing/>
              <w:rPr>
                <w:sz w:val="20"/>
                <w:szCs w:val="20"/>
              </w:rPr>
            </w:pPr>
            <w:r w:rsidRPr="00A53711">
              <w:rPr>
                <w:sz w:val="20"/>
                <w:szCs w:val="20"/>
              </w:rPr>
              <w:t>5</w:t>
            </w:r>
          </w:p>
        </w:tc>
        <w:tc>
          <w:tcPr>
            <w:tcW w:w="1441" w:type="dxa"/>
            <w:tcBorders>
              <w:top w:val="nil"/>
              <w:left w:val="nil"/>
              <w:bottom w:val="single" w:sz="4" w:space="0" w:color="auto"/>
              <w:right w:val="single" w:sz="4" w:space="0" w:color="auto"/>
            </w:tcBorders>
            <w:shd w:val="clear" w:color="000000" w:fill="FFFFFF"/>
            <w:vAlign w:val="center"/>
            <w:hideMark/>
          </w:tcPr>
          <w:p w14:paraId="7316FC4E"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Расчетная предпринимательская прибыль </w:t>
            </w:r>
          </w:p>
        </w:tc>
        <w:tc>
          <w:tcPr>
            <w:tcW w:w="825" w:type="dxa"/>
            <w:tcBorders>
              <w:top w:val="nil"/>
              <w:left w:val="nil"/>
              <w:bottom w:val="single" w:sz="4" w:space="0" w:color="auto"/>
              <w:right w:val="single" w:sz="4" w:space="0" w:color="auto"/>
            </w:tcBorders>
            <w:shd w:val="clear" w:color="000000" w:fill="FFFFFF"/>
            <w:noWrap/>
            <w:vAlign w:val="center"/>
            <w:hideMark/>
          </w:tcPr>
          <w:p w14:paraId="53DA3857"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75B0531E" w14:textId="77777777" w:rsidR="00A53711" w:rsidRPr="00A53711" w:rsidRDefault="00A53711" w:rsidP="00A53711">
            <w:pPr>
              <w:spacing w:after="0" w:line="240" w:lineRule="auto"/>
              <w:ind w:firstLine="0"/>
              <w:contextualSpacing/>
              <w:rPr>
                <w:sz w:val="20"/>
                <w:szCs w:val="20"/>
              </w:rPr>
            </w:pPr>
            <w:r w:rsidRPr="00A53711">
              <w:rPr>
                <w:sz w:val="20"/>
                <w:szCs w:val="20"/>
              </w:rPr>
              <w:t>370,22</w:t>
            </w:r>
          </w:p>
        </w:tc>
        <w:tc>
          <w:tcPr>
            <w:tcW w:w="876" w:type="dxa"/>
            <w:tcBorders>
              <w:top w:val="nil"/>
              <w:left w:val="nil"/>
              <w:bottom w:val="single" w:sz="4" w:space="0" w:color="auto"/>
              <w:right w:val="single" w:sz="4" w:space="0" w:color="auto"/>
            </w:tcBorders>
            <w:shd w:val="clear" w:color="000000" w:fill="FFFFFF"/>
            <w:noWrap/>
            <w:vAlign w:val="center"/>
            <w:hideMark/>
          </w:tcPr>
          <w:p w14:paraId="0871AD39"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0C0F18F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A3E34A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7F766126" w14:textId="77777777" w:rsidR="00A53711" w:rsidRPr="00A53711" w:rsidRDefault="00A53711" w:rsidP="00A53711">
            <w:pPr>
              <w:spacing w:after="0" w:line="240" w:lineRule="auto"/>
              <w:ind w:firstLine="0"/>
              <w:contextualSpacing/>
              <w:rPr>
                <w:sz w:val="20"/>
                <w:szCs w:val="20"/>
              </w:rPr>
            </w:pPr>
            <w:r w:rsidRPr="00A53711">
              <w:rPr>
                <w:sz w:val="20"/>
                <w:szCs w:val="20"/>
              </w:rPr>
              <w:t>1 732</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7B79EC62" w14:textId="77777777" w:rsidR="00A53711" w:rsidRPr="00A53711" w:rsidRDefault="00A53711" w:rsidP="00A53711">
            <w:pPr>
              <w:spacing w:after="0" w:line="240" w:lineRule="auto"/>
              <w:ind w:firstLine="0"/>
              <w:contextualSpacing/>
              <w:rPr>
                <w:sz w:val="20"/>
                <w:szCs w:val="20"/>
              </w:rPr>
            </w:pPr>
            <w:r w:rsidRPr="00A53711">
              <w:rPr>
                <w:sz w:val="20"/>
                <w:szCs w:val="20"/>
              </w:rPr>
              <w:t>1 299</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F6E55EE" w14:textId="77777777" w:rsidR="00A53711" w:rsidRPr="00A53711" w:rsidRDefault="00A53711" w:rsidP="00A53711">
            <w:pPr>
              <w:spacing w:after="0" w:line="240" w:lineRule="auto"/>
              <w:ind w:firstLine="0"/>
              <w:contextualSpacing/>
              <w:rPr>
                <w:sz w:val="20"/>
                <w:szCs w:val="20"/>
              </w:rPr>
            </w:pPr>
            <w:r w:rsidRPr="00A53711">
              <w:rPr>
                <w:sz w:val="20"/>
                <w:szCs w:val="20"/>
              </w:rPr>
              <w:t>433</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16E33559" w14:textId="77777777" w:rsidR="00A53711" w:rsidRPr="00A53711" w:rsidRDefault="00A53711" w:rsidP="00A53711">
            <w:pPr>
              <w:spacing w:after="0" w:line="240" w:lineRule="auto"/>
              <w:ind w:firstLine="0"/>
              <w:contextualSpacing/>
              <w:rPr>
                <w:sz w:val="20"/>
                <w:szCs w:val="20"/>
              </w:rPr>
            </w:pPr>
            <w:r w:rsidRPr="00A53711">
              <w:rPr>
                <w:sz w:val="20"/>
                <w:szCs w:val="20"/>
              </w:rPr>
              <w:t>1 776</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25825F6A" w14:textId="77777777" w:rsidR="00A53711" w:rsidRPr="00A53711" w:rsidRDefault="00A53711" w:rsidP="00A53711">
            <w:pPr>
              <w:spacing w:after="0" w:line="240" w:lineRule="auto"/>
              <w:ind w:firstLine="0"/>
              <w:contextualSpacing/>
              <w:rPr>
                <w:sz w:val="20"/>
                <w:szCs w:val="20"/>
              </w:rPr>
            </w:pPr>
            <w:r w:rsidRPr="00A53711">
              <w:rPr>
                <w:sz w:val="20"/>
                <w:szCs w:val="20"/>
              </w:rPr>
              <w:t>1 332</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1593354F" w14:textId="77777777" w:rsidR="00A53711" w:rsidRPr="00A53711" w:rsidRDefault="00A53711" w:rsidP="00A53711">
            <w:pPr>
              <w:spacing w:after="0" w:line="240" w:lineRule="auto"/>
              <w:ind w:firstLine="0"/>
              <w:contextualSpacing/>
              <w:rPr>
                <w:sz w:val="20"/>
                <w:szCs w:val="20"/>
              </w:rPr>
            </w:pPr>
            <w:r w:rsidRPr="00A53711">
              <w:rPr>
                <w:sz w:val="20"/>
                <w:szCs w:val="20"/>
              </w:rPr>
              <w:t>444</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4B70DC55" w14:textId="77777777" w:rsidR="00A53711" w:rsidRPr="00A53711" w:rsidRDefault="00A53711" w:rsidP="00A53711">
            <w:pPr>
              <w:spacing w:after="0" w:line="240" w:lineRule="auto"/>
              <w:ind w:firstLine="0"/>
              <w:contextualSpacing/>
              <w:rPr>
                <w:sz w:val="20"/>
                <w:szCs w:val="20"/>
              </w:rPr>
            </w:pPr>
            <w:r w:rsidRPr="00A53711">
              <w:rPr>
                <w:sz w:val="20"/>
                <w:szCs w:val="20"/>
              </w:rPr>
              <w:t>1 822</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3C19167" w14:textId="77777777" w:rsidR="00A53711" w:rsidRPr="00A53711" w:rsidRDefault="00A53711" w:rsidP="00A53711">
            <w:pPr>
              <w:spacing w:after="0" w:line="240" w:lineRule="auto"/>
              <w:ind w:firstLine="0"/>
              <w:contextualSpacing/>
              <w:rPr>
                <w:sz w:val="20"/>
                <w:szCs w:val="20"/>
              </w:rPr>
            </w:pPr>
            <w:r w:rsidRPr="00A53711">
              <w:rPr>
                <w:sz w:val="20"/>
                <w:szCs w:val="20"/>
              </w:rPr>
              <w:t>1 366</w:t>
            </w:r>
          </w:p>
        </w:tc>
        <w:tc>
          <w:tcPr>
            <w:tcW w:w="1020" w:type="dxa"/>
            <w:tcBorders>
              <w:top w:val="nil"/>
              <w:left w:val="nil"/>
              <w:bottom w:val="single" w:sz="4" w:space="0" w:color="auto"/>
              <w:right w:val="single" w:sz="4" w:space="0" w:color="auto"/>
            </w:tcBorders>
            <w:shd w:val="clear" w:color="000000" w:fill="FFFFFF"/>
            <w:noWrap/>
            <w:vAlign w:val="center"/>
            <w:hideMark/>
          </w:tcPr>
          <w:p w14:paraId="73F4052A" w14:textId="77777777" w:rsidR="00A53711" w:rsidRPr="00A53711" w:rsidRDefault="00A53711" w:rsidP="00A53711">
            <w:pPr>
              <w:spacing w:after="0" w:line="240" w:lineRule="auto"/>
              <w:ind w:firstLine="0"/>
              <w:contextualSpacing/>
              <w:rPr>
                <w:sz w:val="20"/>
                <w:szCs w:val="20"/>
              </w:rPr>
            </w:pPr>
            <w:r w:rsidRPr="00A53711">
              <w:rPr>
                <w:sz w:val="20"/>
                <w:szCs w:val="20"/>
              </w:rPr>
              <w:t>455</w:t>
            </w:r>
          </w:p>
        </w:tc>
      </w:tr>
      <w:tr w:rsidR="00A53711" w:rsidRPr="00A53711" w14:paraId="072CA9B5"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B29F103" w14:textId="77777777" w:rsidR="00A53711" w:rsidRPr="00A53711" w:rsidRDefault="00A53711" w:rsidP="00A53711">
            <w:pPr>
              <w:spacing w:after="0" w:line="240" w:lineRule="auto"/>
              <w:ind w:firstLine="0"/>
              <w:contextualSpacing/>
              <w:rPr>
                <w:sz w:val="20"/>
                <w:szCs w:val="20"/>
              </w:rPr>
            </w:pPr>
            <w:r w:rsidRPr="00A53711">
              <w:rPr>
                <w:sz w:val="20"/>
                <w:szCs w:val="20"/>
              </w:rPr>
              <w:t>5.1.</w:t>
            </w:r>
          </w:p>
        </w:tc>
        <w:tc>
          <w:tcPr>
            <w:tcW w:w="1441" w:type="dxa"/>
            <w:tcBorders>
              <w:top w:val="nil"/>
              <w:left w:val="nil"/>
              <w:bottom w:val="single" w:sz="4" w:space="0" w:color="auto"/>
              <w:right w:val="single" w:sz="4" w:space="0" w:color="auto"/>
            </w:tcBorders>
            <w:shd w:val="clear" w:color="000000" w:fill="FFFFFF"/>
            <w:vAlign w:val="center"/>
            <w:hideMark/>
          </w:tcPr>
          <w:p w14:paraId="530FD32F" w14:textId="77777777" w:rsidR="00A53711" w:rsidRPr="00A53711" w:rsidRDefault="00A53711" w:rsidP="00A53711">
            <w:pPr>
              <w:spacing w:after="0" w:line="240" w:lineRule="auto"/>
              <w:ind w:firstLine="0"/>
              <w:contextualSpacing/>
              <w:rPr>
                <w:sz w:val="20"/>
                <w:szCs w:val="20"/>
              </w:rPr>
            </w:pPr>
            <w:r w:rsidRPr="00A53711">
              <w:rPr>
                <w:sz w:val="20"/>
                <w:szCs w:val="20"/>
              </w:rPr>
              <w:t>Размер расчетной предпринимательской прибыли</w:t>
            </w:r>
          </w:p>
        </w:tc>
        <w:tc>
          <w:tcPr>
            <w:tcW w:w="825" w:type="dxa"/>
            <w:tcBorders>
              <w:top w:val="nil"/>
              <w:left w:val="nil"/>
              <w:bottom w:val="single" w:sz="4" w:space="0" w:color="auto"/>
              <w:right w:val="single" w:sz="4" w:space="0" w:color="auto"/>
            </w:tcBorders>
            <w:shd w:val="clear" w:color="000000" w:fill="FFFFFF"/>
            <w:noWrap/>
            <w:vAlign w:val="center"/>
            <w:hideMark/>
          </w:tcPr>
          <w:p w14:paraId="21259CC6"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AFC2495" w14:textId="77777777" w:rsidR="00A53711" w:rsidRPr="00A53711" w:rsidRDefault="00A53711" w:rsidP="00A53711">
            <w:pPr>
              <w:spacing w:after="0" w:line="240" w:lineRule="auto"/>
              <w:ind w:firstLine="0"/>
              <w:contextualSpacing/>
              <w:rPr>
                <w:sz w:val="20"/>
                <w:szCs w:val="20"/>
              </w:rPr>
            </w:pPr>
            <w:r w:rsidRPr="00A53711">
              <w:rPr>
                <w:sz w:val="20"/>
                <w:szCs w:val="20"/>
              </w:rPr>
              <w:t>5,00</w:t>
            </w:r>
          </w:p>
        </w:tc>
        <w:tc>
          <w:tcPr>
            <w:tcW w:w="876" w:type="dxa"/>
            <w:tcBorders>
              <w:top w:val="nil"/>
              <w:left w:val="nil"/>
              <w:bottom w:val="single" w:sz="4" w:space="0" w:color="auto"/>
              <w:right w:val="single" w:sz="4" w:space="0" w:color="auto"/>
            </w:tcBorders>
            <w:shd w:val="clear" w:color="000000" w:fill="FFFFFF"/>
            <w:noWrap/>
            <w:vAlign w:val="center"/>
            <w:hideMark/>
          </w:tcPr>
          <w:p w14:paraId="76143AFF" w14:textId="77777777" w:rsidR="00A53711" w:rsidRPr="00A53711" w:rsidRDefault="00A53711" w:rsidP="00A53711">
            <w:pPr>
              <w:spacing w:after="0" w:line="240" w:lineRule="auto"/>
              <w:ind w:firstLine="0"/>
              <w:contextualSpacing/>
              <w:rPr>
                <w:sz w:val="20"/>
                <w:szCs w:val="20"/>
              </w:rPr>
            </w:pPr>
            <w:r w:rsidRPr="00A53711">
              <w:rPr>
                <w:sz w:val="20"/>
                <w:szCs w:val="20"/>
              </w:rPr>
              <w:t>0,00</w:t>
            </w:r>
          </w:p>
        </w:tc>
        <w:tc>
          <w:tcPr>
            <w:tcW w:w="870" w:type="dxa"/>
            <w:tcBorders>
              <w:top w:val="nil"/>
              <w:left w:val="nil"/>
              <w:bottom w:val="single" w:sz="4" w:space="0" w:color="auto"/>
              <w:right w:val="single" w:sz="4" w:space="0" w:color="auto"/>
            </w:tcBorders>
            <w:shd w:val="clear" w:color="000000" w:fill="FFFFFF"/>
            <w:noWrap/>
            <w:vAlign w:val="center"/>
            <w:hideMark/>
          </w:tcPr>
          <w:p w14:paraId="012844C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00E3F8D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4CE0275" w14:textId="77777777" w:rsidR="00A53711" w:rsidRPr="00A53711" w:rsidRDefault="00A53711" w:rsidP="00A53711">
            <w:pPr>
              <w:spacing w:after="0" w:line="240" w:lineRule="auto"/>
              <w:ind w:firstLine="0"/>
              <w:contextualSpacing/>
              <w:rPr>
                <w:sz w:val="20"/>
                <w:szCs w:val="20"/>
              </w:rPr>
            </w:pPr>
            <w:r w:rsidRPr="00A53711">
              <w:rPr>
                <w:sz w:val="20"/>
                <w:szCs w:val="20"/>
              </w:rPr>
              <w:t>5,00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2E412A3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14FE4EB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7B1D7852" w14:textId="77777777" w:rsidR="00A53711" w:rsidRPr="00A53711" w:rsidRDefault="00A53711" w:rsidP="00A53711">
            <w:pPr>
              <w:spacing w:after="0" w:line="240" w:lineRule="auto"/>
              <w:ind w:firstLine="0"/>
              <w:contextualSpacing/>
              <w:rPr>
                <w:sz w:val="20"/>
                <w:szCs w:val="20"/>
              </w:rPr>
            </w:pPr>
            <w:r w:rsidRPr="00A53711">
              <w:rPr>
                <w:sz w:val="20"/>
                <w:szCs w:val="20"/>
              </w:rPr>
              <w:t>5,00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49DDF7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2791E36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2CE52E5" w14:textId="77777777" w:rsidR="00A53711" w:rsidRPr="00A53711" w:rsidRDefault="00A53711" w:rsidP="00A53711">
            <w:pPr>
              <w:spacing w:after="0" w:line="240" w:lineRule="auto"/>
              <w:ind w:firstLine="0"/>
              <w:contextualSpacing/>
              <w:rPr>
                <w:sz w:val="20"/>
                <w:szCs w:val="20"/>
              </w:rPr>
            </w:pPr>
            <w:r w:rsidRPr="00A53711">
              <w:rPr>
                <w:sz w:val="20"/>
                <w:szCs w:val="20"/>
              </w:rPr>
              <w:t>5,00</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604ED88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4BD6B6B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6D6648BE"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77737B4" w14:textId="77777777" w:rsidR="00A53711" w:rsidRPr="00A53711" w:rsidRDefault="00A53711" w:rsidP="00A53711">
            <w:pPr>
              <w:spacing w:after="0" w:line="240" w:lineRule="auto"/>
              <w:ind w:firstLine="0"/>
              <w:contextualSpacing/>
              <w:rPr>
                <w:sz w:val="20"/>
                <w:szCs w:val="20"/>
              </w:rPr>
            </w:pPr>
            <w:r w:rsidRPr="00A53711">
              <w:rPr>
                <w:sz w:val="20"/>
                <w:szCs w:val="20"/>
              </w:rPr>
              <w:t>6</w:t>
            </w:r>
          </w:p>
        </w:tc>
        <w:tc>
          <w:tcPr>
            <w:tcW w:w="1441" w:type="dxa"/>
            <w:tcBorders>
              <w:top w:val="nil"/>
              <w:left w:val="nil"/>
              <w:bottom w:val="single" w:sz="4" w:space="0" w:color="auto"/>
              <w:right w:val="single" w:sz="4" w:space="0" w:color="auto"/>
            </w:tcBorders>
            <w:shd w:val="clear" w:color="000000" w:fill="FFFFFF"/>
            <w:vAlign w:val="center"/>
            <w:hideMark/>
          </w:tcPr>
          <w:p w14:paraId="13A0E204" w14:textId="77777777" w:rsidR="00A53711" w:rsidRPr="00A53711" w:rsidRDefault="00A53711" w:rsidP="00A53711">
            <w:pPr>
              <w:spacing w:after="0" w:line="240" w:lineRule="auto"/>
              <w:ind w:firstLine="0"/>
              <w:contextualSpacing/>
              <w:rPr>
                <w:sz w:val="20"/>
                <w:szCs w:val="20"/>
              </w:rPr>
            </w:pPr>
            <w:r w:rsidRPr="00A53711">
              <w:rPr>
                <w:sz w:val="20"/>
                <w:szCs w:val="20"/>
              </w:rPr>
              <w:t>Результаты деятельности до перехода к регулированию цен (тарифов) на основе долгосрочных параметров регулирования</w:t>
            </w:r>
          </w:p>
        </w:tc>
        <w:tc>
          <w:tcPr>
            <w:tcW w:w="825" w:type="dxa"/>
            <w:tcBorders>
              <w:top w:val="nil"/>
              <w:left w:val="nil"/>
              <w:bottom w:val="single" w:sz="4" w:space="0" w:color="auto"/>
              <w:right w:val="single" w:sz="4" w:space="0" w:color="auto"/>
            </w:tcBorders>
            <w:shd w:val="clear" w:color="000000" w:fill="FFFFFF"/>
            <w:noWrap/>
            <w:vAlign w:val="center"/>
            <w:hideMark/>
          </w:tcPr>
          <w:p w14:paraId="1E0B5CF7"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4FA3B5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7EC31048"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1C54834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13D350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42724A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7CB60AF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ED04A1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7B7984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95A4EC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488D512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70703B9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1CAAB63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5C1D5C2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09F7AA68"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801A0C8" w14:textId="77777777" w:rsidR="00A53711" w:rsidRPr="00A53711" w:rsidRDefault="00A53711" w:rsidP="00A53711">
            <w:pPr>
              <w:spacing w:after="0" w:line="240" w:lineRule="auto"/>
              <w:ind w:firstLine="0"/>
              <w:contextualSpacing/>
              <w:rPr>
                <w:sz w:val="20"/>
                <w:szCs w:val="20"/>
              </w:rPr>
            </w:pPr>
            <w:r w:rsidRPr="00A53711">
              <w:rPr>
                <w:sz w:val="20"/>
                <w:szCs w:val="20"/>
              </w:rPr>
              <w:t>7</w:t>
            </w:r>
          </w:p>
        </w:tc>
        <w:tc>
          <w:tcPr>
            <w:tcW w:w="1441" w:type="dxa"/>
            <w:tcBorders>
              <w:top w:val="nil"/>
              <w:left w:val="nil"/>
              <w:bottom w:val="single" w:sz="4" w:space="0" w:color="auto"/>
              <w:right w:val="single" w:sz="4" w:space="0" w:color="auto"/>
            </w:tcBorders>
            <w:shd w:val="clear" w:color="000000" w:fill="FFFFFF"/>
            <w:vAlign w:val="center"/>
            <w:hideMark/>
          </w:tcPr>
          <w:p w14:paraId="4181C098" w14:textId="77777777" w:rsidR="00A53711" w:rsidRPr="00A53711" w:rsidRDefault="00A53711" w:rsidP="00A53711">
            <w:pPr>
              <w:spacing w:after="0" w:line="240" w:lineRule="auto"/>
              <w:ind w:firstLine="0"/>
              <w:contextualSpacing/>
              <w:rPr>
                <w:sz w:val="20"/>
                <w:szCs w:val="20"/>
              </w:rPr>
            </w:pPr>
            <w:r w:rsidRPr="00A53711">
              <w:rPr>
                <w:sz w:val="20"/>
                <w:szCs w:val="20"/>
              </w:rPr>
              <w:t>Корректировка:</w:t>
            </w:r>
          </w:p>
        </w:tc>
        <w:tc>
          <w:tcPr>
            <w:tcW w:w="825" w:type="dxa"/>
            <w:tcBorders>
              <w:top w:val="nil"/>
              <w:left w:val="nil"/>
              <w:bottom w:val="single" w:sz="4" w:space="0" w:color="auto"/>
              <w:right w:val="single" w:sz="4" w:space="0" w:color="auto"/>
            </w:tcBorders>
            <w:shd w:val="clear" w:color="000000" w:fill="FFFFFF"/>
            <w:noWrap/>
            <w:vAlign w:val="center"/>
            <w:hideMark/>
          </w:tcPr>
          <w:p w14:paraId="29C659F1"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9753A6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614E8909"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1CEC15A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806A8E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2289FFC8"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2326640A"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12D898F2"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1A70301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CF0BFD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1AFC4F6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5C7F1A6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1323CDA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5F959EB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4EE0A1BC"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D5100EA" w14:textId="77777777" w:rsidR="00A53711" w:rsidRPr="00A53711" w:rsidRDefault="00A53711" w:rsidP="00A53711">
            <w:pPr>
              <w:spacing w:after="0" w:line="240" w:lineRule="auto"/>
              <w:ind w:firstLine="0"/>
              <w:contextualSpacing/>
              <w:rPr>
                <w:sz w:val="20"/>
                <w:szCs w:val="20"/>
              </w:rPr>
            </w:pPr>
            <w:r w:rsidRPr="00A53711">
              <w:rPr>
                <w:sz w:val="20"/>
                <w:szCs w:val="20"/>
              </w:rPr>
              <w:t>7.1.</w:t>
            </w:r>
          </w:p>
        </w:tc>
        <w:tc>
          <w:tcPr>
            <w:tcW w:w="1441" w:type="dxa"/>
            <w:tcBorders>
              <w:top w:val="nil"/>
              <w:left w:val="nil"/>
              <w:bottom w:val="single" w:sz="4" w:space="0" w:color="auto"/>
              <w:right w:val="single" w:sz="4" w:space="0" w:color="auto"/>
            </w:tcBorders>
            <w:shd w:val="clear" w:color="000000" w:fill="FFFFFF"/>
            <w:vAlign w:val="center"/>
            <w:hideMark/>
          </w:tcPr>
          <w:p w14:paraId="279D067F" w14:textId="77777777" w:rsidR="00A53711" w:rsidRPr="00A53711" w:rsidRDefault="00A53711" w:rsidP="00A53711">
            <w:pPr>
              <w:spacing w:after="0" w:line="240" w:lineRule="auto"/>
              <w:ind w:firstLine="0"/>
              <w:contextualSpacing/>
              <w:rPr>
                <w:sz w:val="20"/>
                <w:szCs w:val="20"/>
              </w:rPr>
            </w:pPr>
            <w:r w:rsidRPr="00A53711">
              <w:rPr>
                <w:sz w:val="20"/>
                <w:szCs w:val="20"/>
              </w:rPr>
              <w:t>Учет отклонения фактических значений параметров расчета тарифов от значений, учтенных при установлении тарифов</w:t>
            </w:r>
          </w:p>
        </w:tc>
        <w:tc>
          <w:tcPr>
            <w:tcW w:w="825" w:type="dxa"/>
            <w:tcBorders>
              <w:top w:val="nil"/>
              <w:left w:val="nil"/>
              <w:bottom w:val="single" w:sz="4" w:space="0" w:color="auto"/>
              <w:right w:val="single" w:sz="4" w:space="0" w:color="auto"/>
            </w:tcBorders>
            <w:shd w:val="clear" w:color="000000" w:fill="FFFFFF"/>
            <w:noWrap/>
            <w:vAlign w:val="center"/>
            <w:hideMark/>
          </w:tcPr>
          <w:p w14:paraId="4E0F08C8"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1D0C7E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3191F4A9"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4763C80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59FD2C6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609C406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6560A8D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4839CA4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C12940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FC6E41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2C29C5F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599B51C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369CB44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34BCED1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4FA7BA3C"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AA99858" w14:textId="77777777" w:rsidR="00A53711" w:rsidRPr="00A53711" w:rsidRDefault="00A53711" w:rsidP="00A53711">
            <w:pPr>
              <w:spacing w:after="0" w:line="240" w:lineRule="auto"/>
              <w:ind w:firstLine="0"/>
              <w:contextualSpacing/>
              <w:rPr>
                <w:sz w:val="20"/>
                <w:szCs w:val="20"/>
              </w:rPr>
            </w:pPr>
            <w:r w:rsidRPr="00A53711">
              <w:rPr>
                <w:sz w:val="20"/>
                <w:szCs w:val="20"/>
              </w:rPr>
              <w:t>7.2.</w:t>
            </w:r>
          </w:p>
        </w:tc>
        <w:tc>
          <w:tcPr>
            <w:tcW w:w="1441" w:type="dxa"/>
            <w:tcBorders>
              <w:top w:val="nil"/>
              <w:left w:val="nil"/>
              <w:bottom w:val="single" w:sz="4" w:space="0" w:color="auto"/>
              <w:right w:val="single" w:sz="4" w:space="0" w:color="auto"/>
            </w:tcBorders>
            <w:shd w:val="clear" w:color="000000" w:fill="FFFFFF"/>
            <w:vAlign w:val="center"/>
            <w:hideMark/>
          </w:tcPr>
          <w:p w14:paraId="774622C9" w14:textId="77777777" w:rsidR="00A53711" w:rsidRPr="00A53711" w:rsidRDefault="00A53711" w:rsidP="00A53711">
            <w:pPr>
              <w:spacing w:after="0" w:line="240" w:lineRule="auto"/>
              <w:ind w:firstLine="0"/>
              <w:contextualSpacing/>
              <w:rPr>
                <w:sz w:val="20"/>
                <w:szCs w:val="20"/>
              </w:rPr>
            </w:pPr>
            <w:r w:rsidRPr="00A53711">
              <w:rPr>
                <w:sz w:val="20"/>
                <w:szCs w:val="20"/>
              </w:rPr>
              <w:t>Учет надежности и качества реализуемых товаров (оказываемых услуг), подлежащая учету в НВВ</w:t>
            </w:r>
          </w:p>
        </w:tc>
        <w:tc>
          <w:tcPr>
            <w:tcW w:w="825" w:type="dxa"/>
            <w:tcBorders>
              <w:top w:val="nil"/>
              <w:left w:val="nil"/>
              <w:bottom w:val="single" w:sz="4" w:space="0" w:color="auto"/>
              <w:right w:val="single" w:sz="4" w:space="0" w:color="auto"/>
            </w:tcBorders>
            <w:shd w:val="clear" w:color="000000" w:fill="FFFFFF"/>
            <w:noWrap/>
            <w:vAlign w:val="center"/>
            <w:hideMark/>
          </w:tcPr>
          <w:p w14:paraId="58B16969"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925CCA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A2988B3"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166E06E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60CB26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023E58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7C28CE3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447C2F4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B2FC06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21F49C3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401A96D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5718B4C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69DC22D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3D3259B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02F4655F"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0A06EF4" w14:textId="77777777" w:rsidR="00A53711" w:rsidRPr="00A53711" w:rsidRDefault="00A53711" w:rsidP="00A53711">
            <w:pPr>
              <w:spacing w:after="0" w:line="240" w:lineRule="auto"/>
              <w:ind w:firstLine="0"/>
              <w:contextualSpacing/>
              <w:rPr>
                <w:sz w:val="20"/>
                <w:szCs w:val="20"/>
              </w:rPr>
            </w:pPr>
            <w:r w:rsidRPr="00A53711">
              <w:rPr>
                <w:sz w:val="20"/>
                <w:szCs w:val="20"/>
              </w:rPr>
              <w:t>7.3.</w:t>
            </w:r>
          </w:p>
        </w:tc>
        <w:tc>
          <w:tcPr>
            <w:tcW w:w="1441" w:type="dxa"/>
            <w:tcBorders>
              <w:top w:val="nil"/>
              <w:left w:val="nil"/>
              <w:bottom w:val="single" w:sz="4" w:space="0" w:color="auto"/>
              <w:right w:val="single" w:sz="4" w:space="0" w:color="auto"/>
            </w:tcBorders>
            <w:shd w:val="clear" w:color="000000" w:fill="FFFFFF"/>
            <w:vAlign w:val="center"/>
            <w:hideMark/>
          </w:tcPr>
          <w:p w14:paraId="55CD7AB4" w14:textId="77777777" w:rsidR="00A53711" w:rsidRPr="00A53711" w:rsidRDefault="00A53711" w:rsidP="00A53711">
            <w:pPr>
              <w:spacing w:after="0" w:line="240" w:lineRule="auto"/>
              <w:ind w:firstLine="0"/>
              <w:contextualSpacing/>
              <w:rPr>
                <w:sz w:val="20"/>
                <w:szCs w:val="20"/>
              </w:rPr>
            </w:pPr>
            <w:r w:rsidRPr="00A53711">
              <w:rPr>
                <w:sz w:val="20"/>
                <w:szCs w:val="20"/>
              </w:rPr>
              <w:t>НВВ в связи с изменением (неисполнением) инвестиционной программы</w:t>
            </w:r>
          </w:p>
        </w:tc>
        <w:tc>
          <w:tcPr>
            <w:tcW w:w="825" w:type="dxa"/>
            <w:tcBorders>
              <w:top w:val="nil"/>
              <w:left w:val="nil"/>
              <w:bottom w:val="single" w:sz="4" w:space="0" w:color="auto"/>
              <w:right w:val="single" w:sz="4" w:space="0" w:color="auto"/>
            </w:tcBorders>
            <w:shd w:val="clear" w:color="000000" w:fill="FFFFFF"/>
            <w:noWrap/>
            <w:vAlign w:val="center"/>
            <w:hideMark/>
          </w:tcPr>
          <w:p w14:paraId="46E9332B"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7B5CC20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308D46DD"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36E4538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065CB5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C37C71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2DE880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E14CB2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3EC399B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70ED2B4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5A1C07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3961A3A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71D0BC6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6FD96B4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79A7A876"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4E1AF5F" w14:textId="77777777" w:rsidR="00A53711" w:rsidRPr="00A53711" w:rsidRDefault="00A53711" w:rsidP="00A53711">
            <w:pPr>
              <w:spacing w:after="0" w:line="240" w:lineRule="auto"/>
              <w:ind w:firstLine="0"/>
              <w:contextualSpacing/>
              <w:rPr>
                <w:sz w:val="20"/>
                <w:szCs w:val="20"/>
              </w:rPr>
            </w:pPr>
            <w:r w:rsidRPr="00A53711">
              <w:rPr>
                <w:sz w:val="20"/>
                <w:szCs w:val="20"/>
              </w:rPr>
              <w:t>7.4.</w:t>
            </w:r>
          </w:p>
        </w:tc>
        <w:tc>
          <w:tcPr>
            <w:tcW w:w="1441" w:type="dxa"/>
            <w:tcBorders>
              <w:top w:val="nil"/>
              <w:left w:val="nil"/>
              <w:bottom w:val="single" w:sz="4" w:space="0" w:color="auto"/>
              <w:right w:val="single" w:sz="4" w:space="0" w:color="auto"/>
            </w:tcBorders>
            <w:shd w:val="clear" w:color="000000" w:fill="FFFFFF"/>
            <w:vAlign w:val="center"/>
            <w:hideMark/>
          </w:tcPr>
          <w:p w14:paraId="1111C2C2" w14:textId="77777777" w:rsidR="00A53711" w:rsidRPr="00A53711" w:rsidRDefault="00A53711" w:rsidP="00A53711">
            <w:pPr>
              <w:spacing w:after="0" w:line="240" w:lineRule="auto"/>
              <w:ind w:firstLine="0"/>
              <w:contextualSpacing/>
              <w:rPr>
                <w:sz w:val="20"/>
                <w:szCs w:val="20"/>
              </w:rPr>
            </w:pPr>
            <w:r w:rsidRPr="00A53711">
              <w:rPr>
                <w:sz w:val="20"/>
                <w:szCs w:val="20"/>
              </w:rPr>
              <w:t>Учет в НВВ и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w:t>
            </w:r>
          </w:p>
        </w:tc>
        <w:tc>
          <w:tcPr>
            <w:tcW w:w="825" w:type="dxa"/>
            <w:tcBorders>
              <w:top w:val="nil"/>
              <w:left w:val="nil"/>
              <w:bottom w:val="single" w:sz="4" w:space="0" w:color="auto"/>
              <w:right w:val="single" w:sz="4" w:space="0" w:color="auto"/>
            </w:tcBorders>
            <w:shd w:val="clear" w:color="000000" w:fill="FFFFFF"/>
            <w:noWrap/>
            <w:vAlign w:val="center"/>
            <w:hideMark/>
          </w:tcPr>
          <w:p w14:paraId="71693E9A"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D9387A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FC7756B"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31F077C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1306C2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69B10F7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8AB549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FD8470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72A615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0FE41EB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3D7A43F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168E488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6B80344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3063A46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65D92F98"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FF69FEB" w14:textId="77777777" w:rsidR="00A53711" w:rsidRPr="00A53711" w:rsidRDefault="00A53711" w:rsidP="00A53711">
            <w:pPr>
              <w:spacing w:after="0" w:line="240" w:lineRule="auto"/>
              <w:ind w:firstLine="0"/>
              <w:contextualSpacing/>
              <w:rPr>
                <w:sz w:val="20"/>
                <w:szCs w:val="20"/>
              </w:rPr>
            </w:pPr>
            <w:r w:rsidRPr="00A53711">
              <w:rPr>
                <w:sz w:val="20"/>
                <w:szCs w:val="20"/>
              </w:rPr>
              <w:t>8</w:t>
            </w:r>
          </w:p>
        </w:tc>
        <w:tc>
          <w:tcPr>
            <w:tcW w:w="1441" w:type="dxa"/>
            <w:tcBorders>
              <w:top w:val="nil"/>
              <w:left w:val="nil"/>
              <w:bottom w:val="single" w:sz="4" w:space="0" w:color="auto"/>
              <w:right w:val="single" w:sz="4" w:space="0" w:color="auto"/>
            </w:tcBorders>
            <w:shd w:val="clear" w:color="000000" w:fill="FFFFFF"/>
            <w:vAlign w:val="center"/>
            <w:hideMark/>
          </w:tcPr>
          <w:p w14:paraId="2361C753" w14:textId="77777777" w:rsidR="00A53711" w:rsidRPr="00A53711" w:rsidRDefault="00A53711" w:rsidP="00A53711">
            <w:pPr>
              <w:spacing w:after="0" w:line="240" w:lineRule="auto"/>
              <w:ind w:firstLine="0"/>
              <w:contextualSpacing/>
              <w:rPr>
                <w:sz w:val="20"/>
                <w:szCs w:val="20"/>
              </w:rPr>
            </w:pPr>
            <w:r w:rsidRPr="00A53711">
              <w:rPr>
                <w:sz w:val="20"/>
                <w:szCs w:val="20"/>
              </w:rPr>
              <w:t>Итого необходимая валовая выручка (НВВ)</w:t>
            </w:r>
          </w:p>
        </w:tc>
        <w:tc>
          <w:tcPr>
            <w:tcW w:w="825" w:type="dxa"/>
            <w:tcBorders>
              <w:top w:val="nil"/>
              <w:left w:val="nil"/>
              <w:bottom w:val="single" w:sz="4" w:space="0" w:color="auto"/>
              <w:right w:val="single" w:sz="4" w:space="0" w:color="auto"/>
            </w:tcBorders>
            <w:shd w:val="clear" w:color="000000" w:fill="FFFFFF"/>
            <w:noWrap/>
            <w:vAlign w:val="center"/>
            <w:hideMark/>
          </w:tcPr>
          <w:p w14:paraId="79288388"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24AE415" w14:textId="77777777" w:rsidR="00A53711" w:rsidRPr="00A53711" w:rsidRDefault="00A53711" w:rsidP="00A53711">
            <w:pPr>
              <w:spacing w:after="0" w:line="240" w:lineRule="auto"/>
              <w:ind w:firstLine="0"/>
              <w:contextualSpacing/>
              <w:rPr>
                <w:sz w:val="20"/>
                <w:szCs w:val="20"/>
              </w:rPr>
            </w:pPr>
            <w:r w:rsidRPr="00A53711">
              <w:rPr>
                <w:sz w:val="20"/>
                <w:szCs w:val="20"/>
              </w:rPr>
              <w:t>10 469</w:t>
            </w:r>
          </w:p>
        </w:tc>
        <w:tc>
          <w:tcPr>
            <w:tcW w:w="876" w:type="dxa"/>
            <w:tcBorders>
              <w:top w:val="nil"/>
              <w:left w:val="nil"/>
              <w:bottom w:val="single" w:sz="4" w:space="0" w:color="auto"/>
              <w:right w:val="single" w:sz="4" w:space="0" w:color="auto"/>
            </w:tcBorders>
            <w:shd w:val="clear" w:color="000000" w:fill="FFFFFF"/>
            <w:noWrap/>
            <w:vAlign w:val="center"/>
            <w:hideMark/>
          </w:tcPr>
          <w:p w14:paraId="2E1CADDB" w14:textId="77777777" w:rsidR="00A53711" w:rsidRPr="00A53711" w:rsidRDefault="00A53711" w:rsidP="00A53711">
            <w:pPr>
              <w:spacing w:after="0" w:line="240" w:lineRule="auto"/>
              <w:ind w:firstLine="0"/>
              <w:contextualSpacing/>
              <w:rPr>
                <w:sz w:val="20"/>
                <w:szCs w:val="20"/>
              </w:rPr>
            </w:pPr>
            <w:r w:rsidRPr="00A53711">
              <w:rPr>
                <w:sz w:val="20"/>
                <w:szCs w:val="20"/>
              </w:rPr>
              <w:t>34 784</w:t>
            </w:r>
          </w:p>
        </w:tc>
        <w:tc>
          <w:tcPr>
            <w:tcW w:w="870" w:type="dxa"/>
            <w:tcBorders>
              <w:top w:val="nil"/>
              <w:left w:val="nil"/>
              <w:bottom w:val="single" w:sz="4" w:space="0" w:color="auto"/>
              <w:right w:val="single" w:sz="4" w:space="0" w:color="auto"/>
            </w:tcBorders>
            <w:shd w:val="clear" w:color="000000" w:fill="FFFFFF"/>
            <w:noWrap/>
            <w:vAlign w:val="center"/>
            <w:hideMark/>
          </w:tcPr>
          <w:p w14:paraId="1D467531" w14:textId="77777777" w:rsidR="00A53711" w:rsidRPr="00A53711" w:rsidRDefault="00A53711" w:rsidP="00A53711">
            <w:pPr>
              <w:spacing w:after="0" w:line="240" w:lineRule="auto"/>
              <w:ind w:firstLine="0"/>
              <w:contextualSpacing/>
              <w:rPr>
                <w:sz w:val="20"/>
                <w:szCs w:val="20"/>
              </w:rPr>
            </w:pPr>
            <w:r w:rsidRPr="00A53711">
              <w:rPr>
                <w:sz w:val="20"/>
                <w:szCs w:val="20"/>
              </w:rPr>
              <w:t>19 791</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30A88FB" w14:textId="77777777" w:rsidR="00A53711" w:rsidRPr="00A53711" w:rsidRDefault="00A53711" w:rsidP="00A53711">
            <w:pPr>
              <w:spacing w:after="0" w:line="240" w:lineRule="auto"/>
              <w:ind w:firstLine="0"/>
              <w:contextualSpacing/>
              <w:rPr>
                <w:sz w:val="20"/>
                <w:szCs w:val="20"/>
              </w:rPr>
            </w:pPr>
            <w:r w:rsidRPr="00A53711">
              <w:rPr>
                <w:sz w:val="20"/>
                <w:szCs w:val="20"/>
              </w:rPr>
              <w:t>14 993</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3635D728" w14:textId="77777777" w:rsidR="00A53711" w:rsidRPr="00A53711" w:rsidRDefault="00A53711" w:rsidP="00A53711">
            <w:pPr>
              <w:spacing w:after="0" w:line="240" w:lineRule="auto"/>
              <w:ind w:firstLine="0"/>
              <w:contextualSpacing/>
              <w:rPr>
                <w:sz w:val="20"/>
                <w:szCs w:val="20"/>
              </w:rPr>
            </w:pPr>
            <w:r w:rsidRPr="00A53711">
              <w:rPr>
                <w:sz w:val="20"/>
                <w:szCs w:val="20"/>
              </w:rPr>
              <w:t>36 362</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A8BE86E" w14:textId="77777777" w:rsidR="00A53711" w:rsidRPr="00A53711" w:rsidRDefault="00A53711" w:rsidP="00A53711">
            <w:pPr>
              <w:spacing w:after="0" w:line="240" w:lineRule="auto"/>
              <w:ind w:firstLine="0"/>
              <w:contextualSpacing/>
              <w:rPr>
                <w:sz w:val="20"/>
                <w:szCs w:val="20"/>
              </w:rPr>
            </w:pPr>
            <w:r w:rsidRPr="00A53711">
              <w:rPr>
                <w:sz w:val="20"/>
                <w:szCs w:val="20"/>
              </w:rPr>
              <w:t>20 770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460A810" w14:textId="77777777" w:rsidR="00A53711" w:rsidRPr="00A53711" w:rsidRDefault="00A53711" w:rsidP="00A53711">
            <w:pPr>
              <w:spacing w:after="0" w:line="240" w:lineRule="auto"/>
              <w:ind w:firstLine="0"/>
              <w:contextualSpacing/>
              <w:rPr>
                <w:sz w:val="20"/>
                <w:szCs w:val="20"/>
              </w:rPr>
            </w:pPr>
            <w:r w:rsidRPr="00A53711">
              <w:rPr>
                <w:sz w:val="20"/>
                <w:szCs w:val="20"/>
              </w:rPr>
              <w:t>15 592</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3B1C616D" w14:textId="77777777" w:rsidR="00A53711" w:rsidRPr="00A53711" w:rsidRDefault="00A53711" w:rsidP="00A53711">
            <w:pPr>
              <w:spacing w:after="0" w:line="240" w:lineRule="auto"/>
              <w:ind w:firstLine="0"/>
              <w:contextualSpacing/>
              <w:rPr>
                <w:sz w:val="20"/>
                <w:szCs w:val="20"/>
              </w:rPr>
            </w:pPr>
            <w:r w:rsidRPr="00A53711">
              <w:rPr>
                <w:sz w:val="20"/>
                <w:szCs w:val="20"/>
              </w:rPr>
              <w:t>37 288</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4AD276ED" w14:textId="77777777" w:rsidR="00A53711" w:rsidRPr="00A53711" w:rsidRDefault="00A53711" w:rsidP="00A53711">
            <w:pPr>
              <w:spacing w:after="0" w:line="240" w:lineRule="auto"/>
              <w:ind w:firstLine="0"/>
              <w:contextualSpacing/>
              <w:rPr>
                <w:sz w:val="20"/>
                <w:szCs w:val="20"/>
              </w:rPr>
            </w:pPr>
            <w:r w:rsidRPr="00A53711">
              <w:rPr>
                <w:sz w:val="20"/>
                <w:szCs w:val="20"/>
              </w:rPr>
              <w:t>21 568</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07294442" w14:textId="77777777" w:rsidR="00A53711" w:rsidRPr="00A53711" w:rsidRDefault="00A53711" w:rsidP="00A53711">
            <w:pPr>
              <w:spacing w:after="0" w:line="240" w:lineRule="auto"/>
              <w:ind w:firstLine="0"/>
              <w:contextualSpacing/>
              <w:rPr>
                <w:sz w:val="20"/>
                <w:szCs w:val="20"/>
              </w:rPr>
            </w:pPr>
            <w:r w:rsidRPr="00A53711">
              <w:rPr>
                <w:sz w:val="20"/>
                <w:szCs w:val="20"/>
              </w:rPr>
              <w:t>15 720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552C4981" w14:textId="77777777" w:rsidR="00A53711" w:rsidRPr="00A53711" w:rsidRDefault="00A53711" w:rsidP="00A53711">
            <w:pPr>
              <w:spacing w:after="0" w:line="240" w:lineRule="auto"/>
              <w:ind w:firstLine="0"/>
              <w:contextualSpacing/>
              <w:rPr>
                <w:sz w:val="20"/>
                <w:szCs w:val="20"/>
              </w:rPr>
            </w:pPr>
            <w:r w:rsidRPr="00A53711">
              <w:rPr>
                <w:sz w:val="20"/>
                <w:szCs w:val="20"/>
              </w:rPr>
              <w:t>38 262</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1F0CB62D" w14:textId="77777777" w:rsidR="00A53711" w:rsidRPr="00A53711" w:rsidRDefault="00A53711" w:rsidP="00A53711">
            <w:pPr>
              <w:spacing w:after="0" w:line="240" w:lineRule="auto"/>
              <w:ind w:firstLine="0"/>
              <w:contextualSpacing/>
              <w:rPr>
                <w:sz w:val="20"/>
                <w:szCs w:val="20"/>
              </w:rPr>
            </w:pPr>
            <w:r w:rsidRPr="00A53711">
              <w:rPr>
                <w:sz w:val="20"/>
                <w:szCs w:val="20"/>
              </w:rPr>
              <w:t>22 406</w:t>
            </w:r>
          </w:p>
        </w:tc>
        <w:tc>
          <w:tcPr>
            <w:tcW w:w="1020" w:type="dxa"/>
            <w:tcBorders>
              <w:top w:val="nil"/>
              <w:left w:val="nil"/>
              <w:bottom w:val="single" w:sz="4" w:space="0" w:color="auto"/>
              <w:right w:val="single" w:sz="4" w:space="0" w:color="auto"/>
            </w:tcBorders>
            <w:shd w:val="clear" w:color="000000" w:fill="FFFFFF"/>
            <w:noWrap/>
            <w:vAlign w:val="center"/>
            <w:hideMark/>
          </w:tcPr>
          <w:p w14:paraId="45B5ADCB" w14:textId="77777777" w:rsidR="00A53711" w:rsidRPr="00A53711" w:rsidRDefault="00A53711" w:rsidP="00A53711">
            <w:pPr>
              <w:spacing w:after="0" w:line="240" w:lineRule="auto"/>
              <w:ind w:firstLine="0"/>
              <w:contextualSpacing/>
              <w:rPr>
                <w:sz w:val="20"/>
                <w:szCs w:val="20"/>
              </w:rPr>
            </w:pPr>
            <w:r w:rsidRPr="00A53711">
              <w:rPr>
                <w:sz w:val="20"/>
                <w:szCs w:val="20"/>
              </w:rPr>
              <w:t>15 856</w:t>
            </w:r>
          </w:p>
        </w:tc>
      </w:tr>
      <w:tr w:rsidR="00A53711" w:rsidRPr="00A53711" w14:paraId="728A9565"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803B4CE" w14:textId="77777777" w:rsidR="00A53711" w:rsidRPr="00A53711" w:rsidRDefault="00A53711" w:rsidP="00A53711">
            <w:pPr>
              <w:spacing w:after="0" w:line="240" w:lineRule="auto"/>
              <w:ind w:firstLine="0"/>
              <w:contextualSpacing/>
              <w:rPr>
                <w:sz w:val="20"/>
                <w:szCs w:val="20"/>
              </w:rPr>
            </w:pPr>
            <w:r w:rsidRPr="00A53711">
              <w:rPr>
                <w:sz w:val="20"/>
                <w:szCs w:val="20"/>
              </w:rPr>
              <w:t>9</w:t>
            </w:r>
          </w:p>
        </w:tc>
        <w:tc>
          <w:tcPr>
            <w:tcW w:w="1441" w:type="dxa"/>
            <w:tcBorders>
              <w:top w:val="nil"/>
              <w:left w:val="nil"/>
              <w:bottom w:val="single" w:sz="4" w:space="0" w:color="auto"/>
              <w:right w:val="single" w:sz="4" w:space="0" w:color="auto"/>
            </w:tcBorders>
            <w:shd w:val="clear" w:color="000000" w:fill="FFFFFF"/>
            <w:vAlign w:val="center"/>
            <w:hideMark/>
          </w:tcPr>
          <w:p w14:paraId="213C33D4" w14:textId="77777777" w:rsidR="00A53711" w:rsidRPr="00A53711" w:rsidRDefault="00A53711" w:rsidP="00A53711">
            <w:pPr>
              <w:spacing w:after="0" w:line="240" w:lineRule="auto"/>
              <w:ind w:firstLine="0"/>
              <w:contextualSpacing/>
              <w:rPr>
                <w:sz w:val="20"/>
                <w:szCs w:val="20"/>
              </w:rPr>
            </w:pPr>
            <w:r w:rsidRPr="00A53711">
              <w:rPr>
                <w:sz w:val="20"/>
                <w:szCs w:val="20"/>
              </w:rPr>
              <w:t>Тариф на тепловую энергию (среднегодовой)</w:t>
            </w:r>
          </w:p>
        </w:tc>
        <w:tc>
          <w:tcPr>
            <w:tcW w:w="825" w:type="dxa"/>
            <w:tcBorders>
              <w:top w:val="nil"/>
              <w:left w:val="nil"/>
              <w:bottom w:val="single" w:sz="4" w:space="0" w:color="auto"/>
              <w:right w:val="single" w:sz="4" w:space="0" w:color="auto"/>
            </w:tcBorders>
            <w:shd w:val="clear" w:color="000000" w:fill="FFFFFF"/>
            <w:vAlign w:val="center"/>
            <w:hideMark/>
          </w:tcPr>
          <w:p w14:paraId="1D9D228F" w14:textId="77777777" w:rsidR="00A53711" w:rsidRPr="00A53711" w:rsidRDefault="00A53711" w:rsidP="00A53711">
            <w:pPr>
              <w:spacing w:after="0" w:line="240" w:lineRule="auto"/>
              <w:ind w:firstLine="0"/>
              <w:contextualSpacing/>
              <w:rPr>
                <w:sz w:val="20"/>
                <w:szCs w:val="20"/>
              </w:rPr>
            </w:pPr>
            <w:r w:rsidRPr="00A53711">
              <w:rPr>
                <w:sz w:val="20"/>
                <w:szCs w:val="20"/>
              </w:rPr>
              <w:t>руб./ Гкал без НДС</w:t>
            </w:r>
          </w:p>
        </w:tc>
        <w:tc>
          <w:tcPr>
            <w:tcW w:w="709" w:type="dxa"/>
            <w:tcBorders>
              <w:top w:val="nil"/>
              <w:left w:val="nil"/>
              <w:bottom w:val="single" w:sz="4" w:space="0" w:color="auto"/>
              <w:right w:val="single" w:sz="4" w:space="0" w:color="auto"/>
            </w:tcBorders>
            <w:shd w:val="clear" w:color="000000" w:fill="FFFFFF"/>
            <w:noWrap/>
            <w:vAlign w:val="center"/>
            <w:hideMark/>
          </w:tcPr>
          <w:p w14:paraId="304399EC" w14:textId="77777777" w:rsidR="00A53711" w:rsidRPr="00A53711" w:rsidRDefault="00A53711" w:rsidP="00A53711">
            <w:pPr>
              <w:spacing w:after="0" w:line="240" w:lineRule="auto"/>
              <w:ind w:firstLine="0"/>
              <w:contextualSpacing/>
              <w:rPr>
                <w:sz w:val="20"/>
                <w:szCs w:val="20"/>
              </w:rPr>
            </w:pPr>
            <w:r w:rsidRPr="00A53711">
              <w:rPr>
                <w:sz w:val="20"/>
                <w:szCs w:val="20"/>
              </w:rPr>
              <w:t>332,53</w:t>
            </w:r>
          </w:p>
        </w:tc>
        <w:tc>
          <w:tcPr>
            <w:tcW w:w="876" w:type="dxa"/>
            <w:tcBorders>
              <w:top w:val="nil"/>
              <w:left w:val="nil"/>
              <w:bottom w:val="single" w:sz="4" w:space="0" w:color="auto"/>
              <w:right w:val="single" w:sz="4" w:space="0" w:color="auto"/>
            </w:tcBorders>
            <w:shd w:val="clear" w:color="000000" w:fill="FFFFFF"/>
            <w:noWrap/>
            <w:vAlign w:val="center"/>
            <w:hideMark/>
          </w:tcPr>
          <w:p w14:paraId="2C74C1A3" w14:textId="77777777" w:rsidR="00A53711" w:rsidRPr="00A53711" w:rsidRDefault="00A53711" w:rsidP="00A53711">
            <w:pPr>
              <w:spacing w:after="0" w:line="240" w:lineRule="auto"/>
              <w:ind w:firstLine="0"/>
              <w:contextualSpacing/>
              <w:rPr>
                <w:sz w:val="20"/>
                <w:szCs w:val="20"/>
              </w:rPr>
            </w:pPr>
            <w:r w:rsidRPr="00A53711">
              <w:rPr>
                <w:sz w:val="20"/>
                <w:szCs w:val="20"/>
              </w:rPr>
              <w:t>2 354,72</w:t>
            </w:r>
          </w:p>
        </w:tc>
        <w:tc>
          <w:tcPr>
            <w:tcW w:w="870" w:type="dxa"/>
            <w:tcBorders>
              <w:top w:val="nil"/>
              <w:left w:val="nil"/>
              <w:bottom w:val="single" w:sz="4" w:space="0" w:color="auto"/>
              <w:right w:val="single" w:sz="4" w:space="0" w:color="auto"/>
            </w:tcBorders>
            <w:shd w:val="clear" w:color="000000" w:fill="FFFFFF"/>
            <w:noWrap/>
            <w:vAlign w:val="center"/>
            <w:hideMark/>
          </w:tcPr>
          <w:p w14:paraId="163547F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5164F4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3EB54DF" w14:textId="77777777" w:rsidR="00A53711" w:rsidRPr="00A53711" w:rsidRDefault="00A53711" w:rsidP="00A53711">
            <w:pPr>
              <w:spacing w:after="0" w:line="240" w:lineRule="auto"/>
              <w:ind w:firstLine="0"/>
              <w:contextualSpacing/>
              <w:rPr>
                <w:sz w:val="20"/>
                <w:szCs w:val="20"/>
              </w:rPr>
            </w:pPr>
            <w:r w:rsidRPr="00A53711">
              <w:rPr>
                <w:sz w:val="20"/>
                <w:szCs w:val="20"/>
              </w:rPr>
              <w:t>2 519,63</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623A3D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05124C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23FBDC0D" w14:textId="77777777" w:rsidR="00A53711" w:rsidRPr="00A53711" w:rsidRDefault="00A53711" w:rsidP="00A53711">
            <w:pPr>
              <w:spacing w:after="0" w:line="240" w:lineRule="auto"/>
              <w:ind w:firstLine="0"/>
              <w:contextualSpacing/>
              <w:rPr>
                <w:sz w:val="20"/>
                <w:szCs w:val="20"/>
              </w:rPr>
            </w:pPr>
            <w:r w:rsidRPr="00A53711">
              <w:rPr>
                <w:sz w:val="20"/>
                <w:szCs w:val="20"/>
              </w:rPr>
              <w:t>2 583,85</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035B3B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773B666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3CD3E30B" w14:textId="77777777" w:rsidR="00A53711" w:rsidRPr="00A53711" w:rsidRDefault="00A53711" w:rsidP="00A53711">
            <w:pPr>
              <w:spacing w:after="0" w:line="240" w:lineRule="auto"/>
              <w:ind w:firstLine="0"/>
              <w:contextualSpacing/>
              <w:rPr>
                <w:sz w:val="20"/>
                <w:szCs w:val="20"/>
              </w:rPr>
            </w:pPr>
            <w:r w:rsidRPr="00A53711">
              <w:rPr>
                <w:sz w:val="20"/>
                <w:szCs w:val="20"/>
              </w:rPr>
              <w:t>2 651,31</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7B9F93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249B3D4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21BC4460"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9924445" w14:textId="77777777" w:rsidR="00A53711" w:rsidRPr="00A53711" w:rsidRDefault="00A53711" w:rsidP="00A53711">
            <w:pPr>
              <w:spacing w:after="0" w:line="240" w:lineRule="auto"/>
              <w:ind w:firstLine="0"/>
              <w:contextualSpacing/>
              <w:rPr>
                <w:sz w:val="20"/>
                <w:szCs w:val="20"/>
              </w:rPr>
            </w:pPr>
            <w:r w:rsidRPr="00A53711">
              <w:rPr>
                <w:sz w:val="20"/>
                <w:szCs w:val="20"/>
              </w:rPr>
              <w:t>10</w:t>
            </w:r>
          </w:p>
        </w:tc>
        <w:tc>
          <w:tcPr>
            <w:tcW w:w="1441" w:type="dxa"/>
            <w:tcBorders>
              <w:top w:val="nil"/>
              <w:left w:val="nil"/>
              <w:bottom w:val="single" w:sz="4" w:space="0" w:color="auto"/>
              <w:right w:val="single" w:sz="4" w:space="0" w:color="auto"/>
            </w:tcBorders>
            <w:shd w:val="clear" w:color="000000" w:fill="FFFFFF"/>
            <w:vAlign w:val="center"/>
            <w:hideMark/>
          </w:tcPr>
          <w:p w14:paraId="0B51D938"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Справочно</w:t>
            </w:r>
            <w:proofErr w:type="spellEnd"/>
            <w:r w:rsidRPr="00A53711">
              <w:rPr>
                <w:sz w:val="20"/>
                <w:szCs w:val="20"/>
              </w:rPr>
              <w:t xml:space="preserve">:                                    Указываются субсидии, плата </w:t>
            </w:r>
            <w:proofErr w:type="spellStart"/>
            <w:r w:rsidRPr="00A53711">
              <w:rPr>
                <w:sz w:val="20"/>
                <w:szCs w:val="20"/>
              </w:rPr>
              <w:t>концедента</w:t>
            </w:r>
            <w:proofErr w:type="spellEnd"/>
            <w:r w:rsidRPr="00A53711">
              <w:rPr>
                <w:sz w:val="20"/>
                <w:szCs w:val="20"/>
              </w:rPr>
              <w:t xml:space="preserve"> (из бюджетов, бюджетной системы РФ)**</w:t>
            </w:r>
          </w:p>
        </w:tc>
        <w:tc>
          <w:tcPr>
            <w:tcW w:w="825" w:type="dxa"/>
            <w:tcBorders>
              <w:top w:val="nil"/>
              <w:left w:val="nil"/>
              <w:bottom w:val="single" w:sz="4" w:space="0" w:color="auto"/>
              <w:right w:val="single" w:sz="4" w:space="0" w:color="auto"/>
            </w:tcBorders>
            <w:shd w:val="clear" w:color="000000" w:fill="FFFFFF"/>
            <w:noWrap/>
            <w:vAlign w:val="center"/>
            <w:hideMark/>
          </w:tcPr>
          <w:p w14:paraId="5E06FE20"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4D500816"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876" w:type="dxa"/>
            <w:tcBorders>
              <w:top w:val="nil"/>
              <w:left w:val="nil"/>
              <w:bottom w:val="single" w:sz="4" w:space="0" w:color="auto"/>
              <w:right w:val="single" w:sz="4" w:space="0" w:color="auto"/>
            </w:tcBorders>
            <w:shd w:val="clear" w:color="000000" w:fill="FFFFFF"/>
            <w:noWrap/>
            <w:vAlign w:val="center"/>
            <w:hideMark/>
          </w:tcPr>
          <w:p w14:paraId="12531481"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18464A8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5BA67A6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CB1CAC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6BBE2C6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9BB71D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270C3FDF"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BFB08FC"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08945D27"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3EC65E16"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5B143F51"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32CDF1A6"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bl>
    <w:p w14:paraId="4E97CCE6" w14:textId="77777777" w:rsidR="00A53711" w:rsidRPr="00A53711" w:rsidRDefault="00A53711" w:rsidP="00A53711">
      <w:pPr>
        <w:spacing w:after="0" w:line="240" w:lineRule="auto"/>
        <w:ind w:firstLine="0"/>
        <w:contextualSpacing/>
        <w:rPr>
          <w:sz w:val="20"/>
          <w:szCs w:val="20"/>
        </w:rPr>
      </w:pPr>
    </w:p>
    <w:bookmarkEnd w:id="339"/>
    <w:p w14:paraId="309C6BF9" w14:textId="77777777" w:rsidR="00A53711" w:rsidRPr="00A53711" w:rsidRDefault="00A53711" w:rsidP="00A53711">
      <w:pPr>
        <w:spacing w:after="0" w:line="240" w:lineRule="auto"/>
        <w:ind w:firstLine="0"/>
        <w:contextualSpacing/>
        <w:rPr>
          <w:sz w:val="20"/>
          <w:szCs w:val="20"/>
        </w:rPr>
        <w:sectPr w:rsidR="00A53711" w:rsidRPr="00A53711" w:rsidSect="00B114E6">
          <w:pgSz w:w="16838" w:h="11906" w:orient="landscape"/>
          <w:pgMar w:top="1701" w:right="851" w:bottom="567" w:left="851" w:header="709" w:footer="567" w:gutter="0"/>
          <w:cols w:space="708"/>
          <w:docGrid w:linePitch="360"/>
        </w:sectPr>
      </w:pPr>
    </w:p>
    <w:p w14:paraId="7E3BBFE5" w14:textId="190F8498" w:rsidR="00A53711" w:rsidRPr="00252186" w:rsidRDefault="00A53711" w:rsidP="00A53711">
      <w:pPr>
        <w:widowControl w:val="0"/>
        <w:spacing w:after="0" w:line="240" w:lineRule="auto"/>
        <w:ind w:right="2"/>
        <w:jc w:val="both"/>
        <w:rPr>
          <w:sz w:val="24"/>
          <w:szCs w:val="24"/>
          <w:lang w:eastAsia="en-US"/>
        </w:rPr>
      </w:pPr>
      <w:bookmarkStart w:id="340" w:name="_Hlk28129720"/>
      <w:r w:rsidRPr="00252186">
        <w:rPr>
          <w:sz w:val="24"/>
          <w:szCs w:val="24"/>
          <w:lang w:eastAsia="en-US"/>
        </w:rPr>
        <w:t xml:space="preserve">Общая стоимость мероприятий перспективной схемы теплоснабжения муниципального образования с.п. </w:t>
      </w:r>
      <w:r w:rsidRPr="00252186">
        <w:rPr>
          <w:sz w:val="24"/>
          <w:szCs w:val="24"/>
        </w:rPr>
        <w:t>Лыхма</w:t>
      </w:r>
      <w:r w:rsidRPr="00252186">
        <w:rPr>
          <w:sz w:val="24"/>
          <w:szCs w:val="24"/>
          <w:lang w:eastAsia="en-US"/>
        </w:rPr>
        <w:t xml:space="preserve"> на период до 2029 года составляет </w:t>
      </w:r>
      <w:r w:rsidR="001A4D66" w:rsidRPr="00252186">
        <w:rPr>
          <w:bCs/>
          <w:sz w:val="24"/>
          <w:szCs w:val="24"/>
        </w:rPr>
        <w:t>64</w:t>
      </w:r>
      <w:r w:rsidR="001A4D66">
        <w:rPr>
          <w:bCs/>
          <w:sz w:val="24"/>
          <w:szCs w:val="24"/>
        </w:rPr>
        <w:t> </w:t>
      </w:r>
      <w:r w:rsidR="001A4D66" w:rsidRPr="00252186">
        <w:rPr>
          <w:bCs/>
          <w:sz w:val="24"/>
          <w:szCs w:val="24"/>
        </w:rPr>
        <w:t>656,92</w:t>
      </w:r>
      <w:r w:rsidRPr="00252186">
        <w:rPr>
          <w:bCs/>
          <w:color w:val="000000"/>
          <w:sz w:val="24"/>
          <w:szCs w:val="24"/>
        </w:rPr>
        <w:t xml:space="preserve"> тыс. </w:t>
      </w:r>
      <w:r w:rsidRPr="00252186">
        <w:rPr>
          <w:sz w:val="24"/>
          <w:szCs w:val="24"/>
          <w:lang w:eastAsia="en-US"/>
        </w:rPr>
        <w:t>руб.</w:t>
      </w:r>
    </w:p>
    <w:p w14:paraId="553DA1A9" w14:textId="77777777" w:rsidR="00A53711" w:rsidRPr="00252186" w:rsidRDefault="00A53711" w:rsidP="00A53711">
      <w:pPr>
        <w:widowControl w:val="0"/>
        <w:spacing w:after="0" w:line="240" w:lineRule="auto"/>
        <w:ind w:right="2"/>
        <w:jc w:val="both"/>
        <w:rPr>
          <w:sz w:val="24"/>
          <w:szCs w:val="24"/>
          <w:lang w:eastAsia="en-US"/>
        </w:rPr>
      </w:pPr>
      <w:r w:rsidRPr="00252186">
        <w:rPr>
          <w:sz w:val="24"/>
          <w:szCs w:val="24"/>
          <w:lang w:eastAsia="en-US"/>
        </w:rPr>
        <w:t>Далее стоимости мероприятий были пересчитаны в прогнозные цены (в цены соответствующих лет) с использованием коэффициентов ежегодной инфляции инвестиций по годам освоения.</w:t>
      </w:r>
    </w:p>
    <w:p w14:paraId="386FB8C5" w14:textId="74CA48AC" w:rsidR="00A53711" w:rsidRPr="00252186" w:rsidRDefault="00A53711" w:rsidP="00A53711">
      <w:pPr>
        <w:widowControl w:val="0"/>
        <w:spacing w:after="0" w:line="240" w:lineRule="auto"/>
        <w:ind w:right="2"/>
        <w:jc w:val="both"/>
        <w:rPr>
          <w:sz w:val="24"/>
          <w:szCs w:val="24"/>
          <w:lang w:eastAsia="en-US"/>
        </w:rPr>
      </w:pPr>
      <w:r w:rsidRPr="00252186">
        <w:rPr>
          <w:sz w:val="24"/>
          <w:szCs w:val="24"/>
          <w:lang w:eastAsia="en-US"/>
        </w:rPr>
        <w:t xml:space="preserve">Индексы-дефляторы для приведения капитальных вложений и капитальных ремонтов, предусмотренных схемой теплоснабжения к ценам соответствующих лет (в прогнозные цены) определены на основе следующих документов (Таблица </w:t>
      </w:r>
      <w:r>
        <w:rPr>
          <w:sz w:val="24"/>
          <w:szCs w:val="24"/>
          <w:lang w:eastAsia="en-US"/>
        </w:rPr>
        <w:t>2</w:t>
      </w:r>
      <w:r w:rsidR="009A3B31">
        <w:rPr>
          <w:sz w:val="24"/>
          <w:szCs w:val="24"/>
          <w:lang w:eastAsia="en-US"/>
        </w:rPr>
        <w:t>4</w:t>
      </w:r>
      <w:r w:rsidRPr="00252186">
        <w:rPr>
          <w:sz w:val="24"/>
          <w:szCs w:val="24"/>
          <w:lang w:eastAsia="en-US"/>
        </w:rPr>
        <w:t>):</w:t>
      </w:r>
    </w:p>
    <w:p w14:paraId="31103861" w14:textId="77777777" w:rsidR="00A53711" w:rsidRPr="00252186" w:rsidRDefault="00A53711" w:rsidP="00A53711">
      <w:pPr>
        <w:widowControl w:val="0"/>
        <w:numPr>
          <w:ilvl w:val="3"/>
          <w:numId w:val="27"/>
        </w:numPr>
        <w:tabs>
          <w:tab w:val="left" w:pos="993"/>
        </w:tabs>
        <w:spacing w:after="0" w:line="240" w:lineRule="auto"/>
        <w:ind w:left="0" w:right="2" w:firstLine="709"/>
        <w:contextualSpacing/>
        <w:jc w:val="both"/>
        <w:rPr>
          <w:sz w:val="24"/>
          <w:szCs w:val="24"/>
          <w:lang w:eastAsia="en-US"/>
        </w:rPr>
      </w:pPr>
      <w:r w:rsidRPr="00252186">
        <w:rPr>
          <w:sz w:val="24"/>
          <w:szCs w:val="24"/>
          <w:lang w:eastAsia="en-US"/>
        </w:rPr>
        <w:t>Прогноз социально-экономического развития РФ на 2019 год и на плановый период 2020 и 2021 годов (опубликован на сайте Минэкономразвития РФ);</w:t>
      </w:r>
    </w:p>
    <w:p w14:paraId="564FC0C5" w14:textId="77777777" w:rsidR="00A53711" w:rsidRPr="00252186" w:rsidRDefault="00A53711" w:rsidP="00A53711">
      <w:pPr>
        <w:widowControl w:val="0"/>
        <w:numPr>
          <w:ilvl w:val="3"/>
          <w:numId w:val="27"/>
        </w:numPr>
        <w:tabs>
          <w:tab w:val="left" w:pos="993"/>
        </w:tabs>
        <w:spacing w:after="0" w:line="240" w:lineRule="auto"/>
        <w:ind w:left="0" w:right="2" w:firstLine="709"/>
        <w:contextualSpacing/>
        <w:jc w:val="both"/>
        <w:rPr>
          <w:sz w:val="24"/>
          <w:szCs w:val="24"/>
          <w:lang w:eastAsia="en-US"/>
        </w:rPr>
      </w:pPr>
      <w:r w:rsidRPr="00252186">
        <w:rPr>
          <w:sz w:val="24"/>
          <w:szCs w:val="24"/>
          <w:lang w:eastAsia="en-US"/>
        </w:rPr>
        <w:t>Прогноз долгосрочного социально-экономического развития РФ на период до 2030 года (опубликован на сайте Минэкономразвития РФ).</w:t>
      </w:r>
    </w:p>
    <w:p w14:paraId="4CA3361C" w14:textId="77777777" w:rsidR="00A53711" w:rsidRPr="00252186" w:rsidRDefault="00A53711" w:rsidP="00A53711">
      <w:pPr>
        <w:tabs>
          <w:tab w:val="left" w:pos="1276"/>
        </w:tabs>
        <w:spacing w:after="0" w:line="240" w:lineRule="auto"/>
        <w:contextualSpacing/>
        <w:jc w:val="both"/>
        <w:rPr>
          <w:sz w:val="24"/>
          <w:szCs w:val="24"/>
        </w:rPr>
      </w:pPr>
    </w:p>
    <w:p w14:paraId="2C5FA345" w14:textId="6220B9A7" w:rsidR="00A53711" w:rsidRPr="00252186" w:rsidRDefault="00A53711" w:rsidP="001A4D66">
      <w:pPr>
        <w:tabs>
          <w:tab w:val="left" w:pos="1276"/>
        </w:tabs>
        <w:spacing w:after="0" w:line="240" w:lineRule="auto"/>
        <w:ind w:firstLine="0"/>
        <w:contextualSpacing/>
        <w:jc w:val="both"/>
        <w:rPr>
          <w:sz w:val="24"/>
          <w:szCs w:val="24"/>
        </w:rPr>
      </w:pPr>
      <w:r w:rsidRPr="00252186">
        <w:rPr>
          <w:bCs/>
          <w:sz w:val="24"/>
          <w:szCs w:val="24"/>
          <w:lang w:val="x-none"/>
        </w:rPr>
        <w:t xml:space="preserve">Таблица </w:t>
      </w:r>
      <w:r w:rsidRPr="00252186">
        <w:rPr>
          <w:bCs/>
          <w:sz w:val="24"/>
          <w:szCs w:val="24"/>
          <w:lang w:val="x-none"/>
        </w:rPr>
        <w:fldChar w:fldCharType="begin"/>
      </w:r>
      <w:r w:rsidRPr="00252186">
        <w:rPr>
          <w:bCs/>
          <w:sz w:val="24"/>
          <w:szCs w:val="24"/>
          <w:lang w:val="x-none"/>
        </w:rPr>
        <w:instrText xml:space="preserve"> SEQ Таблица \* ARABIC </w:instrText>
      </w:r>
      <w:r w:rsidRPr="00252186">
        <w:rPr>
          <w:bCs/>
          <w:sz w:val="24"/>
          <w:szCs w:val="24"/>
          <w:lang w:val="x-none"/>
        </w:rPr>
        <w:fldChar w:fldCharType="separate"/>
      </w:r>
      <w:r w:rsidR="005A101A">
        <w:rPr>
          <w:bCs/>
          <w:noProof/>
          <w:sz w:val="24"/>
          <w:szCs w:val="24"/>
          <w:lang w:val="x-none"/>
        </w:rPr>
        <w:t>24</w:t>
      </w:r>
      <w:r w:rsidRPr="00252186">
        <w:rPr>
          <w:sz w:val="24"/>
          <w:szCs w:val="24"/>
        </w:rPr>
        <w:fldChar w:fldCharType="end"/>
      </w:r>
      <w:r w:rsidRPr="00252186">
        <w:rPr>
          <w:bCs/>
          <w:sz w:val="24"/>
          <w:szCs w:val="24"/>
          <w:lang w:val="x-none"/>
        </w:rPr>
        <w:t xml:space="preserve"> </w:t>
      </w:r>
      <w:r w:rsidRPr="00252186">
        <w:rPr>
          <w:sz w:val="24"/>
          <w:szCs w:val="24"/>
        </w:rPr>
        <w:t>– Прогноз индексов-дефляторов для приведения капитальных вложений и капитальных ремонтов к стоимости соответствующих лет до 2033 года (в %, за год к предыдущему году)</w:t>
      </w:r>
    </w:p>
    <w:p w14:paraId="6C075266" w14:textId="77777777" w:rsidR="00A53711" w:rsidRPr="00252186" w:rsidRDefault="00A53711" w:rsidP="00A53711">
      <w:pPr>
        <w:tabs>
          <w:tab w:val="left" w:pos="1276"/>
        </w:tabs>
        <w:spacing w:after="0" w:line="240" w:lineRule="auto"/>
        <w:contextualSpacing/>
        <w:jc w:val="both"/>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firstRow="1" w:lastRow="1" w:firstColumn="1" w:lastColumn="1" w:noHBand="0" w:noVBand="0"/>
      </w:tblPr>
      <w:tblGrid>
        <w:gridCol w:w="2539"/>
        <w:gridCol w:w="477"/>
        <w:gridCol w:w="477"/>
        <w:gridCol w:w="479"/>
        <w:gridCol w:w="477"/>
        <w:gridCol w:w="477"/>
        <w:gridCol w:w="479"/>
        <w:gridCol w:w="477"/>
        <w:gridCol w:w="477"/>
        <w:gridCol w:w="479"/>
        <w:gridCol w:w="477"/>
        <w:gridCol w:w="477"/>
        <w:gridCol w:w="479"/>
        <w:gridCol w:w="477"/>
        <w:gridCol w:w="477"/>
        <w:gridCol w:w="469"/>
      </w:tblGrid>
      <w:tr w:rsidR="00A53711" w:rsidRPr="00252186" w14:paraId="55609796" w14:textId="77777777" w:rsidTr="00B114E6">
        <w:trPr>
          <w:trHeight w:val="800"/>
        </w:trPr>
        <w:tc>
          <w:tcPr>
            <w:tcW w:w="1310" w:type="pct"/>
            <w:vAlign w:val="center"/>
          </w:tcPr>
          <w:p w14:paraId="6FF10611" w14:textId="77777777" w:rsidR="00A53711" w:rsidRPr="00252186" w:rsidRDefault="00A53711" w:rsidP="00B114E6">
            <w:pPr>
              <w:widowControl w:val="0"/>
              <w:spacing w:after="0" w:line="240" w:lineRule="auto"/>
              <w:ind w:firstLine="0"/>
              <w:jc w:val="center"/>
              <w:rPr>
                <w:sz w:val="20"/>
                <w:szCs w:val="24"/>
                <w:lang w:eastAsia="en-US"/>
              </w:rPr>
            </w:pPr>
            <w:r w:rsidRPr="00252186">
              <w:rPr>
                <w:sz w:val="20"/>
                <w:szCs w:val="24"/>
                <w:lang w:eastAsia="en-US"/>
              </w:rPr>
              <w:t>Индексы-дефляторы</w:t>
            </w:r>
          </w:p>
        </w:tc>
        <w:tc>
          <w:tcPr>
            <w:tcW w:w="246" w:type="pct"/>
            <w:textDirection w:val="btLr"/>
            <w:vAlign w:val="center"/>
          </w:tcPr>
          <w:p w14:paraId="0C82B37D" w14:textId="77777777"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2019</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0D2C78E3" w14:textId="77777777"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2020</w:t>
            </w:r>
            <w:r w:rsidRPr="00252186">
              <w:rPr>
                <w:sz w:val="20"/>
                <w:szCs w:val="24"/>
                <w:lang w:eastAsia="en-US"/>
              </w:rPr>
              <w:t xml:space="preserve"> </w:t>
            </w:r>
            <w:r w:rsidRPr="00252186">
              <w:rPr>
                <w:w w:val="99"/>
                <w:sz w:val="20"/>
                <w:szCs w:val="24"/>
                <w:lang w:eastAsia="en-US"/>
              </w:rPr>
              <w:t>год</w:t>
            </w:r>
          </w:p>
        </w:tc>
        <w:tc>
          <w:tcPr>
            <w:tcW w:w="247" w:type="pct"/>
            <w:textDirection w:val="btLr"/>
            <w:vAlign w:val="center"/>
          </w:tcPr>
          <w:p w14:paraId="7E2651F6" w14:textId="77777777"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2021</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1F233EBC" w14:textId="77777777"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2022</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262A6939" w14:textId="77777777"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2023</w:t>
            </w:r>
            <w:r w:rsidRPr="00252186">
              <w:rPr>
                <w:sz w:val="20"/>
                <w:szCs w:val="24"/>
                <w:lang w:eastAsia="en-US"/>
              </w:rPr>
              <w:t xml:space="preserve"> </w:t>
            </w:r>
            <w:r w:rsidRPr="00252186">
              <w:rPr>
                <w:w w:val="99"/>
                <w:sz w:val="20"/>
                <w:szCs w:val="24"/>
                <w:lang w:eastAsia="en-US"/>
              </w:rPr>
              <w:t>год</w:t>
            </w:r>
          </w:p>
        </w:tc>
        <w:tc>
          <w:tcPr>
            <w:tcW w:w="247" w:type="pct"/>
            <w:textDirection w:val="btLr"/>
            <w:vAlign w:val="center"/>
          </w:tcPr>
          <w:p w14:paraId="441368A7" w14:textId="77777777"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2024</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37A2AA4E" w14:textId="77777777"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2025</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766C51CB" w14:textId="77777777"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2026</w:t>
            </w:r>
            <w:r w:rsidRPr="00252186">
              <w:rPr>
                <w:sz w:val="20"/>
                <w:szCs w:val="24"/>
                <w:lang w:eastAsia="en-US"/>
              </w:rPr>
              <w:t xml:space="preserve"> </w:t>
            </w:r>
            <w:r w:rsidRPr="00252186">
              <w:rPr>
                <w:w w:val="99"/>
                <w:sz w:val="20"/>
                <w:szCs w:val="24"/>
                <w:lang w:eastAsia="en-US"/>
              </w:rPr>
              <w:t>год</w:t>
            </w:r>
          </w:p>
        </w:tc>
        <w:tc>
          <w:tcPr>
            <w:tcW w:w="247" w:type="pct"/>
            <w:textDirection w:val="btLr"/>
            <w:vAlign w:val="center"/>
          </w:tcPr>
          <w:p w14:paraId="348AC252" w14:textId="77777777"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2027</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4A4D9B15" w14:textId="77777777"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2028</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1E433F8F" w14:textId="77777777"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2029</w:t>
            </w:r>
            <w:r w:rsidRPr="00252186">
              <w:rPr>
                <w:sz w:val="20"/>
                <w:szCs w:val="24"/>
                <w:lang w:eastAsia="en-US"/>
              </w:rPr>
              <w:t xml:space="preserve"> </w:t>
            </w:r>
            <w:r w:rsidRPr="00252186">
              <w:rPr>
                <w:w w:val="99"/>
                <w:sz w:val="20"/>
                <w:szCs w:val="24"/>
                <w:lang w:eastAsia="en-US"/>
              </w:rPr>
              <w:t>год</w:t>
            </w:r>
          </w:p>
        </w:tc>
        <w:tc>
          <w:tcPr>
            <w:tcW w:w="247" w:type="pct"/>
            <w:textDirection w:val="btLr"/>
            <w:vAlign w:val="center"/>
          </w:tcPr>
          <w:p w14:paraId="14EA1D01" w14:textId="77777777"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2030</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746770D9" w14:textId="77777777"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2031</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3F612B98" w14:textId="77777777" w:rsidR="00A53711" w:rsidRPr="00252186" w:rsidRDefault="00A53711" w:rsidP="00B114E6">
            <w:pPr>
              <w:widowControl w:val="0"/>
              <w:spacing w:after="0" w:line="240" w:lineRule="auto"/>
              <w:ind w:firstLine="0"/>
              <w:jc w:val="center"/>
              <w:rPr>
                <w:w w:val="99"/>
                <w:sz w:val="20"/>
                <w:szCs w:val="24"/>
                <w:lang w:eastAsia="en-US"/>
              </w:rPr>
            </w:pPr>
            <w:r w:rsidRPr="00252186">
              <w:rPr>
                <w:w w:val="99"/>
                <w:sz w:val="20"/>
                <w:szCs w:val="24"/>
                <w:lang w:eastAsia="en-US"/>
              </w:rPr>
              <w:t>2032 год</w:t>
            </w:r>
          </w:p>
        </w:tc>
        <w:tc>
          <w:tcPr>
            <w:tcW w:w="246" w:type="pct"/>
            <w:textDirection w:val="btLr"/>
            <w:vAlign w:val="center"/>
          </w:tcPr>
          <w:p w14:paraId="0DD23C51" w14:textId="77777777" w:rsidR="00A53711" w:rsidRPr="00252186" w:rsidRDefault="00A53711" w:rsidP="00B114E6">
            <w:pPr>
              <w:widowControl w:val="0"/>
              <w:spacing w:after="0" w:line="240" w:lineRule="auto"/>
              <w:ind w:firstLine="0"/>
              <w:jc w:val="center"/>
              <w:rPr>
                <w:w w:val="99"/>
                <w:sz w:val="20"/>
                <w:szCs w:val="24"/>
                <w:lang w:eastAsia="en-US"/>
              </w:rPr>
            </w:pPr>
            <w:r w:rsidRPr="00252186">
              <w:rPr>
                <w:w w:val="99"/>
                <w:sz w:val="20"/>
                <w:szCs w:val="24"/>
                <w:lang w:eastAsia="en-US"/>
              </w:rPr>
              <w:t>2033 год</w:t>
            </w:r>
          </w:p>
        </w:tc>
      </w:tr>
      <w:tr w:rsidR="00A53711" w:rsidRPr="00252186" w14:paraId="5BEE14B4" w14:textId="77777777" w:rsidTr="00B114E6">
        <w:trPr>
          <w:cantSplit/>
          <w:trHeight w:val="800"/>
        </w:trPr>
        <w:tc>
          <w:tcPr>
            <w:tcW w:w="1310" w:type="pct"/>
            <w:vAlign w:val="center"/>
          </w:tcPr>
          <w:p w14:paraId="75A43D1D" w14:textId="77777777" w:rsidR="00A53711" w:rsidRPr="00252186" w:rsidRDefault="00A53711" w:rsidP="00B114E6">
            <w:pPr>
              <w:widowControl w:val="0"/>
              <w:spacing w:after="0" w:line="240" w:lineRule="auto"/>
              <w:ind w:left="34" w:firstLine="0"/>
              <w:rPr>
                <w:sz w:val="20"/>
                <w:szCs w:val="24"/>
                <w:lang w:eastAsia="en-US"/>
              </w:rPr>
            </w:pPr>
            <w:r w:rsidRPr="00252186">
              <w:rPr>
                <w:sz w:val="20"/>
                <w:szCs w:val="24"/>
                <w:lang w:eastAsia="en-US"/>
              </w:rPr>
              <w:t>Инвестиции в основной капитал (капитальные вложения)</w:t>
            </w:r>
          </w:p>
        </w:tc>
        <w:tc>
          <w:tcPr>
            <w:tcW w:w="246" w:type="pct"/>
            <w:textDirection w:val="btLr"/>
            <w:vAlign w:val="center"/>
          </w:tcPr>
          <w:p w14:paraId="38C989C1" w14:textId="77777777"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1,046</w:t>
            </w:r>
          </w:p>
        </w:tc>
        <w:tc>
          <w:tcPr>
            <w:tcW w:w="246" w:type="pct"/>
            <w:textDirection w:val="btLr"/>
            <w:vAlign w:val="center"/>
          </w:tcPr>
          <w:p w14:paraId="26B693A5" w14:textId="77777777"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1,031</w:t>
            </w:r>
          </w:p>
        </w:tc>
        <w:tc>
          <w:tcPr>
            <w:tcW w:w="247" w:type="pct"/>
            <w:textDirection w:val="btLr"/>
            <w:vAlign w:val="center"/>
          </w:tcPr>
          <w:p w14:paraId="454AF550" w14:textId="77777777"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1,029</w:t>
            </w:r>
          </w:p>
        </w:tc>
        <w:tc>
          <w:tcPr>
            <w:tcW w:w="246" w:type="pct"/>
            <w:textDirection w:val="btLr"/>
            <w:vAlign w:val="center"/>
          </w:tcPr>
          <w:p w14:paraId="67B1C5C4" w14:textId="77777777"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1,029</w:t>
            </w:r>
          </w:p>
        </w:tc>
        <w:tc>
          <w:tcPr>
            <w:tcW w:w="246" w:type="pct"/>
            <w:textDirection w:val="btLr"/>
            <w:vAlign w:val="center"/>
          </w:tcPr>
          <w:p w14:paraId="29FCE9E3" w14:textId="77777777"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1,031</w:t>
            </w:r>
          </w:p>
        </w:tc>
        <w:tc>
          <w:tcPr>
            <w:tcW w:w="247" w:type="pct"/>
            <w:textDirection w:val="btLr"/>
            <w:vAlign w:val="center"/>
          </w:tcPr>
          <w:p w14:paraId="66A582B4" w14:textId="77777777"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1,029</w:t>
            </w:r>
          </w:p>
        </w:tc>
        <w:tc>
          <w:tcPr>
            <w:tcW w:w="246" w:type="pct"/>
            <w:textDirection w:val="btLr"/>
            <w:vAlign w:val="center"/>
          </w:tcPr>
          <w:p w14:paraId="76941A0A" w14:textId="77777777"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1,024</w:t>
            </w:r>
          </w:p>
        </w:tc>
        <w:tc>
          <w:tcPr>
            <w:tcW w:w="246" w:type="pct"/>
            <w:textDirection w:val="btLr"/>
            <w:vAlign w:val="center"/>
          </w:tcPr>
          <w:p w14:paraId="2AB7EBFE" w14:textId="77777777"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1,021</w:t>
            </w:r>
          </w:p>
        </w:tc>
        <w:tc>
          <w:tcPr>
            <w:tcW w:w="247" w:type="pct"/>
            <w:textDirection w:val="btLr"/>
            <w:vAlign w:val="center"/>
          </w:tcPr>
          <w:p w14:paraId="6CE53A93" w14:textId="77777777"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1,022</w:t>
            </w:r>
          </w:p>
        </w:tc>
        <w:tc>
          <w:tcPr>
            <w:tcW w:w="246" w:type="pct"/>
            <w:textDirection w:val="btLr"/>
            <w:vAlign w:val="center"/>
          </w:tcPr>
          <w:p w14:paraId="3105084C" w14:textId="77777777"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1,023</w:t>
            </w:r>
          </w:p>
        </w:tc>
        <w:tc>
          <w:tcPr>
            <w:tcW w:w="246" w:type="pct"/>
            <w:textDirection w:val="btLr"/>
            <w:vAlign w:val="center"/>
          </w:tcPr>
          <w:p w14:paraId="291C1EDB" w14:textId="77777777"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1,024</w:t>
            </w:r>
          </w:p>
        </w:tc>
        <w:tc>
          <w:tcPr>
            <w:tcW w:w="247" w:type="pct"/>
            <w:textDirection w:val="btLr"/>
            <w:vAlign w:val="center"/>
          </w:tcPr>
          <w:p w14:paraId="36D889D5" w14:textId="77777777"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1,023</w:t>
            </w:r>
          </w:p>
        </w:tc>
        <w:tc>
          <w:tcPr>
            <w:tcW w:w="246" w:type="pct"/>
            <w:textDirection w:val="btLr"/>
            <w:vAlign w:val="center"/>
          </w:tcPr>
          <w:p w14:paraId="2C2C74CA" w14:textId="77777777"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1,023</w:t>
            </w:r>
          </w:p>
        </w:tc>
        <w:tc>
          <w:tcPr>
            <w:tcW w:w="246" w:type="pct"/>
            <w:textDirection w:val="btLr"/>
            <w:vAlign w:val="center"/>
          </w:tcPr>
          <w:p w14:paraId="40893D01" w14:textId="77777777" w:rsidR="00A53711" w:rsidRPr="00252186" w:rsidRDefault="00A53711" w:rsidP="00B114E6">
            <w:pPr>
              <w:widowControl w:val="0"/>
              <w:spacing w:after="0" w:line="240" w:lineRule="auto"/>
              <w:ind w:left="-1" w:firstLine="0"/>
              <w:jc w:val="center"/>
              <w:rPr>
                <w:w w:val="99"/>
                <w:sz w:val="20"/>
                <w:szCs w:val="24"/>
                <w:lang w:eastAsia="en-US"/>
              </w:rPr>
            </w:pPr>
            <w:r w:rsidRPr="00252186">
              <w:rPr>
                <w:w w:val="99"/>
                <w:sz w:val="20"/>
                <w:szCs w:val="24"/>
                <w:lang w:eastAsia="en-US"/>
              </w:rPr>
              <w:t>1,023</w:t>
            </w:r>
          </w:p>
        </w:tc>
        <w:tc>
          <w:tcPr>
            <w:tcW w:w="246" w:type="pct"/>
            <w:textDirection w:val="btLr"/>
            <w:vAlign w:val="center"/>
          </w:tcPr>
          <w:p w14:paraId="6BF61E1C" w14:textId="77777777" w:rsidR="00A53711" w:rsidRPr="00252186" w:rsidRDefault="00A53711" w:rsidP="00B114E6">
            <w:pPr>
              <w:widowControl w:val="0"/>
              <w:spacing w:after="0" w:line="240" w:lineRule="auto"/>
              <w:ind w:left="-1" w:firstLine="0"/>
              <w:jc w:val="center"/>
              <w:rPr>
                <w:w w:val="99"/>
                <w:sz w:val="20"/>
                <w:szCs w:val="24"/>
                <w:lang w:eastAsia="en-US"/>
              </w:rPr>
            </w:pPr>
            <w:r w:rsidRPr="00252186">
              <w:rPr>
                <w:w w:val="99"/>
                <w:sz w:val="20"/>
                <w:szCs w:val="24"/>
                <w:lang w:eastAsia="en-US"/>
              </w:rPr>
              <w:t>1,023</w:t>
            </w:r>
          </w:p>
        </w:tc>
      </w:tr>
    </w:tbl>
    <w:p w14:paraId="579D1308" w14:textId="77777777" w:rsidR="00A53711" w:rsidRPr="00252186" w:rsidRDefault="00A53711" w:rsidP="00A53711">
      <w:pPr>
        <w:tabs>
          <w:tab w:val="left" w:pos="1276"/>
        </w:tabs>
        <w:spacing w:after="0" w:line="240" w:lineRule="auto"/>
        <w:contextualSpacing/>
        <w:jc w:val="both"/>
        <w:rPr>
          <w:sz w:val="24"/>
          <w:szCs w:val="24"/>
        </w:rPr>
      </w:pPr>
    </w:p>
    <w:p w14:paraId="3FF00B59" w14:textId="3A7D3FE7" w:rsidR="00A53711" w:rsidRPr="00252186" w:rsidRDefault="00A53711" w:rsidP="00A53711">
      <w:pPr>
        <w:widowControl w:val="0"/>
        <w:spacing w:after="0" w:line="240" w:lineRule="auto"/>
        <w:ind w:right="2"/>
        <w:jc w:val="both"/>
        <w:rPr>
          <w:sz w:val="24"/>
          <w:szCs w:val="24"/>
        </w:rPr>
      </w:pPr>
      <w:r w:rsidRPr="00252186">
        <w:rPr>
          <w:sz w:val="24"/>
          <w:szCs w:val="24"/>
          <w:lang w:eastAsia="en-US"/>
        </w:rPr>
        <w:t>Суммарные</w:t>
      </w:r>
      <w:r w:rsidRPr="00252186">
        <w:rPr>
          <w:sz w:val="24"/>
          <w:szCs w:val="24"/>
        </w:rPr>
        <w:t xml:space="preserve"> капитальные вложения по тепловым источникам рассматриваемых организаций составляют </w:t>
      </w:r>
      <w:r w:rsidRPr="00252186">
        <w:rPr>
          <w:bCs/>
          <w:sz w:val="24"/>
          <w:szCs w:val="24"/>
        </w:rPr>
        <w:t>64</w:t>
      </w:r>
      <w:r w:rsidR="001A4D66">
        <w:rPr>
          <w:bCs/>
          <w:sz w:val="24"/>
          <w:szCs w:val="24"/>
        </w:rPr>
        <w:t> </w:t>
      </w:r>
      <w:r w:rsidRPr="00252186">
        <w:rPr>
          <w:bCs/>
          <w:sz w:val="24"/>
          <w:szCs w:val="24"/>
        </w:rPr>
        <w:t xml:space="preserve">656,92 </w:t>
      </w:r>
      <w:r w:rsidRPr="00252186">
        <w:rPr>
          <w:sz w:val="24"/>
          <w:szCs w:val="24"/>
        </w:rPr>
        <w:t>тыс. руб. (без НДС, в ценах 2019 года), в том числе:</w:t>
      </w:r>
    </w:p>
    <w:p w14:paraId="670355A7" w14:textId="77777777" w:rsidR="001A4D66" w:rsidRPr="00252186" w:rsidRDefault="001A4D66" w:rsidP="001A4D66">
      <w:pPr>
        <w:widowControl w:val="0"/>
        <w:numPr>
          <w:ilvl w:val="3"/>
          <w:numId w:val="27"/>
        </w:numPr>
        <w:tabs>
          <w:tab w:val="left" w:pos="993"/>
        </w:tabs>
        <w:spacing w:after="0" w:line="240" w:lineRule="auto"/>
        <w:ind w:left="0" w:right="2" w:firstLine="709"/>
        <w:jc w:val="both"/>
        <w:rPr>
          <w:sz w:val="24"/>
          <w:szCs w:val="24"/>
        </w:rPr>
      </w:pPr>
      <w:r w:rsidRPr="00252186">
        <w:rPr>
          <w:sz w:val="24"/>
          <w:szCs w:val="24"/>
        </w:rPr>
        <w:t>по группе 1 «Строительство распределительных сетей теплоснабжения для обеспечения перспективных приростов тепловой нагрузки» – 946,69 тыс. руб.;</w:t>
      </w:r>
    </w:p>
    <w:p w14:paraId="05F9D0CC" w14:textId="77777777" w:rsidR="001A4D66" w:rsidRDefault="001A4D66" w:rsidP="001A4D66">
      <w:pPr>
        <w:widowControl w:val="0"/>
        <w:numPr>
          <w:ilvl w:val="3"/>
          <w:numId w:val="27"/>
        </w:numPr>
        <w:tabs>
          <w:tab w:val="left" w:pos="993"/>
        </w:tabs>
        <w:spacing w:after="0" w:line="240" w:lineRule="auto"/>
        <w:ind w:left="0" w:right="2" w:firstLine="709"/>
        <w:jc w:val="both"/>
      </w:pPr>
      <w:r w:rsidRPr="00252186">
        <w:rPr>
          <w:sz w:val="24"/>
          <w:szCs w:val="24"/>
        </w:rPr>
        <w:t xml:space="preserve">по группе 2 «Реконструкция и строительство магистральных и распределительных сетей теплоснабжения для обеспечения перспективных приростов тепловой нагрузки и оптимизации существующей системы теплоснабжения» – </w:t>
      </w:r>
      <w:r>
        <w:rPr>
          <w:sz w:val="24"/>
          <w:szCs w:val="24"/>
        </w:rPr>
        <w:t>28 </w:t>
      </w:r>
      <w:r w:rsidRPr="00252186">
        <w:rPr>
          <w:sz w:val="24"/>
          <w:szCs w:val="24"/>
        </w:rPr>
        <w:t>710,23 тыс. руб.</w:t>
      </w:r>
    </w:p>
    <w:p w14:paraId="77543C65" w14:textId="480F71D6" w:rsidR="00A53711" w:rsidRPr="001A4D66" w:rsidRDefault="001A4D66" w:rsidP="000A1778">
      <w:pPr>
        <w:widowControl w:val="0"/>
        <w:numPr>
          <w:ilvl w:val="3"/>
          <w:numId w:val="27"/>
        </w:numPr>
        <w:tabs>
          <w:tab w:val="left" w:pos="993"/>
        </w:tabs>
        <w:spacing w:after="0" w:line="240" w:lineRule="auto"/>
        <w:ind w:left="0" w:right="2" w:firstLine="709"/>
        <w:jc w:val="both"/>
        <w:rPr>
          <w:sz w:val="24"/>
          <w:szCs w:val="24"/>
        </w:rPr>
      </w:pPr>
      <w:r w:rsidRPr="000D565D">
        <w:rPr>
          <w:sz w:val="24"/>
          <w:szCs w:val="24"/>
        </w:rPr>
        <w:t>по группе 3 «Проекты по новому строительству источников тепловой энергии, обеспечивающих прирост перспективной тепловой нагрузки» - 35 000,00 тыс. руб.</w:t>
      </w:r>
    </w:p>
    <w:bookmarkEnd w:id="340"/>
    <w:p w14:paraId="79B53A21" w14:textId="77777777" w:rsidR="00F4684B" w:rsidRPr="00C0001D" w:rsidRDefault="00F4684B" w:rsidP="001A4D66">
      <w:pPr>
        <w:tabs>
          <w:tab w:val="left" w:pos="1276"/>
        </w:tabs>
        <w:spacing w:after="0" w:line="240" w:lineRule="auto"/>
        <w:ind w:firstLine="0"/>
        <w:contextualSpacing/>
        <w:jc w:val="both"/>
        <w:rPr>
          <w:sz w:val="24"/>
          <w:szCs w:val="24"/>
        </w:rPr>
      </w:pPr>
    </w:p>
    <w:sectPr w:rsidR="00F4684B" w:rsidRPr="00C0001D" w:rsidSect="004408DC">
      <w:pgSz w:w="11906" w:h="16838"/>
      <w:pgMar w:top="1134" w:right="567" w:bottom="1134" w:left="1701" w:header="283"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55F23" w14:textId="77777777" w:rsidR="00AB4976" w:rsidRDefault="00AB4976" w:rsidP="00C15D37">
      <w:pPr>
        <w:spacing w:after="0" w:line="240" w:lineRule="auto"/>
      </w:pPr>
      <w:r>
        <w:separator/>
      </w:r>
    </w:p>
  </w:endnote>
  <w:endnote w:type="continuationSeparator" w:id="0">
    <w:p w14:paraId="2EAE3DEA" w14:textId="77777777" w:rsidR="00AB4976" w:rsidRDefault="00AB4976" w:rsidP="00C1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2.">
    <w:altName w:val="Times New Roman"/>
    <w:panose1 w:val="00000000000000000000"/>
    <w:charset w:val="00"/>
    <w:family w:val="roman"/>
    <w:notTrueType/>
    <w:pitch w:val="default"/>
  </w:font>
  <w:font w:name="3.2.1">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Calibri"/>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ヒラギノ角ゴ Pro W3">
    <w:altName w:val="Times New Roman"/>
    <w:panose1 w:val="00000000000000000000"/>
    <w:charset w:val="80"/>
    <w:family w:val="auto"/>
    <w:notTrueType/>
    <w:pitch w:val="variable"/>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cademyACT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NTHelvetica/Cyrillic">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665244"/>
      <w:docPartObj>
        <w:docPartGallery w:val="Page Numbers (Bottom of Page)"/>
        <w:docPartUnique/>
      </w:docPartObj>
    </w:sdtPr>
    <w:sdtEndPr/>
    <w:sdtContent>
      <w:p w14:paraId="37A16FE0" w14:textId="7669654E" w:rsidR="009A3B31" w:rsidRPr="00EA7D81" w:rsidRDefault="009A3B31">
        <w:pPr>
          <w:pStyle w:val="af8"/>
          <w:jc w:val="center"/>
        </w:pPr>
        <w:r w:rsidRPr="00EA7D81">
          <w:fldChar w:fldCharType="begin"/>
        </w:r>
        <w:r w:rsidRPr="00EA7D81">
          <w:instrText>PAGE   \* MERGEFORMAT</w:instrText>
        </w:r>
        <w:r w:rsidRPr="00EA7D81">
          <w:fldChar w:fldCharType="separate"/>
        </w:r>
        <w:r w:rsidR="00800307">
          <w:rPr>
            <w:noProof/>
          </w:rPr>
          <w:t>12</w:t>
        </w:r>
        <w:r w:rsidRPr="00EA7D81">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B4C5" w14:textId="477DA547" w:rsidR="009A3B31" w:rsidRDefault="009A3B31">
    <w:pPr>
      <w:pStyle w:val="af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343305"/>
      <w:docPartObj>
        <w:docPartGallery w:val="Page Numbers (Bottom of Page)"/>
        <w:docPartUnique/>
      </w:docPartObj>
    </w:sdtPr>
    <w:sdtEndPr/>
    <w:sdtContent>
      <w:p w14:paraId="644F4C7B" w14:textId="6D3734CA" w:rsidR="009A3B31" w:rsidRPr="006049FC" w:rsidRDefault="009A3B31" w:rsidP="00AA69F0">
        <w:pPr>
          <w:pStyle w:val="af8"/>
          <w:tabs>
            <w:tab w:val="left" w:pos="0"/>
          </w:tabs>
          <w:jc w:val="center"/>
        </w:pPr>
        <w:r w:rsidRPr="006049FC">
          <w:fldChar w:fldCharType="begin"/>
        </w:r>
        <w:r w:rsidRPr="006049FC">
          <w:instrText>PAGE   \* MERGEFORMAT</w:instrText>
        </w:r>
        <w:r w:rsidRPr="006049FC">
          <w:fldChar w:fldCharType="separate"/>
        </w:r>
        <w:r w:rsidR="00800307">
          <w:rPr>
            <w:noProof/>
          </w:rPr>
          <w:t>38</w:t>
        </w:r>
        <w:r w:rsidRPr="006049FC">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AE6A0" w14:textId="77777777" w:rsidR="00AB4976" w:rsidRDefault="00AB4976" w:rsidP="00C15D37">
      <w:pPr>
        <w:spacing w:after="0" w:line="240" w:lineRule="auto"/>
      </w:pPr>
      <w:r>
        <w:separator/>
      </w:r>
    </w:p>
  </w:footnote>
  <w:footnote w:type="continuationSeparator" w:id="0">
    <w:p w14:paraId="0E877E4A" w14:textId="77777777" w:rsidR="00AB4976" w:rsidRDefault="00AB4976" w:rsidP="00C15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EA4E6" w14:textId="77777777" w:rsidR="009A3B31" w:rsidRPr="00C919AA" w:rsidRDefault="009A3B31" w:rsidP="00C919AA">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512411E"/>
    <w:styleLink w:val="32"/>
    <w:lvl w:ilvl="0">
      <w:start w:val="1"/>
      <w:numFmt w:val="bullet"/>
      <w:pStyle w:val="4"/>
      <w:lvlText w:val=""/>
      <w:lvlJc w:val="left"/>
      <w:pPr>
        <w:tabs>
          <w:tab w:val="num" w:pos="7937"/>
        </w:tabs>
        <w:ind w:left="7937" w:hanging="360"/>
      </w:pPr>
      <w:rPr>
        <w:rFonts w:ascii="Symbol" w:hAnsi="Symbol" w:hint="default"/>
      </w:rPr>
    </w:lvl>
  </w:abstractNum>
  <w:abstractNum w:abstractNumId="1">
    <w:nsid w:val="FFFFFF82"/>
    <w:multiLevelType w:val="singleLevel"/>
    <w:tmpl w:val="6A7C8802"/>
    <w:lvl w:ilvl="0">
      <w:start w:val="1"/>
      <w:numFmt w:val="bullet"/>
      <w:pStyle w:val="3"/>
      <w:lvlText w:val=""/>
      <w:lvlJc w:val="left"/>
      <w:pPr>
        <w:tabs>
          <w:tab w:val="num" w:pos="926"/>
        </w:tabs>
        <w:ind w:left="926" w:hanging="360"/>
      </w:pPr>
      <w:rPr>
        <w:rFonts w:ascii="Symbol" w:hAnsi="Symbol" w:hint="default"/>
      </w:rPr>
    </w:lvl>
  </w:abstractNum>
  <w:abstractNum w:abstractNumId="2">
    <w:nsid w:val="FFFFFF89"/>
    <w:multiLevelType w:val="singleLevel"/>
    <w:tmpl w:val="15FCECDC"/>
    <w:lvl w:ilvl="0">
      <w:start w:val="1"/>
      <w:numFmt w:val="bullet"/>
      <w:pStyle w:val="a"/>
      <w:lvlText w:val=""/>
      <w:lvlJc w:val="left"/>
      <w:pPr>
        <w:tabs>
          <w:tab w:val="num" w:pos="360"/>
        </w:tabs>
        <w:ind w:left="360" w:hanging="360"/>
      </w:pPr>
      <w:rPr>
        <w:rFonts w:ascii="Symbol" w:hAnsi="Symbol" w:hint="default"/>
      </w:rPr>
    </w:lvl>
  </w:abstractNum>
  <w:abstractNum w:abstractNumId="3">
    <w:nsid w:val="010434DE"/>
    <w:multiLevelType w:val="hybridMultilevel"/>
    <w:tmpl w:val="D3667194"/>
    <w:lvl w:ilvl="0" w:tplc="28D60C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472F7F"/>
    <w:multiLevelType w:val="multilevel"/>
    <w:tmpl w:val="0419001D"/>
    <w:styleLink w:val="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1A12374"/>
    <w:multiLevelType w:val="hybridMultilevel"/>
    <w:tmpl w:val="795088B6"/>
    <w:lvl w:ilvl="0" w:tplc="E83CDCC6">
      <w:start w:val="1"/>
      <w:numFmt w:val="bullet"/>
      <w:pStyle w:val="a0"/>
      <w:lvlText w:val=""/>
      <w:lvlJc w:val="left"/>
      <w:pPr>
        <w:tabs>
          <w:tab w:val="num" w:pos="6480"/>
        </w:tabs>
        <w:ind w:left="6480" w:hanging="360"/>
      </w:pPr>
      <w:rPr>
        <w:rFonts w:ascii="Symbol" w:hAnsi="Symbol" w:hint="default"/>
      </w:rPr>
    </w:lvl>
    <w:lvl w:ilvl="1" w:tplc="32541E20" w:tentative="1">
      <w:start w:val="1"/>
      <w:numFmt w:val="bullet"/>
      <w:lvlText w:val="o"/>
      <w:lvlJc w:val="left"/>
      <w:pPr>
        <w:tabs>
          <w:tab w:val="num" w:pos="1440"/>
        </w:tabs>
        <w:ind w:left="1440" w:hanging="360"/>
      </w:pPr>
      <w:rPr>
        <w:rFonts w:ascii="Courier New" w:hAnsi="Courier New" w:hint="default"/>
      </w:rPr>
    </w:lvl>
    <w:lvl w:ilvl="2" w:tplc="06261B4A" w:tentative="1">
      <w:start w:val="1"/>
      <w:numFmt w:val="bullet"/>
      <w:lvlText w:val=""/>
      <w:lvlJc w:val="left"/>
      <w:pPr>
        <w:tabs>
          <w:tab w:val="num" w:pos="2160"/>
        </w:tabs>
        <w:ind w:left="2160" w:hanging="360"/>
      </w:pPr>
      <w:rPr>
        <w:rFonts w:ascii="Wingdings" w:hAnsi="Wingdings" w:hint="default"/>
      </w:rPr>
    </w:lvl>
    <w:lvl w:ilvl="3" w:tplc="49523564" w:tentative="1">
      <w:start w:val="1"/>
      <w:numFmt w:val="bullet"/>
      <w:lvlText w:val=""/>
      <w:lvlJc w:val="left"/>
      <w:pPr>
        <w:tabs>
          <w:tab w:val="num" w:pos="2880"/>
        </w:tabs>
        <w:ind w:left="2880" w:hanging="360"/>
      </w:pPr>
      <w:rPr>
        <w:rFonts w:ascii="Symbol" w:hAnsi="Symbol" w:hint="default"/>
      </w:rPr>
    </w:lvl>
    <w:lvl w:ilvl="4" w:tplc="9C88A9DC" w:tentative="1">
      <w:start w:val="1"/>
      <w:numFmt w:val="bullet"/>
      <w:lvlText w:val="o"/>
      <w:lvlJc w:val="left"/>
      <w:pPr>
        <w:tabs>
          <w:tab w:val="num" w:pos="3600"/>
        </w:tabs>
        <w:ind w:left="3600" w:hanging="360"/>
      </w:pPr>
      <w:rPr>
        <w:rFonts w:ascii="Courier New" w:hAnsi="Courier New" w:hint="default"/>
      </w:rPr>
    </w:lvl>
    <w:lvl w:ilvl="5" w:tplc="0DB098F8" w:tentative="1">
      <w:start w:val="1"/>
      <w:numFmt w:val="bullet"/>
      <w:lvlText w:val=""/>
      <w:lvlJc w:val="left"/>
      <w:pPr>
        <w:tabs>
          <w:tab w:val="num" w:pos="4320"/>
        </w:tabs>
        <w:ind w:left="4320" w:hanging="360"/>
      </w:pPr>
      <w:rPr>
        <w:rFonts w:ascii="Wingdings" w:hAnsi="Wingdings" w:hint="default"/>
      </w:rPr>
    </w:lvl>
    <w:lvl w:ilvl="6" w:tplc="12BAE3C4" w:tentative="1">
      <w:start w:val="1"/>
      <w:numFmt w:val="bullet"/>
      <w:lvlText w:val=""/>
      <w:lvlJc w:val="left"/>
      <w:pPr>
        <w:tabs>
          <w:tab w:val="num" w:pos="5040"/>
        </w:tabs>
        <w:ind w:left="5040" w:hanging="360"/>
      </w:pPr>
      <w:rPr>
        <w:rFonts w:ascii="Symbol" w:hAnsi="Symbol" w:hint="default"/>
      </w:rPr>
    </w:lvl>
    <w:lvl w:ilvl="7" w:tplc="97F41A46" w:tentative="1">
      <w:start w:val="1"/>
      <w:numFmt w:val="bullet"/>
      <w:lvlText w:val="o"/>
      <w:lvlJc w:val="left"/>
      <w:pPr>
        <w:tabs>
          <w:tab w:val="num" w:pos="5760"/>
        </w:tabs>
        <w:ind w:left="5760" w:hanging="360"/>
      </w:pPr>
      <w:rPr>
        <w:rFonts w:ascii="Courier New" w:hAnsi="Courier New" w:hint="default"/>
      </w:rPr>
    </w:lvl>
    <w:lvl w:ilvl="8" w:tplc="5DF29E26" w:tentative="1">
      <w:start w:val="1"/>
      <w:numFmt w:val="bullet"/>
      <w:lvlText w:val=""/>
      <w:lvlJc w:val="left"/>
      <w:pPr>
        <w:tabs>
          <w:tab w:val="num" w:pos="6480"/>
        </w:tabs>
        <w:ind w:left="6480" w:hanging="360"/>
      </w:pPr>
      <w:rPr>
        <w:rFonts w:ascii="Wingdings" w:hAnsi="Wingdings" w:hint="default"/>
      </w:rPr>
    </w:lvl>
  </w:abstractNum>
  <w:abstractNum w:abstractNumId="6">
    <w:nsid w:val="01FA7D54"/>
    <w:multiLevelType w:val="hybridMultilevel"/>
    <w:tmpl w:val="BAE67E7E"/>
    <w:lvl w:ilvl="0" w:tplc="00000008">
      <w:start w:val="1"/>
      <w:numFmt w:val="bullet"/>
      <w:lvlText w:val=""/>
      <w:lvlJc w:val="left"/>
      <w:pPr>
        <w:ind w:left="1429" w:hanging="360"/>
      </w:pPr>
      <w:rPr>
        <w:rFonts w:ascii="Symbol" w:hAnsi="Symbol"/>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43812B8"/>
    <w:multiLevelType w:val="multilevel"/>
    <w:tmpl w:val="4DE6BF8E"/>
    <w:styleLink w:val="30"/>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8">
    <w:nsid w:val="04927AE5"/>
    <w:multiLevelType w:val="hybridMultilevel"/>
    <w:tmpl w:val="D5D6EBF2"/>
    <w:lvl w:ilvl="0" w:tplc="60447C48">
      <w:start w:val="1"/>
      <w:numFmt w:val="bullet"/>
      <w:lvlText w:val="–"/>
      <w:lvlJc w:val="left"/>
      <w:pPr>
        <w:ind w:left="142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DE1728"/>
    <w:multiLevelType w:val="hybridMultilevel"/>
    <w:tmpl w:val="06DEE64C"/>
    <w:lvl w:ilvl="0" w:tplc="F31AD32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FD2175"/>
    <w:multiLevelType w:val="multilevel"/>
    <w:tmpl w:val="62640892"/>
    <w:lvl w:ilvl="0">
      <w:start w:val="1"/>
      <w:numFmt w:val="decimal"/>
      <w:lvlText w:val="%1."/>
      <w:lvlJc w:val="left"/>
      <w:pPr>
        <w:ind w:left="162" w:hanging="708"/>
      </w:pPr>
      <w:rPr>
        <w:rFonts w:ascii="Times New Roman" w:eastAsia="Times New Roman" w:hAnsi="Times New Roman" w:cs="Times New Roman" w:hint="default"/>
        <w:b/>
        <w:bCs/>
        <w:w w:val="100"/>
        <w:sz w:val="22"/>
        <w:szCs w:val="22"/>
      </w:rPr>
    </w:lvl>
    <w:lvl w:ilvl="1">
      <w:start w:val="1"/>
      <w:numFmt w:val="decimal"/>
      <w:lvlText w:val="%1.%2."/>
      <w:lvlJc w:val="left"/>
      <w:pPr>
        <w:ind w:left="870" w:hanging="425"/>
      </w:pPr>
      <w:rPr>
        <w:rFonts w:ascii="Times New Roman" w:eastAsia="Times New Roman" w:hAnsi="Times New Roman" w:cs="Times New Roman" w:hint="default"/>
        <w:w w:val="100"/>
        <w:sz w:val="22"/>
        <w:szCs w:val="22"/>
      </w:rPr>
    </w:lvl>
    <w:lvl w:ilvl="2">
      <w:start w:val="1"/>
      <w:numFmt w:val="decimal"/>
      <w:lvlText w:val="%1.%2.%3."/>
      <w:lvlJc w:val="left"/>
      <w:pPr>
        <w:ind w:left="1270" w:hanging="543"/>
      </w:pPr>
      <w:rPr>
        <w:rFonts w:ascii="Times New Roman" w:eastAsia="Times New Roman" w:hAnsi="Times New Roman" w:cs="Times New Roman" w:hint="default"/>
        <w:w w:val="100"/>
        <w:sz w:val="22"/>
        <w:szCs w:val="22"/>
      </w:rPr>
    </w:lvl>
    <w:lvl w:ilvl="3">
      <w:start w:val="1"/>
      <w:numFmt w:val="bullet"/>
      <w:lvlText w:val="–"/>
      <w:lvlJc w:val="left"/>
      <w:pPr>
        <w:ind w:left="1820" w:hanging="543"/>
      </w:pPr>
      <w:rPr>
        <w:rFonts w:ascii="Cambria" w:hAnsi="Cambria" w:hint="default"/>
      </w:rPr>
    </w:lvl>
    <w:lvl w:ilvl="4">
      <w:start w:val="1"/>
      <w:numFmt w:val="bullet"/>
      <w:lvlText w:val="•"/>
      <w:lvlJc w:val="left"/>
      <w:pPr>
        <w:ind w:left="2472" w:hanging="543"/>
      </w:pPr>
      <w:rPr>
        <w:rFonts w:hint="default"/>
      </w:rPr>
    </w:lvl>
    <w:lvl w:ilvl="5">
      <w:start w:val="1"/>
      <w:numFmt w:val="bullet"/>
      <w:lvlText w:val="•"/>
      <w:lvlJc w:val="left"/>
      <w:pPr>
        <w:ind w:left="3664" w:hanging="543"/>
      </w:pPr>
      <w:rPr>
        <w:rFonts w:hint="default"/>
      </w:rPr>
    </w:lvl>
    <w:lvl w:ilvl="6">
      <w:start w:val="1"/>
      <w:numFmt w:val="bullet"/>
      <w:lvlText w:val="•"/>
      <w:lvlJc w:val="left"/>
      <w:pPr>
        <w:ind w:left="4857" w:hanging="543"/>
      </w:pPr>
      <w:rPr>
        <w:rFonts w:hint="default"/>
      </w:rPr>
    </w:lvl>
    <w:lvl w:ilvl="7">
      <w:start w:val="1"/>
      <w:numFmt w:val="bullet"/>
      <w:lvlText w:val="•"/>
      <w:lvlJc w:val="left"/>
      <w:pPr>
        <w:ind w:left="6049" w:hanging="543"/>
      </w:pPr>
      <w:rPr>
        <w:rFonts w:hint="default"/>
      </w:rPr>
    </w:lvl>
    <w:lvl w:ilvl="8">
      <w:start w:val="1"/>
      <w:numFmt w:val="bullet"/>
      <w:lvlText w:val="•"/>
      <w:lvlJc w:val="left"/>
      <w:pPr>
        <w:ind w:left="7241" w:hanging="543"/>
      </w:pPr>
      <w:rPr>
        <w:rFonts w:hint="default"/>
      </w:rPr>
    </w:lvl>
  </w:abstractNum>
  <w:abstractNum w:abstractNumId="11">
    <w:nsid w:val="0F64214B"/>
    <w:multiLevelType w:val="hybridMultilevel"/>
    <w:tmpl w:val="036EF352"/>
    <w:lvl w:ilvl="0" w:tplc="00000008">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8768A6"/>
    <w:multiLevelType w:val="multilevel"/>
    <w:tmpl w:val="0419001D"/>
    <w:styleLink w:val="5"/>
    <w:lvl w:ilvl="0">
      <w:start w:val="1"/>
      <w:numFmt w:val="decimal"/>
      <w:lvlText w:val="%1)"/>
      <w:lvlJc w:val="left"/>
      <w:pPr>
        <w:ind w:left="360" w:hanging="360"/>
      </w:pPr>
      <w:rPr>
        <w:rFonts w:ascii="Times New Roman" w:hAnsi="Times New Roman"/>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1DC4D58"/>
    <w:multiLevelType w:val="multilevel"/>
    <w:tmpl w:val="4DE6BF8E"/>
    <w:styleLink w:val="142"/>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4">
    <w:nsid w:val="12BA154F"/>
    <w:multiLevelType w:val="hybridMultilevel"/>
    <w:tmpl w:val="999EF0AE"/>
    <w:lvl w:ilvl="0" w:tplc="5E1CEEDE">
      <w:start w:val="1"/>
      <w:numFmt w:val="bullet"/>
      <w:pStyle w:val="a1"/>
      <w:lvlText w:val=""/>
      <w:lvlJc w:val="left"/>
      <w:pPr>
        <w:tabs>
          <w:tab w:val="num" w:pos="1429"/>
        </w:tabs>
        <w:ind w:left="360" w:firstLine="709"/>
      </w:pPr>
      <w:rPr>
        <w:rFonts w:ascii="Symbol" w:hAnsi="Symbol" w:hint="default"/>
      </w:rPr>
    </w:lvl>
    <w:lvl w:ilvl="1" w:tplc="3AFC575A" w:tentative="1">
      <w:start w:val="1"/>
      <w:numFmt w:val="bullet"/>
      <w:lvlText w:val="o"/>
      <w:lvlJc w:val="left"/>
      <w:pPr>
        <w:tabs>
          <w:tab w:val="num" w:pos="2149"/>
        </w:tabs>
        <w:ind w:left="2149" w:hanging="360"/>
      </w:pPr>
      <w:rPr>
        <w:rFonts w:ascii="Courier New" w:hAnsi="Courier New" w:cs="Courier New" w:hint="default"/>
      </w:rPr>
    </w:lvl>
    <w:lvl w:ilvl="2" w:tplc="6ABE82FC" w:tentative="1">
      <w:start w:val="1"/>
      <w:numFmt w:val="bullet"/>
      <w:lvlText w:val=""/>
      <w:lvlJc w:val="left"/>
      <w:pPr>
        <w:tabs>
          <w:tab w:val="num" w:pos="2869"/>
        </w:tabs>
        <w:ind w:left="2869" w:hanging="360"/>
      </w:pPr>
      <w:rPr>
        <w:rFonts w:ascii="Wingdings" w:hAnsi="Wingdings" w:hint="default"/>
      </w:rPr>
    </w:lvl>
    <w:lvl w:ilvl="3" w:tplc="606CAEF2" w:tentative="1">
      <w:start w:val="1"/>
      <w:numFmt w:val="bullet"/>
      <w:lvlText w:val=""/>
      <w:lvlJc w:val="left"/>
      <w:pPr>
        <w:tabs>
          <w:tab w:val="num" w:pos="3589"/>
        </w:tabs>
        <w:ind w:left="3589" w:hanging="360"/>
      </w:pPr>
      <w:rPr>
        <w:rFonts w:ascii="Symbol" w:hAnsi="Symbol" w:hint="default"/>
      </w:rPr>
    </w:lvl>
    <w:lvl w:ilvl="4" w:tplc="F79491CE" w:tentative="1">
      <w:start w:val="1"/>
      <w:numFmt w:val="bullet"/>
      <w:lvlText w:val="o"/>
      <w:lvlJc w:val="left"/>
      <w:pPr>
        <w:tabs>
          <w:tab w:val="num" w:pos="4309"/>
        </w:tabs>
        <w:ind w:left="4309" w:hanging="360"/>
      </w:pPr>
      <w:rPr>
        <w:rFonts w:ascii="Courier New" w:hAnsi="Courier New" w:cs="Courier New" w:hint="default"/>
      </w:rPr>
    </w:lvl>
    <w:lvl w:ilvl="5" w:tplc="115AF1B6" w:tentative="1">
      <w:start w:val="1"/>
      <w:numFmt w:val="bullet"/>
      <w:lvlText w:val=""/>
      <w:lvlJc w:val="left"/>
      <w:pPr>
        <w:tabs>
          <w:tab w:val="num" w:pos="5029"/>
        </w:tabs>
        <w:ind w:left="5029" w:hanging="360"/>
      </w:pPr>
      <w:rPr>
        <w:rFonts w:ascii="Wingdings" w:hAnsi="Wingdings" w:hint="default"/>
      </w:rPr>
    </w:lvl>
    <w:lvl w:ilvl="6" w:tplc="669CFF44" w:tentative="1">
      <w:start w:val="1"/>
      <w:numFmt w:val="bullet"/>
      <w:lvlText w:val=""/>
      <w:lvlJc w:val="left"/>
      <w:pPr>
        <w:tabs>
          <w:tab w:val="num" w:pos="5749"/>
        </w:tabs>
        <w:ind w:left="5749" w:hanging="360"/>
      </w:pPr>
      <w:rPr>
        <w:rFonts w:ascii="Symbol" w:hAnsi="Symbol" w:hint="default"/>
      </w:rPr>
    </w:lvl>
    <w:lvl w:ilvl="7" w:tplc="7F22AC80" w:tentative="1">
      <w:start w:val="1"/>
      <w:numFmt w:val="bullet"/>
      <w:lvlText w:val="o"/>
      <w:lvlJc w:val="left"/>
      <w:pPr>
        <w:tabs>
          <w:tab w:val="num" w:pos="6469"/>
        </w:tabs>
        <w:ind w:left="6469" w:hanging="360"/>
      </w:pPr>
      <w:rPr>
        <w:rFonts w:ascii="Courier New" w:hAnsi="Courier New" w:cs="Courier New" w:hint="default"/>
      </w:rPr>
    </w:lvl>
    <w:lvl w:ilvl="8" w:tplc="269A3BC2" w:tentative="1">
      <w:start w:val="1"/>
      <w:numFmt w:val="bullet"/>
      <w:lvlText w:val=""/>
      <w:lvlJc w:val="left"/>
      <w:pPr>
        <w:tabs>
          <w:tab w:val="num" w:pos="7189"/>
        </w:tabs>
        <w:ind w:left="7189" w:hanging="360"/>
      </w:pPr>
      <w:rPr>
        <w:rFonts w:ascii="Wingdings" w:hAnsi="Wingdings" w:hint="default"/>
      </w:rPr>
    </w:lvl>
  </w:abstractNum>
  <w:abstractNum w:abstractNumId="15">
    <w:nsid w:val="16DF0E12"/>
    <w:multiLevelType w:val="hybridMultilevel"/>
    <w:tmpl w:val="0E50572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1B2996"/>
    <w:multiLevelType w:val="multilevel"/>
    <w:tmpl w:val="3E1E5AD6"/>
    <w:lvl w:ilvl="0">
      <w:start w:val="1"/>
      <w:numFmt w:val="bullet"/>
      <w:pStyle w:val="a2"/>
      <w:lvlText w:val=""/>
      <w:lvlJc w:val="left"/>
      <w:pPr>
        <w:tabs>
          <w:tab w:val="num" w:pos="360"/>
        </w:tabs>
        <w:ind w:left="360" w:hanging="360"/>
      </w:pPr>
      <w:rPr>
        <w:rFonts w:ascii="Symbol" w:hAnsi="Symbol" w:hint="default"/>
        <w:b/>
      </w:rPr>
    </w:lvl>
    <w:lvl w:ilvl="1">
      <w:start w:val="1"/>
      <w:numFmt w:val="none"/>
      <w:lvlText w:val=""/>
      <w:lvlJc w:val="left"/>
      <w:pPr>
        <w:tabs>
          <w:tab w:val="num" w:pos="792"/>
        </w:tabs>
        <w:ind w:left="792" w:hanging="432"/>
      </w:pPr>
      <w:rPr>
        <w:rFonts w:cs="Times New Roman" w:hint="default"/>
      </w:rPr>
    </w:lvl>
    <w:lvl w:ilvl="2">
      <w:start w:val="1"/>
      <w:numFmt w:val="decimal"/>
      <w:lvlText w:val="%2%3"/>
      <w:lvlJc w:val="left"/>
      <w:pPr>
        <w:tabs>
          <w:tab w:val="num" w:pos="1440"/>
        </w:tabs>
        <w:ind w:left="1224" w:hanging="504"/>
      </w:pPr>
      <w:rPr>
        <w:rFonts w:cs="Times New Roman" w:hint="default"/>
        <w:b w:val="0"/>
        <w:sz w:val="32"/>
        <w:szCs w:val="32"/>
      </w:rPr>
    </w:lvl>
    <w:lvl w:ilvl="3">
      <w:start w:val="1"/>
      <w:numFmt w:val="decimal"/>
      <w:lvlText w:val="%2%3.%4"/>
      <w:lvlJc w:val="left"/>
      <w:pPr>
        <w:tabs>
          <w:tab w:val="num" w:pos="1800"/>
        </w:tabs>
        <w:ind w:left="1728" w:hanging="648"/>
      </w:pPr>
      <w:rPr>
        <w:rFonts w:cs="Times New Roman" w:hint="default"/>
        <w:b/>
        <w:sz w:val="28"/>
        <w:szCs w:val="28"/>
      </w:rPr>
    </w:lvl>
    <w:lvl w:ilvl="4">
      <w:start w:val="1"/>
      <w:numFmt w:val="decimal"/>
      <w:lvlText w:val="%2%3.%4.%5"/>
      <w:lvlJc w:val="left"/>
      <w:pPr>
        <w:tabs>
          <w:tab w:val="num" w:pos="2520"/>
        </w:tabs>
        <w:ind w:left="2232" w:hanging="792"/>
      </w:pPr>
      <w:rPr>
        <w:rFonts w:cs="Times New Roman" w:hint="default"/>
        <w:b/>
        <w:sz w:val="28"/>
        <w:szCs w:val="28"/>
      </w:rPr>
    </w:lvl>
    <w:lvl w:ilvl="5">
      <w:start w:val="1"/>
      <w:numFmt w:val="decimal"/>
      <w:lvlText w:val="%2%3.%4.%5.%6"/>
      <w:lvlJc w:val="left"/>
      <w:pPr>
        <w:tabs>
          <w:tab w:val="num" w:pos="3060"/>
        </w:tabs>
        <w:ind w:left="2916" w:hanging="936"/>
      </w:pPr>
      <w:rPr>
        <w:rFonts w:cs="Times New Roman" w:hint="default"/>
        <w:sz w:val="28"/>
        <w:szCs w:val="28"/>
      </w:rPr>
    </w:lvl>
    <w:lvl w:ilvl="6">
      <w:start w:val="1"/>
      <w:numFmt w:val="decimal"/>
      <w:lvlText w:val="%2%3.%4.%5.%6.%7"/>
      <w:lvlJc w:val="left"/>
      <w:pPr>
        <w:tabs>
          <w:tab w:val="num" w:pos="3600"/>
        </w:tabs>
        <w:ind w:left="3240" w:hanging="1080"/>
      </w:pPr>
      <w:rPr>
        <w:rFonts w:cs="Times New Roman" w:hint="default"/>
        <w:b/>
      </w:rPr>
    </w:lvl>
    <w:lvl w:ilvl="7">
      <w:start w:val="1"/>
      <w:numFmt w:val="bullet"/>
      <w:lvlText w:val=""/>
      <w:lvlJc w:val="left"/>
      <w:pPr>
        <w:tabs>
          <w:tab w:val="num" w:pos="5940"/>
        </w:tabs>
        <w:ind w:left="5724" w:hanging="1224"/>
      </w:pPr>
      <w:rPr>
        <w:rFonts w:ascii="Symbol" w:hAnsi="Symbol" w:hint="default"/>
      </w:rPr>
    </w:lvl>
    <w:lvl w:ilvl="8">
      <w:start w:val="1"/>
      <w:numFmt w:val="decimal"/>
      <w:lvlText w:val="%2%3.%4.%5.%6.%7.%8.%9."/>
      <w:lvlJc w:val="left"/>
      <w:pPr>
        <w:tabs>
          <w:tab w:val="num" w:pos="4680"/>
        </w:tabs>
        <w:ind w:left="4320" w:hanging="1440"/>
      </w:pPr>
      <w:rPr>
        <w:rFonts w:cs="Times New Roman" w:hint="default"/>
      </w:rPr>
    </w:lvl>
  </w:abstractNum>
  <w:abstractNum w:abstractNumId="17">
    <w:nsid w:val="1AD92450"/>
    <w:multiLevelType w:val="hybridMultilevel"/>
    <w:tmpl w:val="AD94B572"/>
    <w:lvl w:ilvl="0" w:tplc="28D60C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E0146C6"/>
    <w:multiLevelType w:val="multilevel"/>
    <w:tmpl w:val="6E3451EA"/>
    <w:styleLink w:val="14"/>
    <w:lvl w:ilvl="0">
      <w:start w:val="1"/>
      <w:numFmt w:val="decimal"/>
      <w:lvlText w:val="%1."/>
      <w:lvlJc w:val="left"/>
      <w:pPr>
        <w:tabs>
          <w:tab w:val="num" w:pos="360"/>
        </w:tabs>
        <w:ind w:left="851" w:hanging="851"/>
      </w:pPr>
      <w:rPr>
        <w:rFonts w:ascii="2." w:hAnsi="2." w:hint="default"/>
      </w:rPr>
    </w:lvl>
    <w:lvl w:ilvl="1">
      <w:start w:val="1"/>
      <w:numFmt w:val="decimal"/>
      <w:lvlText w:val="2.%2."/>
      <w:lvlJc w:val="left"/>
      <w:pPr>
        <w:tabs>
          <w:tab w:val="num" w:pos="1474"/>
        </w:tabs>
        <w:ind w:left="2552" w:hanging="1701"/>
      </w:pPr>
      <w:rPr>
        <w:b/>
        <w:bCs/>
        <w:sz w:val="28"/>
      </w:rPr>
    </w:lvl>
    <w:lvl w:ilvl="2">
      <w:start w:val="1"/>
      <w:numFmt w:val="decimal"/>
      <w:lvlText w:val="%1.%2."/>
      <w:lvlJc w:val="left"/>
      <w:pPr>
        <w:tabs>
          <w:tab w:val="num" w:pos="1440"/>
        </w:tabs>
        <w:ind w:left="1224" w:hanging="504"/>
      </w:pPr>
      <w:rPr>
        <w:rFonts w:ascii="3.2.1" w:hAnsi="3.2.1" w:hint="default"/>
        <w:sz w:val="28"/>
      </w:rPr>
    </w:lvl>
    <w:lvl w:ilvl="3">
      <w:start w:val="1"/>
      <w:numFmt w:val="decimal"/>
      <w:lvlText w:val="%1.%2.%3.%4."/>
      <w:lvlJc w:val="left"/>
      <w:pPr>
        <w:tabs>
          <w:tab w:val="num" w:pos="1800"/>
        </w:tabs>
        <w:ind w:left="1728" w:hanging="648"/>
      </w:pPr>
      <w:rPr>
        <w:rFonts w:hint="default"/>
        <w:sz w:val="28"/>
      </w:rPr>
    </w:lvl>
    <w:lvl w:ilvl="4">
      <w:start w:val="1"/>
      <w:numFmt w:val="decimal"/>
      <w:lvlText w:val="%1.%2.%3.%4.%5."/>
      <w:lvlJc w:val="left"/>
      <w:pPr>
        <w:tabs>
          <w:tab w:val="num" w:pos="2520"/>
        </w:tabs>
        <w:ind w:left="2232" w:hanging="792"/>
      </w:pPr>
      <w:rPr>
        <w:rFonts w:hint="default"/>
        <w:sz w:val="28"/>
      </w:rPr>
    </w:lvl>
    <w:lvl w:ilvl="5">
      <w:start w:val="1"/>
      <w:numFmt w:val="decimal"/>
      <w:lvlText w:val="%1.%2.%3.%4.%5.%6."/>
      <w:lvlJc w:val="left"/>
      <w:pPr>
        <w:tabs>
          <w:tab w:val="num" w:pos="2880"/>
        </w:tabs>
        <w:ind w:left="2736" w:hanging="936"/>
      </w:pPr>
      <w:rPr>
        <w:rFonts w:hint="default"/>
        <w:sz w:val="28"/>
      </w:rPr>
    </w:lvl>
    <w:lvl w:ilvl="6">
      <w:start w:val="1"/>
      <w:numFmt w:val="decimal"/>
      <w:lvlText w:val="%1.%2.%3.%4.%5.%6.%7."/>
      <w:lvlJc w:val="left"/>
      <w:pPr>
        <w:tabs>
          <w:tab w:val="num" w:pos="3600"/>
        </w:tabs>
        <w:ind w:left="3240" w:hanging="1080"/>
      </w:pPr>
      <w:rPr>
        <w:rFonts w:hint="default"/>
        <w:sz w:val="28"/>
      </w:rPr>
    </w:lvl>
    <w:lvl w:ilvl="7">
      <w:start w:val="1"/>
      <w:numFmt w:val="decimal"/>
      <w:lvlText w:val="%1.%2.%3.%4.%5.%6.%7.%8."/>
      <w:lvlJc w:val="left"/>
      <w:pPr>
        <w:tabs>
          <w:tab w:val="num" w:pos="3960"/>
        </w:tabs>
        <w:ind w:left="3744" w:hanging="1224"/>
      </w:pPr>
      <w:rPr>
        <w:rFonts w:hint="default"/>
        <w:sz w:val="28"/>
      </w:rPr>
    </w:lvl>
    <w:lvl w:ilvl="8">
      <w:start w:val="1"/>
      <w:numFmt w:val="decimal"/>
      <w:lvlText w:val="%1.%2.%3.%4.%5.%6.%7.%8.%9."/>
      <w:lvlJc w:val="left"/>
      <w:pPr>
        <w:tabs>
          <w:tab w:val="num" w:pos="4680"/>
        </w:tabs>
        <w:ind w:left="4320" w:hanging="1440"/>
      </w:pPr>
      <w:rPr>
        <w:rFonts w:hint="default"/>
        <w:sz w:val="28"/>
      </w:rPr>
    </w:lvl>
  </w:abstractNum>
  <w:abstractNum w:abstractNumId="19">
    <w:nsid w:val="231934B1"/>
    <w:multiLevelType w:val="hybridMultilevel"/>
    <w:tmpl w:val="482E68C0"/>
    <w:lvl w:ilvl="0" w:tplc="1DD6E0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3B10635"/>
    <w:multiLevelType w:val="multilevel"/>
    <w:tmpl w:val="05FC16A4"/>
    <w:styleLink w:val="231"/>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4E35FA4"/>
    <w:multiLevelType w:val="hybridMultilevel"/>
    <w:tmpl w:val="B62411CE"/>
    <w:lvl w:ilvl="0" w:tplc="04190001">
      <w:start w:val="1"/>
      <w:numFmt w:val="bullet"/>
      <w:pStyle w:val="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4F05403"/>
    <w:multiLevelType w:val="hybridMultilevel"/>
    <w:tmpl w:val="9118D804"/>
    <w:lvl w:ilvl="0" w:tplc="1DD6E0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7261CC7"/>
    <w:multiLevelType w:val="singleLevel"/>
    <w:tmpl w:val="05B4023E"/>
    <w:styleLink w:val="42"/>
    <w:lvl w:ilvl="0">
      <w:start w:val="1"/>
      <w:numFmt w:val="bullet"/>
      <w:pStyle w:val="a3"/>
      <w:lvlText w:val=""/>
      <w:lvlJc w:val="left"/>
      <w:pPr>
        <w:tabs>
          <w:tab w:val="num" w:pos="360"/>
        </w:tabs>
        <w:ind w:left="360" w:hanging="360"/>
      </w:pPr>
      <w:rPr>
        <w:rFonts w:ascii="Symbol" w:hAnsi="Symbol" w:hint="default"/>
      </w:rPr>
    </w:lvl>
  </w:abstractNum>
  <w:abstractNum w:abstractNumId="24">
    <w:nsid w:val="2ACE5174"/>
    <w:multiLevelType w:val="hybridMultilevel"/>
    <w:tmpl w:val="FE5836F8"/>
    <w:lvl w:ilvl="0" w:tplc="B64E6C46">
      <w:start w:val="1"/>
      <w:numFmt w:val="bullet"/>
      <w:pStyle w:val="a4"/>
      <w:lvlText w:val=""/>
      <w:lvlJc w:val="left"/>
      <w:pPr>
        <w:tabs>
          <w:tab w:val="num" w:pos="1211"/>
        </w:tabs>
        <w:ind w:left="1211" w:hanging="360"/>
      </w:pPr>
      <w:rPr>
        <w:rFonts w:ascii="Symbol" w:hAnsi="Symbol" w:hint="default"/>
      </w:rPr>
    </w:lvl>
    <w:lvl w:ilvl="1" w:tplc="2974ABBC">
      <w:start w:val="1"/>
      <w:numFmt w:val="bullet"/>
      <w:lvlText w:val="o"/>
      <w:lvlJc w:val="left"/>
      <w:pPr>
        <w:tabs>
          <w:tab w:val="num" w:pos="1789"/>
        </w:tabs>
        <w:ind w:left="1789" w:hanging="360"/>
      </w:pPr>
      <w:rPr>
        <w:rFonts w:ascii="Courier New" w:hAnsi="Courier New" w:cs="Courier New" w:hint="default"/>
      </w:rPr>
    </w:lvl>
    <w:lvl w:ilvl="2" w:tplc="DA965278">
      <w:start w:val="1"/>
      <w:numFmt w:val="bullet"/>
      <w:lvlText w:val=""/>
      <w:lvlJc w:val="left"/>
      <w:pPr>
        <w:tabs>
          <w:tab w:val="num" w:pos="2509"/>
        </w:tabs>
        <w:ind w:left="2509" w:hanging="360"/>
      </w:pPr>
      <w:rPr>
        <w:rFonts w:ascii="Wingdings" w:hAnsi="Wingdings" w:hint="default"/>
      </w:rPr>
    </w:lvl>
    <w:lvl w:ilvl="3" w:tplc="49129D2C" w:tentative="1">
      <w:start w:val="1"/>
      <w:numFmt w:val="bullet"/>
      <w:lvlText w:val=""/>
      <w:lvlJc w:val="left"/>
      <w:pPr>
        <w:tabs>
          <w:tab w:val="num" w:pos="3229"/>
        </w:tabs>
        <w:ind w:left="3229" w:hanging="360"/>
      </w:pPr>
      <w:rPr>
        <w:rFonts w:ascii="Symbol" w:hAnsi="Symbol" w:hint="default"/>
      </w:rPr>
    </w:lvl>
    <w:lvl w:ilvl="4" w:tplc="1362ED5E" w:tentative="1">
      <w:start w:val="1"/>
      <w:numFmt w:val="bullet"/>
      <w:lvlText w:val="o"/>
      <w:lvlJc w:val="left"/>
      <w:pPr>
        <w:tabs>
          <w:tab w:val="num" w:pos="3949"/>
        </w:tabs>
        <w:ind w:left="3949" w:hanging="360"/>
      </w:pPr>
      <w:rPr>
        <w:rFonts w:ascii="Courier New" w:hAnsi="Courier New" w:cs="Courier New" w:hint="default"/>
      </w:rPr>
    </w:lvl>
    <w:lvl w:ilvl="5" w:tplc="F6B419D4" w:tentative="1">
      <w:start w:val="1"/>
      <w:numFmt w:val="bullet"/>
      <w:lvlText w:val=""/>
      <w:lvlJc w:val="left"/>
      <w:pPr>
        <w:tabs>
          <w:tab w:val="num" w:pos="4669"/>
        </w:tabs>
        <w:ind w:left="4669" w:hanging="360"/>
      </w:pPr>
      <w:rPr>
        <w:rFonts w:ascii="Wingdings" w:hAnsi="Wingdings" w:hint="default"/>
      </w:rPr>
    </w:lvl>
    <w:lvl w:ilvl="6" w:tplc="5346049C" w:tentative="1">
      <w:start w:val="1"/>
      <w:numFmt w:val="bullet"/>
      <w:lvlText w:val=""/>
      <w:lvlJc w:val="left"/>
      <w:pPr>
        <w:tabs>
          <w:tab w:val="num" w:pos="5389"/>
        </w:tabs>
        <w:ind w:left="5389" w:hanging="360"/>
      </w:pPr>
      <w:rPr>
        <w:rFonts w:ascii="Symbol" w:hAnsi="Symbol" w:hint="default"/>
      </w:rPr>
    </w:lvl>
    <w:lvl w:ilvl="7" w:tplc="584AA76E" w:tentative="1">
      <w:start w:val="1"/>
      <w:numFmt w:val="bullet"/>
      <w:lvlText w:val="o"/>
      <w:lvlJc w:val="left"/>
      <w:pPr>
        <w:tabs>
          <w:tab w:val="num" w:pos="6109"/>
        </w:tabs>
        <w:ind w:left="6109" w:hanging="360"/>
      </w:pPr>
      <w:rPr>
        <w:rFonts w:ascii="Courier New" w:hAnsi="Courier New" w:cs="Courier New" w:hint="default"/>
      </w:rPr>
    </w:lvl>
    <w:lvl w:ilvl="8" w:tplc="9C2CE4CA" w:tentative="1">
      <w:start w:val="1"/>
      <w:numFmt w:val="bullet"/>
      <w:lvlText w:val=""/>
      <w:lvlJc w:val="left"/>
      <w:pPr>
        <w:tabs>
          <w:tab w:val="num" w:pos="6829"/>
        </w:tabs>
        <w:ind w:left="6829" w:hanging="360"/>
      </w:pPr>
      <w:rPr>
        <w:rFonts w:ascii="Wingdings" w:hAnsi="Wingdings" w:hint="default"/>
      </w:rPr>
    </w:lvl>
  </w:abstractNum>
  <w:abstractNum w:abstractNumId="25">
    <w:nsid w:val="2BCC7EDE"/>
    <w:multiLevelType w:val="hybridMultilevel"/>
    <w:tmpl w:val="F27631F4"/>
    <w:lvl w:ilvl="0" w:tplc="60447C48">
      <w:start w:val="1"/>
      <w:numFmt w:val="bullet"/>
      <w:lvlText w:val="–"/>
      <w:lvlJc w:val="left"/>
      <w:pPr>
        <w:ind w:left="142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F870F3E"/>
    <w:multiLevelType w:val="hybridMultilevel"/>
    <w:tmpl w:val="D67AA248"/>
    <w:lvl w:ilvl="0" w:tplc="00000008">
      <w:start w:val="1"/>
      <w:numFmt w:val="bullet"/>
      <w:lvlText w:val=""/>
      <w:lvlJc w:val="left"/>
      <w:pPr>
        <w:ind w:left="1287" w:hanging="360"/>
      </w:pPr>
      <w:rPr>
        <w:rFonts w:ascii="Symbol" w:hAnsi="Symbol" w:hint="default"/>
        <w:b w:val="0"/>
        <w:i w:val="0"/>
        <w:color w:val="auto"/>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76C667E"/>
    <w:multiLevelType w:val="multilevel"/>
    <w:tmpl w:val="34EA4FBC"/>
    <w:name w:val="Книга"/>
    <w:lvl w:ilvl="0">
      <w:start w:val="1"/>
      <w:numFmt w:val="decimal"/>
      <w:lvlText w:val="%1"/>
      <w:lvlJc w:val="left"/>
      <w:pPr>
        <w:ind w:left="432" w:hanging="432"/>
      </w:pPr>
      <w:rPr>
        <w:rFonts w:ascii="Times New Roman" w:hAnsi="Times New Roman" w:hint="default"/>
        <w:b/>
        <w:i w:val="0"/>
        <w:sz w:val="28"/>
      </w:rPr>
    </w:lvl>
    <w:lvl w:ilvl="1">
      <w:start w:val="1"/>
      <w:numFmt w:val="decimal"/>
      <w:lvlText w:val="%2.1"/>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none"/>
      <w:lvlText w:val=""/>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397F6ADB"/>
    <w:multiLevelType w:val="hybridMultilevel"/>
    <w:tmpl w:val="8662CC98"/>
    <w:lvl w:ilvl="0" w:tplc="96B06804">
      <w:numFmt w:val="bullet"/>
      <w:pStyle w:val="11"/>
      <w:lvlText w:val=""/>
      <w:lvlJc w:val="left"/>
      <w:pPr>
        <w:ind w:left="1522" w:hanging="360"/>
      </w:pPr>
      <w:rPr>
        <w:rFonts w:ascii="Symbol" w:eastAsia="Times New Roman" w:hAnsi="Symbol" w:cs="Times New Roman" w:hint="default"/>
      </w:rPr>
    </w:lvl>
    <w:lvl w:ilvl="1" w:tplc="04190003">
      <w:start w:val="1"/>
      <w:numFmt w:val="bullet"/>
      <w:lvlText w:val="o"/>
      <w:lvlJc w:val="left"/>
      <w:pPr>
        <w:ind w:left="2242" w:hanging="360"/>
      </w:pPr>
      <w:rPr>
        <w:rFonts w:ascii="Courier New" w:hAnsi="Courier New" w:cs="Courier New" w:hint="default"/>
      </w:rPr>
    </w:lvl>
    <w:lvl w:ilvl="2" w:tplc="04190005">
      <w:start w:val="1"/>
      <w:numFmt w:val="bullet"/>
      <w:lvlText w:val=""/>
      <w:lvlJc w:val="left"/>
      <w:pPr>
        <w:ind w:left="2962" w:hanging="360"/>
      </w:pPr>
      <w:rPr>
        <w:rFonts w:ascii="Wingdings" w:hAnsi="Wingdings" w:hint="default"/>
      </w:rPr>
    </w:lvl>
    <w:lvl w:ilvl="3" w:tplc="04190001">
      <w:start w:val="1"/>
      <w:numFmt w:val="bullet"/>
      <w:lvlText w:val=""/>
      <w:lvlJc w:val="left"/>
      <w:pPr>
        <w:ind w:left="3682" w:hanging="360"/>
      </w:pPr>
      <w:rPr>
        <w:rFonts w:ascii="Symbol" w:hAnsi="Symbol" w:hint="default"/>
      </w:rPr>
    </w:lvl>
    <w:lvl w:ilvl="4" w:tplc="04190003">
      <w:start w:val="1"/>
      <w:numFmt w:val="bullet"/>
      <w:lvlText w:val="o"/>
      <w:lvlJc w:val="left"/>
      <w:pPr>
        <w:ind w:left="4402" w:hanging="360"/>
      </w:pPr>
      <w:rPr>
        <w:rFonts w:ascii="Courier New" w:hAnsi="Courier New" w:cs="Courier New" w:hint="default"/>
      </w:rPr>
    </w:lvl>
    <w:lvl w:ilvl="5" w:tplc="04190005">
      <w:start w:val="1"/>
      <w:numFmt w:val="bullet"/>
      <w:lvlText w:val=""/>
      <w:lvlJc w:val="left"/>
      <w:pPr>
        <w:ind w:left="5122" w:hanging="360"/>
      </w:pPr>
      <w:rPr>
        <w:rFonts w:ascii="Wingdings" w:hAnsi="Wingdings" w:hint="default"/>
      </w:rPr>
    </w:lvl>
    <w:lvl w:ilvl="6" w:tplc="04190001">
      <w:start w:val="1"/>
      <w:numFmt w:val="bullet"/>
      <w:lvlText w:val=""/>
      <w:lvlJc w:val="left"/>
      <w:pPr>
        <w:ind w:left="5842" w:hanging="360"/>
      </w:pPr>
      <w:rPr>
        <w:rFonts w:ascii="Symbol" w:hAnsi="Symbol" w:hint="default"/>
      </w:rPr>
    </w:lvl>
    <w:lvl w:ilvl="7" w:tplc="04190003">
      <w:start w:val="1"/>
      <w:numFmt w:val="bullet"/>
      <w:lvlText w:val="o"/>
      <w:lvlJc w:val="left"/>
      <w:pPr>
        <w:ind w:left="6562" w:hanging="360"/>
      </w:pPr>
      <w:rPr>
        <w:rFonts w:ascii="Courier New" w:hAnsi="Courier New" w:cs="Courier New" w:hint="default"/>
      </w:rPr>
    </w:lvl>
    <w:lvl w:ilvl="8" w:tplc="04190005">
      <w:start w:val="1"/>
      <w:numFmt w:val="bullet"/>
      <w:lvlText w:val=""/>
      <w:lvlJc w:val="left"/>
      <w:pPr>
        <w:ind w:left="7282" w:hanging="360"/>
      </w:pPr>
      <w:rPr>
        <w:rFonts w:ascii="Wingdings" w:hAnsi="Wingdings" w:hint="default"/>
      </w:rPr>
    </w:lvl>
  </w:abstractNum>
  <w:abstractNum w:abstractNumId="29">
    <w:nsid w:val="49382695"/>
    <w:multiLevelType w:val="hybridMultilevel"/>
    <w:tmpl w:val="18A497D4"/>
    <w:lvl w:ilvl="0" w:tplc="24AEA242">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94634E1"/>
    <w:multiLevelType w:val="multilevel"/>
    <w:tmpl w:val="29AE71F0"/>
    <w:lvl w:ilvl="0">
      <w:start w:val="2"/>
      <w:numFmt w:val="decimal"/>
      <w:pStyle w:val="110"/>
      <w:lvlText w:val="%1"/>
      <w:lvlJc w:val="left"/>
      <w:pPr>
        <w:tabs>
          <w:tab w:val="num" w:pos="360"/>
        </w:tabs>
        <w:ind w:left="360" w:hanging="360"/>
      </w:pPr>
      <w:rPr>
        <w:rFonts w:hint="default"/>
      </w:rPr>
    </w:lvl>
    <w:lvl w:ilvl="1">
      <w:start w:val="1"/>
      <w:numFmt w:val="decimal"/>
      <w:lvlText w:val="4. %2"/>
      <w:lvlJc w:val="left"/>
      <w:pPr>
        <w:tabs>
          <w:tab w:val="num" w:pos="1236"/>
        </w:tabs>
        <w:ind w:left="1267" w:hanging="415"/>
      </w:pPr>
      <w:rPr>
        <w:rFonts w:hint="default"/>
        <w:b w:val="0"/>
      </w:rPr>
    </w:lvl>
    <w:lvl w:ilvl="2">
      <w:start w:val="1"/>
      <w:numFmt w:val="decimal"/>
      <w:lvlText w:val="%1.%2.%3"/>
      <w:lvlJc w:val="left"/>
      <w:pPr>
        <w:tabs>
          <w:tab w:val="num" w:pos="3272"/>
        </w:tabs>
        <w:ind w:left="3272" w:hanging="720"/>
      </w:pPr>
      <w:rPr>
        <w:rFonts w:hint="default"/>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31">
    <w:nsid w:val="4D742EB1"/>
    <w:multiLevelType w:val="hybridMultilevel"/>
    <w:tmpl w:val="F35A6F90"/>
    <w:lvl w:ilvl="0" w:tplc="2F5E7166">
      <w:start w:val="1"/>
      <w:numFmt w:val="bullet"/>
      <w:lvlText w:val=""/>
      <w:lvlJc w:val="left"/>
      <w:pPr>
        <w:ind w:left="4309" w:hanging="360"/>
      </w:pPr>
      <w:rPr>
        <w:rFonts w:ascii="Symbol" w:hAnsi="Symbol" w:hint="default"/>
        <w:color w:val="auto"/>
      </w:rPr>
    </w:lvl>
    <w:lvl w:ilvl="1" w:tplc="04190003">
      <w:start w:val="1"/>
      <w:numFmt w:val="bullet"/>
      <w:lvlText w:val="o"/>
      <w:lvlJc w:val="left"/>
      <w:pPr>
        <w:ind w:left="5029" w:hanging="360"/>
      </w:pPr>
      <w:rPr>
        <w:rFonts w:ascii="Courier New" w:hAnsi="Courier New" w:cs="Courier New" w:hint="default"/>
      </w:rPr>
    </w:lvl>
    <w:lvl w:ilvl="2" w:tplc="04190005">
      <w:start w:val="1"/>
      <w:numFmt w:val="bullet"/>
      <w:lvlText w:val=""/>
      <w:lvlJc w:val="left"/>
      <w:pPr>
        <w:ind w:left="5749" w:hanging="360"/>
      </w:pPr>
      <w:rPr>
        <w:rFonts w:ascii="Wingdings" w:hAnsi="Wingdings" w:hint="default"/>
      </w:rPr>
    </w:lvl>
    <w:lvl w:ilvl="3" w:tplc="04190001">
      <w:start w:val="1"/>
      <w:numFmt w:val="bullet"/>
      <w:lvlText w:val=""/>
      <w:lvlJc w:val="left"/>
      <w:pPr>
        <w:ind w:left="6469" w:hanging="360"/>
      </w:pPr>
      <w:rPr>
        <w:rFonts w:ascii="Symbol" w:hAnsi="Symbol" w:hint="default"/>
      </w:rPr>
    </w:lvl>
    <w:lvl w:ilvl="4" w:tplc="04190003">
      <w:start w:val="1"/>
      <w:numFmt w:val="bullet"/>
      <w:lvlText w:val="o"/>
      <w:lvlJc w:val="left"/>
      <w:pPr>
        <w:ind w:left="7189" w:hanging="360"/>
      </w:pPr>
      <w:rPr>
        <w:rFonts w:ascii="Courier New" w:hAnsi="Courier New" w:cs="Courier New" w:hint="default"/>
      </w:rPr>
    </w:lvl>
    <w:lvl w:ilvl="5" w:tplc="04190005">
      <w:start w:val="1"/>
      <w:numFmt w:val="bullet"/>
      <w:lvlText w:val=""/>
      <w:lvlJc w:val="left"/>
      <w:pPr>
        <w:ind w:left="7909" w:hanging="360"/>
      </w:pPr>
      <w:rPr>
        <w:rFonts w:ascii="Wingdings" w:hAnsi="Wingdings" w:hint="default"/>
      </w:rPr>
    </w:lvl>
    <w:lvl w:ilvl="6" w:tplc="04190001">
      <w:start w:val="1"/>
      <w:numFmt w:val="bullet"/>
      <w:lvlText w:val=""/>
      <w:lvlJc w:val="left"/>
      <w:pPr>
        <w:ind w:left="8629" w:hanging="360"/>
      </w:pPr>
      <w:rPr>
        <w:rFonts w:ascii="Symbol" w:hAnsi="Symbol" w:hint="default"/>
      </w:rPr>
    </w:lvl>
    <w:lvl w:ilvl="7" w:tplc="04190003">
      <w:start w:val="1"/>
      <w:numFmt w:val="bullet"/>
      <w:lvlText w:val="o"/>
      <w:lvlJc w:val="left"/>
      <w:pPr>
        <w:ind w:left="9349" w:hanging="360"/>
      </w:pPr>
      <w:rPr>
        <w:rFonts w:ascii="Courier New" w:hAnsi="Courier New" w:cs="Courier New" w:hint="default"/>
      </w:rPr>
    </w:lvl>
    <w:lvl w:ilvl="8" w:tplc="04190005">
      <w:start w:val="1"/>
      <w:numFmt w:val="bullet"/>
      <w:lvlText w:val=""/>
      <w:lvlJc w:val="left"/>
      <w:pPr>
        <w:ind w:left="10069" w:hanging="360"/>
      </w:pPr>
      <w:rPr>
        <w:rFonts w:ascii="Wingdings" w:hAnsi="Wingdings" w:hint="default"/>
      </w:rPr>
    </w:lvl>
  </w:abstractNum>
  <w:abstractNum w:abstractNumId="32">
    <w:nsid w:val="50441509"/>
    <w:multiLevelType w:val="hybridMultilevel"/>
    <w:tmpl w:val="1682BEEA"/>
    <w:styleLink w:val="51"/>
    <w:lvl w:ilvl="0" w:tplc="9880054C">
      <w:start w:val="1"/>
      <w:numFmt w:val="bullet"/>
      <w:pStyle w:val="a6"/>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1835FA0"/>
    <w:multiLevelType w:val="hybridMultilevel"/>
    <w:tmpl w:val="A64E9A66"/>
    <w:lvl w:ilvl="0" w:tplc="2F5E7166">
      <w:start w:val="1"/>
      <w:numFmt w:val="bullet"/>
      <w:lvlText w:val=""/>
      <w:lvlJc w:val="left"/>
      <w:pPr>
        <w:ind w:left="2149" w:hanging="360"/>
      </w:pPr>
      <w:rPr>
        <w:rFonts w:ascii="Symbol" w:hAnsi="Symbol" w:hint="default"/>
        <w:color w:val="auto"/>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nsid w:val="51B128C0"/>
    <w:multiLevelType w:val="multilevel"/>
    <w:tmpl w:val="04190025"/>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5">
    <w:nsid w:val="538675B7"/>
    <w:multiLevelType w:val="hybridMultilevel"/>
    <w:tmpl w:val="1E38BE60"/>
    <w:lvl w:ilvl="0" w:tplc="1206D6B0">
      <w:start w:val="1"/>
      <w:numFmt w:val="decimal"/>
      <w:pStyle w:val="12"/>
      <w:lvlText w:val="%1."/>
      <w:lvlJc w:val="left"/>
      <w:pPr>
        <w:ind w:left="1134" w:hanging="425"/>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F671A5"/>
    <w:multiLevelType w:val="hybridMultilevel"/>
    <w:tmpl w:val="36DAAE4E"/>
    <w:lvl w:ilvl="0" w:tplc="2F5E716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EA94484"/>
    <w:multiLevelType w:val="singleLevel"/>
    <w:tmpl w:val="3D207538"/>
    <w:lvl w:ilvl="0">
      <w:start w:val="1"/>
      <w:numFmt w:val="bullet"/>
      <w:pStyle w:val="a7"/>
      <w:lvlText w:val="-"/>
      <w:lvlJc w:val="left"/>
      <w:pPr>
        <w:tabs>
          <w:tab w:val="num" w:pos="1077"/>
        </w:tabs>
        <w:ind w:left="1077" w:hanging="368"/>
      </w:pPr>
      <w:rPr>
        <w:rFonts w:ascii="Times New Roman" w:hAnsi="Times New Roman" w:hint="default"/>
        <w:b/>
        <w:i w:val="0"/>
        <w:sz w:val="24"/>
      </w:rPr>
    </w:lvl>
  </w:abstractNum>
  <w:abstractNum w:abstractNumId="38">
    <w:nsid w:val="5F907540"/>
    <w:multiLevelType w:val="hybridMultilevel"/>
    <w:tmpl w:val="D42E82EC"/>
    <w:lvl w:ilvl="0" w:tplc="1DD6E0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63E2659"/>
    <w:multiLevelType w:val="hybridMultilevel"/>
    <w:tmpl w:val="C17661E4"/>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6D26412"/>
    <w:multiLevelType w:val="hybridMultilevel"/>
    <w:tmpl w:val="D4B6D334"/>
    <w:styleLink w:val="a8"/>
    <w:lvl w:ilvl="0" w:tplc="87E49BF6">
      <w:start w:val="1"/>
      <w:numFmt w:val="decimal"/>
      <w:lvlText w:val="%1."/>
      <w:lvlJc w:val="left"/>
      <w:pPr>
        <w:tabs>
          <w:tab w:val="num" w:pos="927"/>
        </w:tabs>
        <w:ind w:left="927" w:hanging="360"/>
      </w:pPr>
    </w:lvl>
    <w:lvl w:ilvl="1" w:tplc="BD840884">
      <w:start w:val="1"/>
      <w:numFmt w:val="decimal"/>
      <w:lvlText w:val="%2."/>
      <w:lvlJc w:val="left"/>
      <w:pPr>
        <w:tabs>
          <w:tab w:val="num" w:pos="1440"/>
        </w:tabs>
        <w:ind w:left="1440" w:hanging="360"/>
      </w:pPr>
    </w:lvl>
    <w:lvl w:ilvl="2" w:tplc="2CB4806A">
      <w:start w:val="1"/>
      <w:numFmt w:val="decimal"/>
      <w:lvlText w:val="%3."/>
      <w:lvlJc w:val="left"/>
      <w:pPr>
        <w:tabs>
          <w:tab w:val="num" w:pos="2160"/>
        </w:tabs>
        <w:ind w:left="2160" w:hanging="360"/>
      </w:pPr>
    </w:lvl>
    <w:lvl w:ilvl="3" w:tplc="C106738E">
      <w:start w:val="1"/>
      <w:numFmt w:val="decimal"/>
      <w:lvlText w:val="%4."/>
      <w:lvlJc w:val="left"/>
      <w:pPr>
        <w:tabs>
          <w:tab w:val="num" w:pos="2880"/>
        </w:tabs>
        <w:ind w:left="2880" w:hanging="360"/>
      </w:pPr>
    </w:lvl>
    <w:lvl w:ilvl="4" w:tplc="695EBB2C">
      <w:start w:val="1"/>
      <w:numFmt w:val="decimal"/>
      <w:lvlText w:val="%5."/>
      <w:lvlJc w:val="left"/>
      <w:pPr>
        <w:tabs>
          <w:tab w:val="num" w:pos="3600"/>
        </w:tabs>
        <w:ind w:left="3600" w:hanging="360"/>
      </w:pPr>
    </w:lvl>
    <w:lvl w:ilvl="5" w:tplc="0246ABF4">
      <w:start w:val="1"/>
      <w:numFmt w:val="decimal"/>
      <w:lvlText w:val="%6."/>
      <w:lvlJc w:val="left"/>
      <w:pPr>
        <w:tabs>
          <w:tab w:val="num" w:pos="4320"/>
        </w:tabs>
        <w:ind w:left="4320" w:hanging="360"/>
      </w:pPr>
    </w:lvl>
    <w:lvl w:ilvl="6" w:tplc="35D6D44A">
      <w:start w:val="1"/>
      <w:numFmt w:val="decimal"/>
      <w:lvlText w:val="%7."/>
      <w:lvlJc w:val="left"/>
      <w:pPr>
        <w:tabs>
          <w:tab w:val="num" w:pos="5040"/>
        </w:tabs>
        <w:ind w:left="5040" w:hanging="360"/>
      </w:pPr>
    </w:lvl>
    <w:lvl w:ilvl="7" w:tplc="A2065E14">
      <w:start w:val="1"/>
      <w:numFmt w:val="decimal"/>
      <w:lvlText w:val="%8."/>
      <w:lvlJc w:val="left"/>
      <w:pPr>
        <w:tabs>
          <w:tab w:val="num" w:pos="5760"/>
        </w:tabs>
        <w:ind w:left="5760" w:hanging="360"/>
      </w:pPr>
    </w:lvl>
    <w:lvl w:ilvl="8" w:tplc="8D7EA9F8">
      <w:start w:val="1"/>
      <w:numFmt w:val="decimal"/>
      <w:lvlText w:val="%9."/>
      <w:lvlJc w:val="left"/>
      <w:pPr>
        <w:tabs>
          <w:tab w:val="num" w:pos="6480"/>
        </w:tabs>
        <w:ind w:left="6480" w:hanging="360"/>
      </w:pPr>
    </w:lvl>
  </w:abstractNum>
  <w:abstractNum w:abstractNumId="41">
    <w:nsid w:val="69C90727"/>
    <w:multiLevelType w:val="multilevel"/>
    <w:tmpl w:val="F2309E50"/>
    <w:styleLink w:val="22"/>
    <w:lvl w:ilvl="0">
      <w:start w:val="1"/>
      <w:numFmt w:val="bullet"/>
      <w:pStyle w:val="13"/>
      <w:suff w:val="space"/>
      <w:lvlText w:val=""/>
      <w:lvlJc w:val="left"/>
      <w:pPr>
        <w:ind w:left="426" w:firstLine="0"/>
      </w:pPr>
      <w:rPr>
        <w:rFonts w:ascii="Wingdings" w:hAnsi="Wingdings" w:hint="default"/>
      </w:rPr>
    </w:lvl>
    <w:lvl w:ilvl="1">
      <w:start w:val="1"/>
      <w:numFmt w:val="bullet"/>
      <w:pStyle w:val="21"/>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2">
    <w:nsid w:val="6E88156F"/>
    <w:multiLevelType w:val="hybridMultilevel"/>
    <w:tmpl w:val="DF08F48A"/>
    <w:lvl w:ilvl="0" w:tplc="60447C48">
      <w:start w:val="1"/>
      <w:numFmt w:val="bullet"/>
      <w:lvlText w:val="–"/>
      <w:lvlJc w:val="left"/>
      <w:pPr>
        <w:ind w:left="142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39570B8"/>
    <w:multiLevelType w:val="hybridMultilevel"/>
    <w:tmpl w:val="35404724"/>
    <w:lvl w:ilvl="0" w:tplc="1DD6E0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50F7FB6"/>
    <w:multiLevelType w:val="hybridMultilevel"/>
    <w:tmpl w:val="7BE6C8F0"/>
    <w:lvl w:ilvl="0" w:tplc="00000008">
      <w:start w:val="1"/>
      <w:numFmt w:val="bullet"/>
      <w:lvlText w:val=""/>
      <w:lvlJc w:val="left"/>
      <w:pPr>
        <w:ind w:left="1429" w:hanging="360"/>
      </w:pPr>
      <w:rPr>
        <w:rFonts w:ascii="Symbol" w:hAnsi="Symbol"/>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7223551"/>
    <w:multiLevelType w:val="hybridMultilevel"/>
    <w:tmpl w:val="5B8A14BC"/>
    <w:lvl w:ilvl="0" w:tplc="60447C48">
      <w:start w:val="1"/>
      <w:numFmt w:val="bullet"/>
      <w:lvlText w:val="–"/>
      <w:lvlJc w:val="left"/>
      <w:pPr>
        <w:ind w:left="142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385CFE"/>
    <w:multiLevelType w:val="hybridMultilevel"/>
    <w:tmpl w:val="B1080C0C"/>
    <w:lvl w:ilvl="0" w:tplc="28D60C9E">
      <w:start w:val="1"/>
      <w:numFmt w:val="bullet"/>
      <w:lvlText w:val=""/>
      <w:lvlJc w:val="left"/>
      <w:pPr>
        <w:ind w:left="1159" w:hanging="45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AC41178"/>
    <w:multiLevelType w:val="hybridMultilevel"/>
    <w:tmpl w:val="B13CC4B2"/>
    <w:lvl w:ilvl="0" w:tplc="1DD6E0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786A40"/>
    <w:multiLevelType w:val="hybridMultilevel"/>
    <w:tmpl w:val="F18062AA"/>
    <w:lvl w:ilvl="0" w:tplc="1DD6E0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41"/>
  </w:num>
  <w:num w:numId="3">
    <w:abstractNumId w:val="21"/>
  </w:num>
  <w:num w:numId="4">
    <w:abstractNumId w:val="28"/>
  </w:num>
  <w:num w:numId="5">
    <w:abstractNumId w:val="30"/>
  </w:num>
  <w:num w:numId="6">
    <w:abstractNumId w:val="4"/>
  </w:num>
  <w:num w:numId="7">
    <w:abstractNumId w:val="14"/>
  </w:num>
  <w:num w:numId="8">
    <w:abstractNumId w:val="24"/>
  </w:num>
  <w:num w:numId="9">
    <w:abstractNumId w:val="37"/>
  </w:num>
  <w:num w:numId="10">
    <w:abstractNumId w:val="1"/>
  </w:num>
  <w:num w:numId="11">
    <w:abstractNumId w:val="35"/>
  </w:num>
  <w:num w:numId="12">
    <w:abstractNumId w:val="0"/>
  </w:num>
  <w:num w:numId="13">
    <w:abstractNumId w:val="23"/>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num>
  <w:num w:numId="17">
    <w:abstractNumId w:val="40"/>
  </w:num>
  <w:num w:numId="18">
    <w:abstractNumId w:val="2"/>
  </w:num>
  <w:num w:numId="19">
    <w:abstractNumId w:val="18"/>
  </w:num>
  <w:num w:numId="20">
    <w:abstractNumId w:val="16"/>
  </w:num>
  <w:num w:numId="21">
    <w:abstractNumId w:val="5"/>
  </w:num>
  <w:num w:numId="22">
    <w:abstractNumId w:val="12"/>
  </w:num>
  <w:num w:numId="23">
    <w:abstractNumId w:val="32"/>
  </w:num>
  <w:num w:numId="24">
    <w:abstractNumId w:val="20"/>
  </w:num>
  <w:num w:numId="25">
    <w:abstractNumId w:val="29"/>
  </w:num>
  <w:num w:numId="26">
    <w:abstractNumId w:val="9"/>
  </w:num>
  <w:num w:numId="27">
    <w:abstractNumId w:val="10"/>
  </w:num>
  <w:num w:numId="28">
    <w:abstractNumId w:val="46"/>
  </w:num>
  <w:num w:numId="29">
    <w:abstractNumId w:val="17"/>
  </w:num>
  <w:num w:numId="30">
    <w:abstractNumId w:val="3"/>
  </w:num>
  <w:num w:numId="31">
    <w:abstractNumId w:val="36"/>
  </w:num>
  <w:num w:numId="32">
    <w:abstractNumId w:val="15"/>
  </w:num>
  <w:num w:numId="33">
    <w:abstractNumId w:val="38"/>
  </w:num>
  <w:num w:numId="34">
    <w:abstractNumId w:val="11"/>
  </w:num>
  <w:num w:numId="35">
    <w:abstractNumId w:val="44"/>
  </w:num>
  <w:num w:numId="36">
    <w:abstractNumId w:val="6"/>
  </w:num>
  <w:num w:numId="37">
    <w:abstractNumId w:val="19"/>
  </w:num>
  <w:num w:numId="38">
    <w:abstractNumId w:val="47"/>
  </w:num>
  <w:num w:numId="39">
    <w:abstractNumId w:val="26"/>
  </w:num>
  <w:num w:numId="40">
    <w:abstractNumId w:val="33"/>
  </w:num>
  <w:num w:numId="41">
    <w:abstractNumId w:val="31"/>
  </w:num>
  <w:num w:numId="42">
    <w:abstractNumId w:val="22"/>
  </w:num>
  <w:num w:numId="43">
    <w:abstractNumId w:val="48"/>
  </w:num>
  <w:num w:numId="44">
    <w:abstractNumId w:val="8"/>
  </w:num>
  <w:num w:numId="45">
    <w:abstractNumId w:val="39"/>
  </w:num>
  <w:num w:numId="46">
    <w:abstractNumId w:val="43"/>
  </w:num>
  <w:num w:numId="47">
    <w:abstractNumId w:val="42"/>
  </w:num>
  <w:num w:numId="48">
    <w:abstractNumId w:val="25"/>
  </w:num>
  <w:num w:numId="49">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3NDYxMDM3NjUwNTVX0lEKTi0uzszPAykwrQUAKTwoJiwAAAA="/>
  </w:docVars>
  <w:rsids>
    <w:rsidRoot w:val="00313D7F"/>
    <w:rsid w:val="000013DF"/>
    <w:rsid w:val="0000151E"/>
    <w:rsid w:val="00002DA6"/>
    <w:rsid w:val="00003104"/>
    <w:rsid w:val="0000446E"/>
    <w:rsid w:val="00005DDE"/>
    <w:rsid w:val="00007A1A"/>
    <w:rsid w:val="00007D23"/>
    <w:rsid w:val="000115BF"/>
    <w:rsid w:val="00013ACA"/>
    <w:rsid w:val="00014CE1"/>
    <w:rsid w:val="00015980"/>
    <w:rsid w:val="00017D90"/>
    <w:rsid w:val="000200D8"/>
    <w:rsid w:val="00023677"/>
    <w:rsid w:val="00024673"/>
    <w:rsid w:val="00025303"/>
    <w:rsid w:val="000329EC"/>
    <w:rsid w:val="00032C7D"/>
    <w:rsid w:val="00034BC6"/>
    <w:rsid w:val="00034E5B"/>
    <w:rsid w:val="00037166"/>
    <w:rsid w:val="00037E92"/>
    <w:rsid w:val="0004071E"/>
    <w:rsid w:val="000436D0"/>
    <w:rsid w:val="00043879"/>
    <w:rsid w:val="00043EF6"/>
    <w:rsid w:val="00050633"/>
    <w:rsid w:val="00053F9A"/>
    <w:rsid w:val="00060B88"/>
    <w:rsid w:val="00062C4A"/>
    <w:rsid w:val="00063837"/>
    <w:rsid w:val="000653F7"/>
    <w:rsid w:val="0006550D"/>
    <w:rsid w:val="00067F76"/>
    <w:rsid w:val="00070E24"/>
    <w:rsid w:val="00071F7F"/>
    <w:rsid w:val="000727C3"/>
    <w:rsid w:val="00073DAA"/>
    <w:rsid w:val="00073F22"/>
    <w:rsid w:val="0007567E"/>
    <w:rsid w:val="00075BD1"/>
    <w:rsid w:val="00075CAF"/>
    <w:rsid w:val="0007609E"/>
    <w:rsid w:val="00077C0B"/>
    <w:rsid w:val="00081BF4"/>
    <w:rsid w:val="0008560C"/>
    <w:rsid w:val="00086A7F"/>
    <w:rsid w:val="0008720C"/>
    <w:rsid w:val="000879F8"/>
    <w:rsid w:val="0009062C"/>
    <w:rsid w:val="00095BE1"/>
    <w:rsid w:val="00097267"/>
    <w:rsid w:val="000A1788"/>
    <w:rsid w:val="000A5894"/>
    <w:rsid w:val="000A6021"/>
    <w:rsid w:val="000A63B1"/>
    <w:rsid w:val="000A6C6D"/>
    <w:rsid w:val="000B2A06"/>
    <w:rsid w:val="000B6CF4"/>
    <w:rsid w:val="000C15C9"/>
    <w:rsid w:val="000C2D37"/>
    <w:rsid w:val="000C3B8C"/>
    <w:rsid w:val="000C731E"/>
    <w:rsid w:val="000C7BBB"/>
    <w:rsid w:val="000D4730"/>
    <w:rsid w:val="000D5F29"/>
    <w:rsid w:val="000D65F3"/>
    <w:rsid w:val="000D67F0"/>
    <w:rsid w:val="000E0461"/>
    <w:rsid w:val="000E0AE5"/>
    <w:rsid w:val="000E0E95"/>
    <w:rsid w:val="000E1101"/>
    <w:rsid w:val="000E1F20"/>
    <w:rsid w:val="000E2BB6"/>
    <w:rsid w:val="000E2F76"/>
    <w:rsid w:val="000E3662"/>
    <w:rsid w:val="000E5350"/>
    <w:rsid w:val="000F374A"/>
    <w:rsid w:val="000F3C17"/>
    <w:rsid w:val="000F7B07"/>
    <w:rsid w:val="001033D3"/>
    <w:rsid w:val="001040D9"/>
    <w:rsid w:val="00104EEA"/>
    <w:rsid w:val="0011056C"/>
    <w:rsid w:val="0011108B"/>
    <w:rsid w:val="0011515A"/>
    <w:rsid w:val="00116A85"/>
    <w:rsid w:val="00121362"/>
    <w:rsid w:val="001215C4"/>
    <w:rsid w:val="00121F42"/>
    <w:rsid w:val="00123331"/>
    <w:rsid w:val="00125A87"/>
    <w:rsid w:val="001266BF"/>
    <w:rsid w:val="00130A1A"/>
    <w:rsid w:val="00130B2E"/>
    <w:rsid w:val="001312F7"/>
    <w:rsid w:val="00131F72"/>
    <w:rsid w:val="00135046"/>
    <w:rsid w:val="00135FEF"/>
    <w:rsid w:val="00143064"/>
    <w:rsid w:val="00143D24"/>
    <w:rsid w:val="00145708"/>
    <w:rsid w:val="001468CE"/>
    <w:rsid w:val="00150EB4"/>
    <w:rsid w:val="001525E1"/>
    <w:rsid w:val="00157514"/>
    <w:rsid w:val="001605F1"/>
    <w:rsid w:val="00160789"/>
    <w:rsid w:val="00162C2A"/>
    <w:rsid w:val="00165A79"/>
    <w:rsid w:val="00167225"/>
    <w:rsid w:val="00167CB9"/>
    <w:rsid w:val="00167CC3"/>
    <w:rsid w:val="00167F04"/>
    <w:rsid w:val="0017026D"/>
    <w:rsid w:val="00170FF5"/>
    <w:rsid w:val="00171C8B"/>
    <w:rsid w:val="00172B54"/>
    <w:rsid w:val="001730A5"/>
    <w:rsid w:val="00173353"/>
    <w:rsid w:val="00176FB6"/>
    <w:rsid w:val="001779F8"/>
    <w:rsid w:val="0018064D"/>
    <w:rsid w:val="001812B4"/>
    <w:rsid w:val="001818F3"/>
    <w:rsid w:val="001819E5"/>
    <w:rsid w:val="0018433D"/>
    <w:rsid w:val="00185964"/>
    <w:rsid w:val="00185FE6"/>
    <w:rsid w:val="00192092"/>
    <w:rsid w:val="001923A1"/>
    <w:rsid w:val="00192FF8"/>
    <w:rsid w:val="00193579"/>
    <w:rsid w:val="00193FBC"/>
    <w:rsid w:val="0019526A"/>
    <w:rsid w:val="00196060"/>
    <w:rsid w:val="001A0EC7"/>
    <w:rsid w:val="001A16BD"/>
    <w:rsid w:val="001A1CC7"/>
    <w:rsid w:val="001A4D66"/>
    <w:rsid w:val="001A54F3"/>
    <w:rsid w:val="001A56D1"/>
    <w:rsid w:val="001A58DA"/>
    <w:rsid w:val="001A5FE9"/>
    <w:rsid w:val="001B1706"/>
    <w:rsid w:val="001B3677"/>
    <w:rsid w:val="001B5734"/>
    <w:rsid w:val="001B79DD"/>
    <w:rsid w:val="001B7D4F"/>
    <w:rsid w:val="001C21EE"/>
    <w:rsid w:val="001C284C"/>
    <w:rsid w:val="001C3DAD"/>
    <w:rsid w:val="001D0E70"/>
    <w:rsid w:val="001D5ED3"/>
    <w:rsid w:val="001D62C3"/>
    <w:rsid w:val="001D64B7"/>
    <w:rsid w:val="001E0EA9"/>
    <w:rsid w:val="001E15A1"/>
    <w:rsid w:val="001E2692"/>
    <w:rsid w:val="001E3D69"/>
    <w:rsid w:val="001E59E2"/>
    <w:rsid w:val="001E66C7"/>
    <w:rsid w:val="001E752F"/>
    <w:rsid w:val="001E7E23"/>
    <w:rsid w:val="001F1158"/>
    <w:rsid w:val="001F2A7F"/>
    <w:rsid w:val="001F4E3A"/>
    <w:rsid w:val="001F64FE"/>
    <w:rsid w:val="001F76DF"/>
    <w:rsid w:val="00205235"/>
    <w:rsid w:val="0020618B"/>
    <w:rsid w:val="00206379"/>
    <w:rsid w:val="00210615"/>
    <w:rsid w:val="00210B0D"/>
    <w:rsid w:val="00210CAC"/>
    <w:rsid w:val="00210EE1"/>
    <w:rsid w:val="002111B6"/>
    <w:rsid w:val="00211B0C"/>
    <w:rsid w:val="00213C46"/>
    <w:rsid w:val="0021520C"/>
    <w:rsid w:val="00217024"/>
    <w:rsid w:val="00221612"/>
    <w:rsid w:val="00221711"/>
    <w:rsid w:val="00224BF8"/>
    <w:rsid w:val="002254D3"/>
    <w:rsid w:val="00225A2F"/>
    <w:rsid w:val="002307FB"/>
    <w:rsid w:val="0023086F"/>
    <w:rsid w:val="00231A78"/>
    <w:rsid w:val="00231B7E"/>
    <w:rsid w:val="00233ED7"/>
    <w:rsid w:val="00234301"/>
    <w:rsid w:val="0023792A"/>
    <w:rsid w:val="00244458"/>
    <w:rsid w:val="00244682"/>
    <w:rsid w:val="00245F9E"/>
    <w:rsid w:val="0024667E"/>
    <w:rsid w:val="00247878"/>
    <w:rsid w:val="00250565"/>
    <w:rsid w:val="00250668"/>
    <w:rsid w:val="00252186"/>
    <w:rsid w:val="00252D91"/>
    <w:rsid w:val="00257A4F"/>
    <w:rsid w:val="002600C8"/>
    <w:rsid w:val="00261184"/>
    <w:rsid w:val="0026185A"/>
    <w:rsid w:val="00267F5D"/>
    <w:rsid w:val="00271DA6"/>
    <w:rsid w:val="00274132"/>
    <w:rsid w:val="00274D2E"/>
    <w:rsid w:val="0027657A"/>
    <w:rsid w:val="00276D99"/>
    <w:rsid w:val="0027704F"/>
    <w:rsid w:val="002806E4"/>
    <w:rsid w:val="0028104B"/>
    <w:rsid w:val="002824C2"/>
    <w:rsid w:val="00282DF8"/>
    <w:rsid w:val="00282E48"/>
    <w:rsid w:val="00283D92"/>
    <w:rsid w:val="00285611"/>
    <w:rsid w:val="00285670"/>
    <w:rsid w:val="00287EB7"/>
    <w:rsid w:val="002905E2"/>
    <w:rsid w:val="00291008"/>
    <w:rsid w:val="00291969"/>
    <w:rsid w:val="002952B3"/>
    <w:rsid w:val="002952DE"/>
    <w:rsid w:val="002A0CC6"/>
    <w:rsid w:val="002A1429"/>
    <w:rsid w:val="002A151B"/>
    <w:rsid w:val="002A177C"/>
    <w:rsid w:val="002A1CCD"/>
    <w:rsid w:val="002A248B"/>
    <w:rsid w:val="002A4C57"/>
    <w:rsid w:val="002A51FF"/>
    <w:rsid w:val="002A7859"/>
    <w:rsid w:val="002B4E90"/>
    <w:rsid w:val="002B4EF1"/>
    <w:rsid w:val="002B7452"/>
    <w:rsid w:val="002B7B88"/>
    <w:rsid w:val="002B7D6B"/>
    <w:rsid w:val="002B7EE2"/>
    <w:rsid w:val="002B7FD3"/>
    <w:rsid w:val="002C2CFF"/>
    <w:rsid w:val="002C2E05"/>
    <w:rsid w:val="002C340D"/>
    <w:rsid w:val="002C3AC7"/>
    <w:rsid w:val="002C50B6"/>
    <w:rsid w:val="002C5578"/>
    <w:rsid w:val="002C5922"/>
    <w:rsid w:val="002D1038"/>
    <w:rsid w:val="002D2489"/>
    <w:rsid w:val="002D74AF"/>
    <w:rsid w:val="002E1CCC"/>
    <w:rsid w:val="002E35FD"/>
    <w:rsid w:val="002E3F9A"/>
    <w:rsid w:val="002E4DA5"/>
    <w:rsid w:val="002E6525"/>
    <w:rsid w:val="002E6D58"/>
    <w:rsid w:val="002E79D6"/>
    <w:rsid w:val="002F03E5"/>
    <w:rsid w:val="002F0A17"/>
    <w:rsid w:val="002F15DA"/>
    <w:rsid w:val="002F220C"/>
    <w:rsid w:val="002F3A95"/>
    <w:rsid w:val="002F47CD"/>
    <w:rsid w:val="002F4FE2"/>
    <w:rsid w:val="002F562E"/>
    <w:rsid w:val="002F578B"/>
    <w:rsid w:val="002F58BF"/>
    <w:rsid w:val="00301031"/>
    <w:rsid w:val="003010C1"/>
    <w:rsid w:val="003011EB"/>
    <w:rsid w:val="0030397E"/>
    <w:rsid w:val="00303A1C"/>
    <w:rsid w:val="00303C8D"/>
    <w:rsid w:val="00306774"/>
    <w:rsid w:val="003067BE"/>
    <w:rsid w:val="003068BE"/>
    <w:rsid w:val="0030692D"/>
    <w:rsid w:val="00306D2E"/>
    <w:rsid w:val="003070F1"/>
    <w:rsid w:val="00311279"/>
    <w:rsid w:val="003133BF"/>
    <w:rsid w:val="00313D7F"/>
    <w:rsid w:val="00316CE9"/>
    <w:rsid w:val="00317662"/>
    <w:rsid w:val="003179A2"/>
    <w:rsid w:val="00317DF9"/>
    <w:rsid w:val="00321065"/>
    <w:rsid w:val="00321360"/>
    <w:rsid w:val="00321AB9"/>
    <w:rsid w:val="00322335"/>
    <w:rsid w:val="00327959"/>
    <w:rsid w:val="0033029F"/>
    <w:rsid w:val="003309E6"/>
    <w:rsid w:val="0033442C"/>
    <w:rsid w:val="00334465"/>
    <w:rsid w:val="00335411"/>
    <w:rsid w:val="00344869"/>
    <w:rsid w:val="00346301"/>
    <w:rsid w:val="003528B3"/>
    <w:rsid w:val="00353B06"/>
    <w:rsid w:val="003564EA"/>
    <w:rsid w:val="003571EF"/>
    <w:rsid w:val="003606F5"/>
    <w:rsid w:val="00361E93"/>
    <w:rsid w:val="00362521"/>
    <w:rsid w:val="003628AC"/>
    <w:rsid w:val="0036300B"/>
    <w:rsid w:val="003664C1"/>
    <w:rsid w:val="0036729E"/>
    <w:rsid w:val="00371E19"/>
    <w:rsid w:val="0037426E"/>
    <w:rsid w:val="00374E43"/>
    <w:rsid w:val="0037705F"/>
    <w:rsid w:val="00380042"/>
    <w:rsid w:val="00381592"/>
    <w:rsid w:val="00382386"/>
    <w:rsid w:val="003826E1"/>
    <w:rsid w:val="00382948"/>
    <w:rsid w:val="00384B35"/>
    <w:rsid w:val="0039114E"/>
    <w:rsid w:val="00391259"/>
    <w:rsid w:val="00391E66"/>
    <w:rsid w:val="0039206D"/>
    <w:rsid w:val="00394F97"/>
    <w:rsid w:val="00396C14"/>
    <w:rsid w:val="00396EBF"/>
    <w:rsid w:val="00397662"/>
    <w:rsid w:val="003A2893"/>
    <w:rsid w:val="003A2B36"/>
    <w:rsid w:val="003A3D4F"/>
    <w:rsid w:val="003A458C"/>
    <w:rsid w:val="003A5E18"/>
    <w:rsid w:val="003A67E3"/>
    <w:rsid w:val="003A6C60"/>
    <w:rsid w:val="003A7321"/>
    <w:rsid w:val="003A7BDA"/>
    <w:rsid w:val="003B1809"/>
    <w:rsid w:val="003B76E8"/>
    <w:rsid w:val="003C15E2"/>
    <w:rsid w:val="003C180C"/>
    <w:rsid w:val="003C5FEC"/>
    <w:rsid w:val="003C71CE"/>
    <w:rsid w:val="003D2393"/>
    <w:rsid w:val="003D6754"/>
    <w:rsid w:val="003D7438"/>
    <w:rsid w:val="003E1384"/>
    <w:rsid w:val="003E3B2A"/>
    <w:rsid w:val="003E49E2"/>
    <w:rsid w:val="003F0B28"/>
    <w:rsid w:val="003F0C90"/>
    <w:rsid w:val="003F198E"/>
    <w:rsid w:val="003F38E3"/>
    <w:rsid w:val="003F5F98"/>
    <w:rsid w:val="0040293E"/>
    <w:rsid w:val="00402B21"/>
    <w:rsid w:val="004031A0"/>
    <w:rsid w:val="00404188"/>
    <w:rsid w:val="0040468F"/>
    <w:rsid w:val="00404DD9"/>
    <w:rsid w:val="004058B3"/>
    <w:rsid w:val="00411603"/>
    <w:rsid w:val="00414B87"/>
    <w:rsid w:val="004173F9"/>
    <w:rsid w:val="0042556F"/>
    <w:rsid w:val="0042571A"/>
    <w:rsid w:val="00427912"/>
    <w:rsid w:val="004310F6"/>
    <w:rsid w:val="00432E97"/>
    <w:rsid w:val="00433719"/>
    <w:rsid w:val="00433B77"/>
    <w:rsid w:val="004371FE"/>
    <w:rsid w:val="004408DC"/>
    <w:rsid w:val="00443928"/>
    <w:rsid w:val="00443A71"/>
    <w:rsid w:val="00446572"/>
    <w:rsid w:val="00447623"/>
    <w:rsid w:val="0045017A"/>
    <w:rsid w:val="00450D75"/>
    <w:rsid w:val="004510C0"/>
    <w:rsid w:val="00451E44"/>
    <w:rsid w:val="004534C4"/>
    <w:rsid w:val="0045355F"/>
    <w:rsid w:val="00454895"/>
    <w:rsid w:val="004576D0"/>
    <w:rsid w:val="00457D11"/>
    <w:rsid w:val="00457D17"/>
    <w:rsid w:val="00461012"/>
    <w:rsid w:val="004616B2"/>
    <w:rsid w:val="00471569"/>
    <w:rsid w:val="004734C4"/>
    <w:rsid w:val="0047415C"/>
    <w:rsid w:val="00474498"/>
    <w:rsid w:val="00475A8D"/>
    <w:rsid w:val="00480D29"/>
    <w:rsid w:val="004813A4"/>
    <w:rsid w:val="00483A2A"/>
    <w:rsid w:val="0048447F"/>
    <w:rsid w:val="004864D1"/>
    <w:rsid w:val="00491748"/>
    <w:rsid w:val="00491D7E"/>
    <w:rsid w:val="00491F75"/>
    <w:rsid w:val="00492A82"/>
    <w:rsid w:val="00497855"/>
    <w:rsid w:val="004A0296"/>
    <w:rsid w:val="004A0E96"/>
    <w:rsid w:val="004A0FEA"/>
    <w:rsid w:val="004A3163"/>
    <w:rsid w:val="004A3DC2"/>
    <w:rsid w:val="004A492A"/>
    <w:rsid w:val="004A569F"/>
    <w:rsid w:val="004A70D2"/>
    <w:rsid w:val="004B01B2"/>
    <w:rsid w:val="004B080E"/>
    <w:rsid w:val="004B0D3E"/>
    <w:rsid w:val="004B6727"/>
    <w:rsid w:val="004B79D3"/>
    <w:rsid w:val="004D1B4C"/>
    <w:rsid w:val="004D2453"/>
    <w:rsid w:val="004D651C"/>
    <w:rsid w:val="004D6C46"/>
    <w:rsid w:val="004D7485"/>
    <w:rsid w:val="004D7F57"/>
    <w:rsid w:val="004E3A88"/>
    <w:rsid w:val="004E6E9C"/>
    <w:rsid w:val="004E6F15"/>
    <w:rsid w:val="004E7550"/>
    <w:rsid w:val="004F125C"/>
    <w:rsid w:val="004F251C"/>
    <w:rsid w:val="004F296B"/>
    <w:rsid w:val="004F3B6C"/>
    <w:rsid w:val="004F6A80"/>
    <w:rsid w:val="004F6AE8"/>
    <w:rsid w:val="004F7881"/>
    <w:rsid w:val="005005FB"/>
    <w:rsid w:val="00506A74"/>
    <w:rsid w:val="00507523"/>
    <w:rsid w:val="0051186E"/>
    <w:rsid w:val="005136EF"/>
    <w:rsid w:val="00515EE2"/>
    <w:rsid w:val="005213FF"/>
    <w:rsid w:val="00521721"/>
    <w:rsid w:val="00522F45"/>
    <w:rsid w:val="00525D81"/>
    <w:rsid w:val="00525FCF"/>
    <w:rsid w:val="00527545"/>
    <w:rsid w:val="00530664"/>
    <w:rsid w:val="00531006"/>
    <w:rsid w:val="005333E4"/>
    <w:rsid w:val="00533982"/>
    <w:rsid w:val="005339A7"/>
    <w:rsid w:val="00534A31"/>
    <w:rsid w:val="005358F5"/>
    <w:rsid w:val="005362B1"/>
    <w:rsid w:val="0054029A"/>
    <w:rsid w:val="00540D03"/>
    <w:rsid w:val="00542764"/>
    <w:rsid w:val="00542BDA"/>
    <w:rsid w:val="0054306C"/>
    <w:rsid w:val="005435CE"/>
    <w:rsid w:val="0054443E"/>
    <w:rsid w:val="00544529"/>
    <w:rsid w:val="00547F31"/>
    <w:rsid w:val="005502A5"/>
    <w:rsid w:val="0055325D"/>
    <w:rsid w:val="00553C0F"/>
    <w:rsid w:val="005540F3"/>
    <w:rsid w:val="005553CF"/>
    <w:rsid w:val="00555540"/>
    <w:rsid w:val="005576BA"/>
    <w:rsid w:val="0056061C"/>
    <w:rsid w:val="00560DF2"/>
    <w:rsid w:val="00563D4F"/>
    <w:rsid w:val="005710E1"/>
    <w:rsid w:val="00572F0F"/>
    <w:rsid w:val="00573705"/>
    <w:rsid w:val="00574ECE"/>
    <w:rsid w:val="00575831"/>
    <w:rsid w:val="005819F6"/>
    <w:rsid w:val="005820FC"/>
    <w:rsid w:val="0058375F"/>
    <w:rsid w:val="00584D66"/>
    <w:rsid w:val="0058636B"/>
    <w:rsid w:val="00587809"/>
    <w:rsid w:val="00587960"/>
    <w:rsid w:val="00587992"/>
    <w:rsid w:val="005913D2"/>
    <w:rsid w:val="005915AF"/>
    <w:rsid w:val="005A101A"/>
    <w:rsid w:val="005A1521"/>
    <w:rsid w:val="005A5E0F"/>
    <w:rsid w:val="005A5F11"/>
    <w:rsid w:val="005A7D64"/>
    <w:rsid w:val="005B17A7"/>
    <w:rsid w:val="005B18A8"/>
    <w:rsid w:val="005B4E23"/>
    <w:rsid w:val="005B5DAF"/>
    <w:rsid w:val="005B62D9"/>
    <w:rsid w:val="005B6887"/>
    <w:rsid w:val="005C02D3"/>
    <w:rsid w:val="005C36AD"/>
    <w:rsid w:val="005C43D2"/>
    <w:rsid w:val="005C530F"/>
    <w:rsid w:val="005C6530"/>
    <w:rsid w:val="005C6A01"/>
    <w:rsid w:val="005C6B0C"/>
    <w:rsid w:val="005D2741"/>
    <w:rsid w:val="005D37C6"/>
    <w:rsid w:val="005D3FD9"/>
    <w:rsid w:val="005D4590"/>
    <w:rsid w:val="005D46C4"/>
    <w:rsid w:val="005D4B49"/>
    <w:rsid w:val="005D742C"/>
    <w:rsid w:val="005D7F33"/>
    <w:rsid w:val="005E1933"/>
    <w:rsid w:val="005E1F2A"/>
    <w:rsid w:val="005E253D"/>
    <w:rsid w:val="005E5A8A"/>
    <w:rsid w:val="005E63CC"/>
    <w:rsid w:val="005E673C"/>
    <w:rsid w:val="005F0B7E"/>
    <w:rsid w:val="005F232B"/>
    <w:rsid w:val="005F3027"/>
    <w:rsid w:val="005F35E5"/>
    <w:rsid w:val="005F50A7"/>
    <w:rsid w:val="005F685F"/>
    <w:rsid w:val="006018F5"/>
    <w:rsid w:val="00602BD0"/>
    <w:rsid w:val="00603278"/>
    <w:rsid w:val="00605165"/>
    <w:rsid w:val="00606487"/>
    <w:rsid w:val="00607100"/>
    <w:rsid w:val="00610355"/>
    <w:rsid w:val="00613054"/>
    <w:rsid w:val="0061332F"/>
    <w:rsid w:val="00613DBF"/>
    <w:rsid w:val="00615EE9"/>
    <w:rsid w:val="006206E5"/>
    <w:rsid w:val="00620CF8"/>
    <w:rsid w:val="006212AE"/>
    <w:rsid w:val="006227F7"/>
    <w:rsid w:val="006300B9"/>
    <w:rsid w:val="00632E4F"/>
    <w:rsid w:val="00633B04"/>
    <w:rsid w:val="0063434D"/>
    <w:rsid w:val="00634D12"/>
    <w:rsid w:val="0063574F"/>
    <w:rsid w:val="00637340"/>
    <w:rsid w:val="00637542"/>
    <w:rsid w:val="00637E0B"/>
    <w:rsid w:val="00644251"/>
    <w:rsid w:val="00653E7B"/>
    <w:rsid w:val="006553FE"/>
    <w:rsid w:val="00655C60"/>
    <w:rsid w:val="00661839"/>
    <w:rsid w:val="0066305C"/>
    <w:rsid w:val="00663614"/>
    <w:rsid w:val="00665AFF"/>
    <w:rsid w:val="00665FEC"/>
    <w:rsid w:val="0067301B"/>
    <w:rsid w:val="00675B0C"/>
    <w:rsid w:val="00676ED3"/>
    <w:rsid w:val="00677537"/>
    <w:rsid w:val="00682A10"/>
    <w:rsid w:val="006839EE"/>
    <w:rsid w:val="00684D1E"/>
    <w:rsid w:val="00685F4B"/>
    <w:rsid w:val="006869C6"/>
    <w:rsid w:val="00686E98"/>
    <w:rsid w:val="00686ECB"/>
    <w:rsid w:val="006938D9"/>
    <w:rsid w:val="006958DC"/>
    <w:rsid w:val="00697338"/>
    <w:rsid w:val="00697BD9"/>
    <w:rsid w:val="006A077C"/>
    <w:rsid w:val="006A0BE3"/>
    <w:rsid w:val="006A1318"/>
    <w:rsid w:val="006A1E47"/>
    <w:rsid w:val="006A355B"/>
    <w:rsid w:val="006A3A28"/>
    <w:rsid w:val="006A3D5D"/>
    <w:rsid w:val="006A3F84"/>
    <w:rsid w:val="006A4171"/>
    <w:rsid w:val="006A564F"/>
    <w:rsid w:val="006A6BEE"/>
    <w:rsid w:val="006A733A"/>
    <w:rsid w:val="006A7708"/>
    <w:rsid w:val="006B1F04"/>
    <w:rsid w:val="006B4B99"/>
    <w:rsid w:val="006B4D03"/>
    <w:rsid w:val="006B544E"/>
    <w:rsid w:val="006B5FA7"/>
    <w:rsid w:val="006B63DA"/>
    <w:rsid w:val="006B6736"/>
    <w:rsid w:val="006C1D76"/>
    <w:rsid w:val="006C68AC"/>
    <w:rsid w:val="006D0749"/>
    <w:rsid w:val="006D0AAF"/>
    <w:rsid w:val="006D2000"/>
    <w:rsid w:val="006D6F82"/>
    <w:rsid w:val="006E160A"/>
    <w:rsid w:val="006E22DE"/>
    <w:rsid w:val="006E26DB"/>
    <w:rsid w:val="006E5015"/>
    <w:rsid w:val="006F1CF4"/>
    <w:rsid w:val="006F1E23"/>
    <w:rsid w:val="006F2244"/>
    <w:rsid w:val="006F2A2B"/>
    <w:rsid w:val="00700A30"/>
    <w:rsid w:val="00701207"/>
    <w:rsid w:val="007021D8"/>
    <w:rsid w:val="007031A3"/>
    <w:rsid w:val="007057F2"/>
    <w:rsid w:val="0070742A"/>
    <w:rsid w:val="007075B0"/>
    <w:rsid w:val="00707B99"/>
    <w:rsid w:val="007107A0"/>
    <w:rsid w:val="00711B5A"/>
    <w:rsid w:val="00713720"/>
    <w:rsid w:val="007140DA"/>
    <w:rsid w:val="00714C3F"/>
    <w:rsid w:val="00714FDF"/>
    <w:rsid w:val="007157B8"/>
    <w:rsid w:val="00717045"/>
    <w:rsid w:val="007209A2"/>
    <w:rsid w:val="00721909"/>
    <w:rsid w:val="00722D8D"/>
    <w:rsid w:val="00723C9A"/>
    <w:rsid w:val="00723DF0"/>
    <w:rsid w:val="00724201"/>
    <w:rsid w:val="0072683C"/>
    <w:rsid w:val="00726D04"/>
    <w:rsid w:val="0073174A"/>
    <w:rsid w:val="007325BD"/>
    <w:rsid w:val="00733B37"/>
    <w:rsid w:val="00734AF8"/>
    <w:rsid w:val="0074033C"/>
    <w:rsid w:val="00740B34"/>
    <w:rsid w:val="007429A5"/>
    <w:rsid w:val="00743C43"/>
    <w:rsid w:val="00752B11"/>
    <w:rsid w:val="00753A79"/>
    <w:rsid w:val="0075408B"/>
    <w:rsid w:val="00755238"/>
    <w:rsid w:val="0075590B"/>
    <w:rsid w:val="007568AC"/>
    <w:rsid w:val="00762C6A"/>
    <w:rsid w:val="00763BD2"/>
    <w:rsid w:val="00765BC6"/>
    <w:rsid w:val="0077420A"/>
    <w:rsid w:val="0077476E"/>
    <w:rsid w:val="0077683A"/>
    <w:rsid w:val="007771D0"/>
    <w:rsid w:val="00777911"/>
    <w:rsid w:val="00780B17"/>
    <w:rsid w:val="0078495F"/>
    <w:rsid w:val="00790BA9"/>
    <w:rsid w:val="00790D59"/>
    <w:rsid w:val="00791F30"/>
    <w:rsid w:val="00793FBA"/>
    <w:rsid w:val="00795FB9"/>
    <w:rsid w:val="007A0137"/>
    <w:rsid w:val="007A17DB"/>
    <w:rsid w:val="007A25CA"/>
    <w:rsid w:val="007A7967"/>
    <w:rsid w:val="007B2E6E"/>
    <w:rsid w:val="007B45B7"/>
    <w:rsid w:val="007B59E2"/>
    <w:rsid w:val="007B6C26"/>
    <w:rsid w:val="007C3CBB"/>
    <w:rsid w:val="007C4F84"/>
    <w:rsid w:val="007C5051"/>
    <w:rsid w:val="007D21F4"/>
    <w:rsid w:val="007D2C9D"/>
    <w:rsid w:val="007D3173"/>
    <w:rsid w:val="007D6D7B"/>
    <w:rsid w:val="007D78AD"/>
    <w:rsid w:val="007E2362"/>
    <w:rsid w:val="007E3956"/>
    <w:rsid w:val="007E4F6E"/>
    <w:rsid w:val="007E5BB2"/>
    <w:rsid w:val="007E5CB4"/>
    <w:rsid w:val="007E6B9A"/>
    <w:rsid w:val="007F4534"/>
    <w:rsid w:val="007F5D1C"/>
    <w:rsid w:val="00800307"/>
    <w:rsid w:val="00800F86"/>
    <w:rsid w:val="00803A4A"/>
    <w:rsid w:val="008046FF"/>
    <w:rsid w:val="00804FBB"/>
    <w:rsid w:val="00812449"/>
    <w:rsid w:val="008141E4"/>
    <w:rsid w:val="008153B5"/>
    <w:rsid w:val="00815B83"/>
    <w:rsid w:val="00816C4C"/>
    <w:rsid w:val="00817D1C"/>
    <w:rsid w:val="00817E9D"/>
    <w:rsid w:val="008206A0"/>
    <w:rsid w:val="0082080A"/>
    <w:rsid w:val="0082176B"/>
    <w:rsid w:val="0082312D"/>
    <w:rsid w:val="008236BB"/>
    <w:rsid w:val="00823F1C"/>
    <w:rsid w:val="008272D3"/>
    <w:rsid w:val="008278DA"/>
    <w:rsid w:val="00827A77"/>
    <w:rsid w:val="00827BE8"/>
    <w:rsid w:val="0083785F"/>
    <w:rsid w:val="00841DAF"/>
    <w:rsid w:val="00842DE4"/>
    <w:rsid w:val="00842E3E"/>
    <w:rsid w:val="00844C4C"/>
    <w:rsid w:val="0085386E"/>
    <w:rsid w:val="00854D79"/>
    <w:rsid w:val="00855407"/>
    <w:rsid w:val="00855D4B"/>
    <w:rsid w:val="0085766A"/>
    <w:rsid w:val="00857FC6"/>
    <w:rsid w:val="00863CB2"/>
    <w:rsid w:val="008645E3"/>
    <w:rsid w:val="00872B25"/>
    <w:rsid w:val="008735C5"/>
    <w:rsid w:val="00873BAF"/>
    <w:rsid w:val="00873DFE"/>
    <w:rsid w:val="00876DEC"/>
    <w:rsid w:val="00876EBD"/>
    <w:rsid w:val="00882246"/>
    <w:rsid w:val="008828E2"/>
    <w:rsid w:val="00883CA9"/>
    <w:rsid w:val="00884C0C"/>
    <w:rsid w:val="008859D9"/>
    <w:rsid w:val="00885E8A"/>
    <w:rsid w:val="008861A8"/>
    <w:rsid w:val="00887442"/>
    <w:rsid w:val="00887E84"/>
    <w:rsid w:val="00890EB7"/>
    <w:rsid w:val="008914A2"/>
    <w:rsid w:val="00892ED6"/>
    <w:rsid w:val="008967CF"/>
    <w:rsid w:val="008979CD"/>
    <w:rsid w:val="008A1024"/>
    <w:rsid w:val="008A1ED0"/>
    <w:rsid w:val="008A42FC"/>
    <w:rsid w:val="008A65A6"/>
    <w:rsid w:val="008A6B71"/>
    <w:rsid w:val="008A7E8D"/>
    <w:rsid w:val="008B0ED6"/>
    <w:rsid w:val="008B158D"/>
    <w:rsid w:val="008B42C1"/>
    <w:rsid w:val="008B63AB"/>
    <w:rsid w:val="008B69FB"/>
    <w:rsid w:val="008C1C82"/>
    <w:rsid w:val="008C2F5B"/>
    <w:rsid w:val="008C401A"/>
    <w:rsid w:val="008C4D88"/>
    <w:rsid w:val="008C7AC3"/>
    <w:rsid w:val="008D1C61"/>
    <w:rsid w:val="008D2266"/>
    <w:rsid w:val="008D31D8"/>
    <w:rsid w:val="008E08C7"/>
    <w:rsid w:val="008E0F14"/>
    <w:rsid w:val="008E1755"/>
    <w:rsid w:val="008E4835"/>
    <w:rsid w:val="008E713C"/>
    <w:rsid w:val="008F10EB"/>
    <w:rsid w:val="008F14BC"/>
    <w:rsid w:val="008F29E6"/>
    <w:rsid w:val="008F367A"/>
    <w:rsid w:val="008F57EE"/>
    <w:rsid w:val="00900224"/>
    <w:rsid w:val="00903B16"/>
    <w:rsid w:val="00903C29"/>
    <w:rsid w:val="009040FD"/>
    <w:rsid w:val="00906E7F"/>
    <w:rsid w:val="00910687"/>
    <w:rsid w:val="00914844"/>
    <w:rsid w:val="00916016"/>
    <w:rsid w:val="009164B6"/>
    <w:rsid w:val="00921D93"/>
    <w:rsid w:val="009222DB"/>
    <w:rsid w:val="00922C66"/>
    <w:rsid w:val="00923A09"/>
    <w:rsid w:val="00926095"/>
    <w:rsid w:val="00926DAF"/>
    <w:rsid w:val="00931FDA"/>
    <w:rsid w:val="00932DB7"/>
    <w:rsid w:val="00933AAA"/>
    <w:rsid w:val="00934478"/>
    <w:rsid w:val="009418B3"/>
    <w:rsid w:val="00941E62"/>
    <w:rsid w:val="009437BE"/>
    <w:rsid w:val="00944BF5"/>
    <w:rsid w:val="00945199"/>
    <w:rsid w:val="00946555"/>
    <w:rsid w:val="00946809"/>
    <w:rsid w:val="00952193"/>
    <w:rsid w:val="009527B5"/>
    <w:rsid w:val="00952C35"/>
    <w:rsid w:val="009537F2"/>
    <w:rsid w:val="00953BFE"/>
    <w:rsid w:val="00953C67"/>
    <w:rsid w:val="00955D07"/>
    <w:rsid w:val="00956610"/>
    <w:rsid w:val="009575BF"/>
    <w:rsid w:val="009604C7"/>
    <w:rsid w:val="00961CA7"/>
    <w:rsid w:val="00961F43"/>
    <w:rsid w:val="009623B8"/>
    <w:rsid w:val="009633C5"/>
    <w:rsid w:val="00970B0B"/>
    <w:rsid w:val="0097224E"/>
    <w:rsid w:val="009735AB"/>
    <w:rsid w:val="0097471C"/>
    <w:rsid w:val="00975051"/>
    <w:rsid w:val="009754AE"/>
    <w:rsid w:val="00976832"/>
    <w:rsid w:val="00985EAB"/>
    <w:rsid w:val="009863F9"/>
    <w:rsid w:val="00986671"/>
    <w:rsid w:val="00986E7A"/>
    <w:rsid w:val="00990DE3"/>
    <w:rsid w:val="00992492"/>
    <w:rsid w:val="00992B88"/>
    <w:rsid w:val="0099697F"/>
    <w:rsid w:val="0099706A"/>
    <w:rsid w:val="0099790F"/>
    <w:rsid w:val="00997B49"/>
    <w:rsid w:val="009A0B2A"/>
    <w:rsid w:val="009A3B31"/>
    <w:rsid w:val="009A5CEB"/>
    <w:rsid w:val="009B05C9"/>
    <w:rsid w:val="009B0635"/>
    <w:rsid w:val="009B2C52"/>
    <w:rsid w:val="009B3788"/>
    <w:rsid w:val="009B472A"/>
    <w:rsid w:val="009B599C"/>
    <w:rsid w:val="009B6D50"/>
    <w:rsid w:val="009C0DD1"/>
    <w:rsid w:val="009C18DF"/>
    <w:rsid w:val="009C5E6C"/>
    <w:rsid w:val="009C64D8"/>
    <w:rsid w:val="009C7745"/>
    <w:rsid w:val="009D1574"/>
    <w:rsid w:val="009D17C5"/>
    <w:rsid w:val="009D2AB0"/>
    <w:rsid w:val="009D3EF8"/>
    <w:rsid w:val="009D4F0E"/>
    <w:rsid w:val="009D646F"/>
    <w:rsid w:val="009D6658"/>
    <w:rsid w:val="009D6685"/>
    <w:rsid w:val="009D7DE6"/>
    <w:rsid w:val="009E1F00"/>
    <w:rsid w:val="009E2590"/>
    <w:rsid w:val="009E29D9"/>
    <w:rsid w:val="009E2ACB"/>
    <w:rsid w:val="009E762E"/>
    <w:rsid w:val="009E77AE"/>
    <w:rsid w:val="009F0BD3"/>
    <w:rsid w:val="00A003FC"/>
    <w:rsid w:val="00A017CB"/>
    <w:rsid w:val="00A02E64"/>
    <w:rsid w:val="00A0376A"/>
    <w:rsid w:val="00A04859"/>
    <w:rsid w:val="00A04BFC"/>
    <w:rsid w:val="00A05065"/>
    <w:rsid w:val="00A075B7"/>
    <w:rsid w:val="00A07954"/>
    <w:rsid w:val="00A13088"/>
    <w:rsid w:val="00A13400"/>
    <w:rsid w:val="00A13570"/>
    <w:rsid w:val="00A149D8"/>
    <w:rsid w:val="00A2071E"/>
    <w:rsid w:val="00A21B66"/>
    <w:rsid w:val="00A226CF"/>
    <w:rsid w:val="00A234CD"/>
    <w:rsid w:val="00A25B09"/>
    <w:rsid w:val="00A3062E"/>
    <w:rsid w:val="00A32F0C"/>
    <w:rsid w:val="00A34236"/>
    <w:rsid w:val="00A35DF9"/>
    <w:rsid w:val="00A36353"/>
    <w:rsid w:val="00A37AC7"/>
    <w:rsid w:val="00A442EB"/>
    <w:rsid w:val="00A4790F"/>
    <w:rsid w:val="00A50761"/>
    <w:rsid w:val="00A5260D"/>
    <w:rsid w:val="00A53711"/>
    <w:rsid w:val="00A55C62"/>
    <w:rsid w:val="00A5693D"/>
    <w:rsid w:val="00A6161C"/>
    <w:rsid w:val="00A6468C"/>
    <w:rsid w:val="00A657BA"/>
    <w:rsid w:val="00A66488"/>
    <w:rsid w:val="00A672F0"/>
    <w:rsid w:val="00A67534"/>
    <w:rsid w:val="00A67A22"/>
    <w:rsid w:val="00A70B14"/>
    <w:rsid w:val="00A73FAF"/>
    <w:rsid w:val="00A7605F"/>
    <w:rsid w:val="00A7695C"/>
    <w:rsid w:val="00A8139B"/>
    <w:rsid w:val="00A816DF"/>
    <w:rsid w:val="00A81F18"/>
    <w:rsid w:val="00A81F9A"/>
    <w:rsid w:val="00A87AF0"/>
    <w:rsid w:val="00A87C03"/>
    <w:rsid w:val="00A908D3"/>
    <w:rsid w:val="00A91CF8"/>
    <w:rsid w:val="00A92021"/>
    <w:rsid w:val="00A93D54"/>
    <w:rsid w:val="00A94BD0"/>
    <w:rsid w:val="00A96C10"/>
    <w:rsid w:val="00AA138C"/>
    <w:rsid w:val="00AA217E"/>
    <w:rsid w:val="00AA6782"/>
    <w:rsid w:val="00AA69F0"/>
    <w:rsid w:val="00AA75D0"/>
    <w:rsid w:val="00AA766F"/>
    <w:rsid w:val="00AB06C2"/>
    <w:rsid w:val="00AB37FD"/>
    <w:rsid w:val="00AB3AE2"/>
    <w:rsid w:val="00AB46CB"/>
    <w:rsid w:val="00AB4976"/>
    <w:rsid w:val="00AB5105"/>
    <w:rsid w:val="00AC09DF"/>
    <w:rsid w:val="00AC16FA"/>
    <w:rsid w:val="00AC1907"/>
    <w:rsid w:val="00AC1EB1"/>
    <w:rsid w:val="00AC1F06"/>
    <w:rsid w:val="00AC4083"/>
    <w:rsid w:val="00AC55FF"/>
    <w:rsid w:val="00AD0915"/>
    <w:rsid w:val="00AD26E3"/>
    <w:rsid w:val="00AD41CC"/>
    <w:rsid w:val="00AD4287"/>
    <w:rsid w:val="00AD686D"/>
    <w:rsid w:val="00AD736B"/>
    <w:rsid w:val="00AD7536"/>
    <w:rsid w:val="00AD7921"/>
    <w:rsid w:val="00AE0891"/>
    <w:rsid w:val="00AE2F99"/>
    <w:rsid w:val="00AE633B"/>
    <w:rsid w:val="00AE6AA7"/>
    <w:rsid w:val="00AE778A"/>
    <w:rsid w:val="00AE77A4"/>
    <w:rsid w:val="00AF51EA"/>
    <w:rsid w:val="00AF7313"/>
    <w:rsid w:val="00AF7607"/>
    <w:rsid w:val="00B0430C"/>
    <w:rsid w:val="00B046B9"/>
    <w:rsid w:val="00B04CEB"/>
    <w:rsid w:val="00B04FB2"/>
    <w:rsid w:val="00B07577"/>
    <w:rsid w:val="00B10823"/>
    <w:rsid w:val="00B11420"/>
    <w:rsid w:val="00B114E6"/>
    <w:rsid w:val="00B12483"/>
    <w:rsid w:val="00B1374F"/>
    <w:rsid w:val="00B13F9C"/>
    <w:rsid w:val="00B17C68"/>
    <w:rsid w:val="00B2085F"/>
    <w:rsid w:val="00B23868"/>
    <w:rsid w:val="00B26FF9"/>
    <w:rsid w:val="00B32783"/>
    <w:rsid w:val="00B32C50"/>
    <w:rsid w:val="00B3333E"/>
    <w:rsid w:val="00B33CAC"/>
    <w:rsid w:val="00B33E54"/>
    <w:rsid w:val="00B401BF"/>
    <w:rsid w:val="00B419F7"/>
    <w:rsid w:val="00B4345B"/>
    <w:rsid w:val="00B44A95"/>
    <w:rsid w:val="00B50817"/>
    <w:rsid w:val="00B50FCB"/>
    <w:rsid w:val="00B579A5"/>
    <w:rsid w:val="00B62D08"/>
    <w:rsid w:val="00B7279C"/>
    <w:rsid w:val="00B73B29"/>
    <w:rsid w:val="00B74135"/>
    <w:rsid w:val="00B7485B"/>
    <w:rsid w:val="00B7487B"/>
    <w:rsid w:val="00B75D18"/>
    <w:rsid w:val="00B76B7D"/>
    <w:rsid w:val="00B8158B"/>
    <w:rsid w:val="00B82D0A"/>
    <w:rsid w:val="00B8312E"/>
    <w:rsid w:val="00B84301"/>
    <w:rsid w:val="00B8559F"/>
    <w:rsid w:val="00B902E4"/>
    <w:rsid w:val="00B906A2"/>
    <w:rsid w:val="00B90F14"/>
    <w:rsid w:val="00B916B7"/>
    <w:rsid w:val="00B94503"/>
    <w:rsid w:val="00B97786"/>
    <w:rsid w:val="00BA0488"/>
    <w:rsid w:val="00BA2EF4"/>
    <w:rsid w:val="00BA33CC"/>
    <w:rsid w:val="00BA35A0"/>
    <w:rsid w:val="00BA47E2"/>
    <w:rsid w:val="00BA49C4"/>
    <w:rsid w:val="00BB10AC"/>
    <w:rsid w:val="00BB1CF4"/>
    <w:rsid w:val="00BB2428"/>
    <w:rsid w:val="00BB3A5E"/>
    <w:rsid w:val="00BB4183"/>
    <w:rsid w:val="00BB449B"/>
    <w:rsid w:val="00BB4D94"/>
    <w:rsid w:val="00BB6EEF"/>
    <w:rsid w:val="00BB78F0"/>
    <w:rsid w:val="00BC1207"/>
    <w:rsid w:val="00BC175E"/>
    <w:rsid w:val="00BC1F49"/>
    <w:rsid w:val="00BC5955"/>
    <w:rsid w:val="00BC759C"/>
    <w:rsid w:val="00BC79E5"/>
    <w:rsid w:val="00BD17B6"/>
    <w:rsid w:val="00BD18CE"/>
    <w:rsid w:val="00BD2B4D"/>
    <w:rsid w:val="00BD46A4"/>
    <w:rsid w:val="00BD4EFA"/>
    <w:rsid w:val="00BD68A8"/>
    <w:rsid w:val="00BE0A6A"/>
    <w:rsid w:val="00BE3D69"/>
    <w:rsid w:val="00BE68AE"/>
    <w:rsid w:val="00BE6F53"/>
    <w:rsid w:val="00BF1668"/>
    <w:rsid w:val="00BF1A6A"/>
    <w:rsid w:val="00BF48A3"/>
    <w:rsid w:val="00BF523E"/>
    <w:rsid w:val="00BF5E9B"/>
    <w:rsid w:val="00BF7E63"/>
    <w:rsid w:val="00C0001D"/>
    <w:rsid w:val="00C00530"/>
    <w:rsid w:val="00C00645"/>
    <w:rsid w:val="00C03326"/>
    <w:rsid w:val="00C05960"/>
    <w:rsid w:val="00C07181"/>
    <w:rsid w:val="00C111A6"/>
    <w:rsid w:val="00C119B8"/>
    <w:rsid w:val="00C15D37"/>
    <w:rsid w:val="00C174F6"/>
    <w:rsid w:val="00C17666"/>
    <w:rsid w:val="00C17CE9"/>
    <w:rsid w:val="00C208F4"/>
    <w:rsid w:val="00C21B3C"/>
    <w:rsid w:val="00C2399B"/>
    <w:rsid w:val="00C23A0A"/>
    <w:rsid w:val="00C2466C"/>
    <w:rsid w:val="00C2680B"/>
    <w:rsid w:val="00C268A1"/>
    <w:rsid w:val="00C319B3"/>
    <w:rsid w:val="00C322F6"/>
    <w:rsid w:val="00C3252C"/>
    <w:rsid w:val="00C354EE"/>
    <w:rsid w:val="00C369AE"/>
    <w:rsid w:val="00C37FB0"/>
    <w:rsid w:val="00C44117"/>
    <w:rsid w:val="00C44875"/>
    <w:rsid w:val="00C4665F"/>
    <w:rsid w:val="00C476D6"/>
    <w:rsid w:val="00C54CFC"/>
    <w:rsid w:val="00C566BD"/>
    <w:rsid w:val="00C63D04"/>
    <w:rsid w:val="00C64ABE"/>
    <w:rsid w:val="00C7306C"/>
    <w:rsid w:val="00C73791"/>
    <w:rsid w:val="00C75E7F"/>
    <w:rsid w:val="00C77634"/>
    <w:rsid w:val="00C8071C"/>
    <w:rsid w:val="00C817EE"/>
    <w:rsid w:val="00C81A25"/>
    <w:rsid w:val="00C83D41"/>
    <w:rsid w:val="00C8608C"/>
    <w:rsid w:val="00C87838"/>
    <w:rsid w:val="00C87C40"/>
    <w:rsid w:val="00C90B63"/>
    <w:rsid w:val="00C919AA"/>
    <w:rsid w:val="00C94DC1"/>
    <w:rsid w:val="00C97ABE"/>
    <w:rsid w:val="00CA0268"/>
    <w:rsid w:val="00CA1048"/>
    <w:rsid w:val="00CA11D6"/>
    <w:rsid w:val="00CA1B62"/>
    <w:rsid w:val="00CA22BB"/>
    <w:rsid w:val="00CA2ECD"/>
    <w:rsid w:val="00CA37E4"/>
    <w:rsid w:val="00CA54A0"/>
    <w:rsid w:val="00CA674A"/>
    <w:rsid w:val="00CB0C39"/>
    <w:rsid w:val="00CB0F1F"/>
    <w:rsid w:val="00CB2346"/>
    <w:rsid w:val="00CB4313"/>
    <w:rsid w:val="00CC04B6"/>
    <w:rsid w:val="00CC0B0A"/>
    <w:rsid w:val="00CC175A"/>
    <w:rsid w:val="00CC4EC6"/>
    <w:rsid w:val="00CC65FF"/>
    <w:rsid w:val="00CD2CF6"/>
    <w:rsid w:val="00CD41E9"/>
    <w:rsid w:val="00CD488B"/>
    <w:rsid w:val="00CD59BC"/>
    <w:rsid w:val="00CD6199"/>
    <w:rsid w:val="00CD7288"/>
    <w:rsid w:val="00CD7DD1"/>
    <w:rsid w:val="00CE3466"/>
    <w:rsid w:val="00CE6B5B"/>
    <w:rsid w:val="00CE767D"/>
    <w:rsid w:val="00CF0086"/>
    <w:rsid w:val="00CF25FE"/>
    <w:rsid w:val="00D00762"/>
    <w:rsid w:val="00D018EC"/>
    <w:rsid w:val="00D030BE"/>
    <w:rsid w:val="00D03B96"/>
    <w:rsid w:val="00D05C29"/>
    <w:rsid w:val="00D06749"/>
    <w:rsid w:val="00D109AB"/>
    <w:rsid w:val="00D238D9"/>
    <w:rsid w:val="00D31E2F"/>
    <w:rsid w:val="00D33944"/>
    <w:rsid w:val="00D378BD"/>
    <w:rsid w:val="00D37BE6"/>
    <w:rsid w:val="00D37D22"/>
    <w:rsid w:val="00D42F57"/>
    <w:rsid w:val="00D44268"/>
    <w:rsid w:val="00D44BA1"/>
    <w:rsid w:val="00D4668D"/>
    <w:rsid w:val="00D46781"/>
    <w:rsid w:val="00D502BA"/>
    <w:rsid w:val="00D5079B"/>
    <w:rsid w:val="00D50B91"/>
    <w:rsid w:val="00D51E89"/>
    <w:rsid w:val="00D579D5"/>
    <w:rsid w:val="00D62E8C"/>
    <w:rsid w:val="00D64583"/>
    <w:rsid w:val="00D64B8A"/>
    <w:rsid w:val="00D66283"/>
    <w:rsid w:val="00D667C8"/>
    <w:rsid w:val="00D703CC"/>
    <w:rsid w:val="00D70B12"/>
    <w:rsid w:val="00D75F27"/>
    <w:rsid w:val="00D77A1C"/>
    <w:rsid w:val="00D8194C"/>
    <w:rsid w:val="00D8680E"/>
    <w:rsid w:val="00D86C43"/>
    <w:rsid w:val="00D908ED"/>
    <w:rsid w:val="00D92BC1"/>
    <w:rsid w:val="00D9360E"/>
    <w:rsid w:val="00D94B53"/>
    <w:rsid w:val="00DA413B"/>
    <w:rsid w:val="00DA4364"/>
    <w:rsid w:val="00DA4F60"/>
    <w:rsid w:val="00DA6644"/>
    <w:rsid w:val="00DA780D"/>
    <w:rsid w:val="00DA7AF5"/>
    <w:rsid w:val="00DB1488"/>
    <w:rsid w:val="00DB390C"/>
    <w:rsid w:val="00DB3B12"/>
    <w:rsid w:val="00DB4737"/>
    <w:rsid w:val="00DB4E3E"/>
    <w:rsid w:val="00DB5B80"/>
    <w:rsid w:val="00DC16BD"/>
    <w:rsid w:val="00DC2AA7"/>
    <w:rsid w:val="00DC787C"/>
    <w:rsid w:val="00DD0E41"/>
    <w:rsid w:val="00DD2DF6"/>
    <w:rsid w:val="00DD65DE"/>
    <w:rsid w:val="00DD6C8C"/>
    <w:rsid w:val="00DD7106"/>
    <w:rsid w:val="00DE0001"/>
    <w:rsid w:val="00DE3518"/>
    <w:rsid w:val="00DE40DF"/>
    <w:rsid w:val="00DE4CD2"/>
    <w:rsid w:val="00DE5462"/>
    <w:rsid w:val="00DE598C"/>
    <w:rsid w:val="00DF1923"/>
    <w:rsid w:val="00DF3DB3"/>
    <w:rsid w:val="00DF5D0F"/>
    <w:rsid w:val="00DF5EC6"/>
    <w:rsid w:val="00DF6DBA"/>
    <w:rsid w:val="00E016FC"/>
    <w:rsid w:val="00E02B85"/>
    <w:rsid w:val="00E065EC"/>
    <w:rsid w:val="00E06B53"/>
    <w:rsid w:val="00E1050E"/>
    <w:rsid w:val="00E11395"/>
    <w:rsid w:val="00E11BCA"/>
    <w:rsid w:val="00E1257F"/>
    <w:rsid w:val="00E1464A"/>
    <w:rsid w:val="00E20576"/>
    <w:rsid w:val="00E211D7"/>
    <w:rsid w:val="00E215A5"/>
    <w:rsid w:val="00E221D6"/>
    <w:rsid w:val="00E23D5F"/>
    <w:rsid w:val="00E247E9"/>
    <w:rsid w:val="00E26067"/>
    <w:rsid w:val="00E263EA"/>
    <w:rsid w:val="00E27F68"/>
    <w:rsid w:val="00E324F9"/>
    <w:rsid w:val="00E34E1E"/>
    <w:rsid w:val="00E35F4F"/>
    <w:rsid w:val="00E368DF"/>
    <w:rsid w:val="00E3779D"/>
    <w:rsid w:val="00E41E27"/>
    <w:rsid w:val="00E41E80"/>
    <w:rsid w:val="00E42866"/>
    <w:rsid w:val="00E43CA7"/>
    <w:rsid w:val="00E45617"/>
    <w:rsid w:val="00E46681"/>
    <w:rsid w:val="00E54FFD"/>
    <w:rsid w:val="00E551D2"/>
    <w:rsid w:val="00E56652"/>
    <w:rsid w:val="00E569A4"/>
    <w:rsid w:val="00E57B58"/>
    <w:rsid w:val="00E60F59"/>
    <w:rsid w:val="00E60FF8"/>
    <w:rsid w:val="00E635D1"/>
    <w:rsid w:val="00E6457B"/>
    <w:rsid w:val="00E64740"/>
    <w:rsid w:val="00E65E7D"/>
    <w:rsid w:val="00E66BF5"/>
    <w:rsid w:val="00E66ECC"/>
    <w:rsid w:val="00E72325"/>
    <w:rsid w:val="00E739F1"/>
    <w:rsid w:val="00E755C2"/>
    <w:rsid w:val="00E779B2"/>
    <w:rsid w:val="00E77BA0"/>
    <w:rsid w:val="00E82F1B"/>
    <w:rsid w:val="00E8389F"/>
    <w:rsid w:val="00E83C83"/>
    <w:rsid w:val="00E83E4A"/>
    <w:rsid w:val="00E84CF3"/>
    <w:rsid w:val="00E85DEA"/>
    <w:rsid w:val="00E86A45"/>
    <w:rsid w:val="00E87B25"/>
    <w:rsid w:val="00E9209F"/>
    <w:rsid w:val="00E9213F"/>
    <w:rsid w:val="00E92846"/>
    <w:rsid w:val="00E92A7E"/>
    <w:rsid w:val="00E92CE6"/>
    <w:rsid w:val="00E93A8B"/>
    <w:rsid w:val="00E9457B"/>
    <w:rsid w:val="00E961AD"/>
    <w:rsid w:val="00E9638D"/>
    <w:rsid w:val="00EA2104"/>
    <w:rsid w:val="00EA5573"/>
    <w:rsid w:val="00EA7D81"/>
    <w:rsid w:val="00EB0225"/>
    <w:rsid w:val="00EB05FC"/>
    <w:rsid w:val="00EB14AD"/>
    <w:rsid w:val="00EB209E"/>
    <w:rsid w:val="00EB24EB"/>
    <w:rsid w:val="00EB7EF6"/>
    <w:rsid w:val="00EC03FC"/>
    <w:rsid w:val="00EC357E"/>
    <w:rsid w:val="00EC4EBE"/>
    <w:rsid w:val="00EC57DB"/>
    <w:rsid w:val="00EC5BFE"/>
    <w:rsid w:val="00ED12BF"/>
    <w:rsid w:val="00ED3AFC"/>
    <w:rsid w:val="00ED532A"/>
    <w:rsid w:val="00ED627D"/>
    <w:rsid w:val="00EE2714"/>
    <w:rsid w:val="00EE49E4"/>
    <w:rsid w:val="00EE6C5B"/>
    <w:rsid w:val="00EF1A84"/>
    <w:rsid w:val="00EF2A3D"/>
    <w:rsid w:val="00EF2CAE"/>
    <w:rsid w:val="00EF2F1B"/>
    <w:rsid w:val="00EF71BD"/>
    <w:rsid w:val="00F0357F"/>
    <w:rsid w:val="00F10E18"/>
    <w:rsid w:val="00F10E25"/>
    <w:rsid w:val="00F13946"/>
    <w:rsid w:val="00F14C7F"/>
    <w:rsid w:val="00F1553A"/>
    <w:rsid w:val="00F1607D"/>
    <w:rsid w:val="00F169D5"/>
    <w:rsid w:val="00F17D31"/>
    <w:rsid w:val="00F2374C"/>
    <w:rsid w:val="00F2548C"/>
    <w:rsid w:val="00F300A1"/>
    <w:rsid w:val="00F301DE"/>
    <w:rsid w:val="00F3342A"/>
    <w:rsid w:val="00F33E48"/>
    <w:rsid w:val="00F34AB8"/>
    <w:rsid w:val="00F35026"/>
    <w:rsid w:val="00F372BC"/>
    <w:rsid w:val="00F37AE0"/>
    <w:rsid w:val="00F37E1D"/>
    <w:rsid w:val="00F40467"/>
    <w:rsid w:val="00F40B65"/>
    <w:rsid w:val="00F420F6"/>
    <w:rsid w:val="00F42E1F"/>
    <w:rsid w:val="00F43EE3"/>
    <w:rsid w:val="00F4684B"/>
    <w:rsid w:val="00F47A44"/>
    <w:rsid w:val="00F47F1A"/>
    <w:rsid w:val="00F5389D"/>
    <w:rsid w:val="00F60CC4"/>
    <w:rsid w:val="00F630E9"/>
    <w:rsid w:val="00F63984"/>
    <w:rsid w:val="00F6415A"/>
    <w:rsid w:val="00F6630A"/>
    <w:rsid w:val="00F6702D"/>
    <w:rsid w:val="00F70397"/>
    <w:rsid w:val="00F71230"/>
    <w:rsid w:val="00F7193B"/>
    <w:rsid w:val="00F71CA7"/>
    <w:rsid w:val="00F7254E"/>
    <w:rsid w:val="00F74B58"/>
    <w:rsid w:val="00F75361"/>
    <w:rsid w:val="00F763C8"/>
    <w:rsid w:val="00F76EB5"/>
    <w:rsid w:val="00F773A5"/>
    <w:rsid w:val="00F8097A"/>
    <w:rsid w:val="00F8252D"/>
    <w:rsid w:val="00F84432"/>
    <w:rsid w:val="00F85101"/>
    <w:rsid w:val="00F861DB"/>
    <w:rsid w:val="00F90164"/>
    <w:rsid w:val="00F90BD0"/>
    <w:rsid w:val="00F91851"/>
    <w:rsid w:val="00F93079"/>
    <w:rsid w:val="00F938AB"/>
    <w:rsid w:val="00F94BE5"/>
    <w:rsid w:val="00F965DC"/>
    <w:rsid w:val="00F97815"/>
    <w:rsid w:val="00FA2FD2"/>
    <w:rsid w:val="00FA33A7"/>
    <w:rsid w:val="00FA3D2C"/>
    <w:rsid w:val="00FA5B3A"/>
    <w:rsid w:val="00FA5FB5"/>
    <w:rsid w:val="00FA7FC1"/>
    <w:rsid w:val="00FB20DD"/>
    <w:rsid w:val="00FB23D2"/>
    <w:rsid w:val="00FB4152"/>
    <w:rsid w:val="00FB4A64"/>
    <w:rsid w:val="00FB4C74"/>
    <w:rsid w:val="00FB72A1"/>
    <w:rsid w:val="00FC145E"/>
    <w:rsid w:val="00FC4744"/>
    <w:rsid w:val="00FD2351"/>
    <w:rsid w:val="00FD45E2"/>
    <w:rsid w:val="00FD4AB9"/>
    <w:rsid w:val="00FD54D1"/>
    <w:rsid w:val="00FE3E5C"/>
    <w:rsid w:val="00FE564B"/>
    <w:rsid w:val="00FE7EA3"/>
    <w:rsid w:val="00FF3883"/>
    <w:rsid w:val="00FF5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index 2"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Outline List 3"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AD41CC"/>
    <w:pPr>
      <w:spacing w:after="200" w:line="360" w:lineRule="auto"/>
      <w:ind w:firstLine="709"/>
    </w:pPr>
    <w:rPr>
      <w:rFonts w:ascii="Times New Roman" w:eastAsia="Times New Roman" w:hAnsi="Times New Roman" w:cs="Times New Roman"/>
      <w:sz w:val="28"/>
      <w:lang w:eastAsia="ru-RU"/>
    </w:rPr>
  </w:style>
  <w:style w:type="paragraph" w:styleId="10">
    <w:name w:val="heading 1"/>
    <w:aliases w:val="Заголовок 1 Знак Знак Знак Знак Знак,Заголовок 1 Знак Знак,H1, Знак Знак Знак Знак, Знак Знак Знак Знак Знак,новая страница,íîâàÿ ñòðàíèöà,Caaieiaie aei?ac,çàãîëîâîê 1,caaieiaie 1,Знак19,Заголовок 1 Знак2,Заголовок 1 Знак1 Знак"/>
    <w:basedOn w:val="a9"/>
    <w:next w:val="a9"/>
    <w:link w:val="15"/>
    <w:uiPriority w:val="9"/>
    <w:qFormat/>
    <w:rsid w:val="00531006"/>
    <w:pPr>
      <w:keepLines/>
      <w:numPr>
        <w:numId w:val="1"/>
      </w:numPr>
      <w:spacing w:before="240" w:after="0" w:line="480" w:lineRule="auto"/>
      <w:jc w:val="both"/>
      <w:outlineLvl w:val="0"/>
    </w:pPr>
    <w:rPr>
      <w:rFonts w:eastAsiaTheme="majorEastAsia" w:cstheme="majorBidi"/>
      <w:b/>
      <w:szCs w:val="32"/>
    </w:rPr>
  </w:style>
  <w:style w:type="paragraph" w:styleId="20">
    <w:name w:val="heading 2"/>
    <w:aliases w:val="H2,h2, Знак Знак Знак, Знак2,Знак2 Знак, Знак2 Знак Знак Знак, Знак2 Знак1,Знак2 Знак Знак Знак,Знак2 Знак1,ГЛАВА,Заголовок 2 Знак Знак,Заголовок 2 Знак1 Знак Знак1 Знак,Заголовок 2 Знак Знак Знак Знак1 Знак,Заголовок 21"/>
    <w:basedOn w:val="a9"/>
    <w:next w:val="a9"/>
    <w:link w:val="23"/>
    <w:uiPriority w:val="1"/>
    <w:unhideWhenUsed/>
    <w:qFormat/>
    <w:rsid w:val="00531006"/>
    <w:pPr>
      <w:keepLines/>
      <w:numPr>
        <w:ilvl w:val="1"/>
        <w:numId w:val="1"/>
      </w:numPr>
      <w:spacing w:before="40" w:after="0"/>
      <w:jc w:val="both"/>
      <w:outlineLvl w:val="1"/>
    </w:pPr>
    <w:rPr>
      <w:rFonts w:eastAsiaTheme="majorEastAsia" w:cstheme="majorBidi"/>
      <w:b/>
      <w:color w:val="000000" w:themeColor="text1"/>
      <w:szCs w:val="26"/>
    </w:rPr>
  </w:style>
  <w:style w:type="paragraph" w:styleId="31">
    <w:name w:val="heading 3"/>
    <w:aliases w:val="H3,h3, Знак3,Знак3 Знак, Знак3 Знак Знак Знак,Знак3 Знак Знак Знак,ПодЗаголовок,OG Heading 3,Знак9,Заголовок 31,Знак14,Знак3 Знак Знак Знак Знак Знак,(заголовок в тексте)"/>
    <w:basedOn w:val="a9"/>
    <w:next w:val="a9"/>
    <w:link w:val="33"/>
    <w:uiPriority w:val="1"/>
    <w:unhideWhenUsed/>
    <w:qFormat/>
    <w:rsid w:val="00531006"/>
    <w:pPr>
      <w:keepLines/>
      <w:numPr>
        <w:ilvl w:val="2"/>
        <w:numId w:val="1"/>
      </w:numPr>
      <w:spacing w:before="40" w:after="0"/>
      <w:ind w:left="1412"/>
      <w:jc w:val="both"/>
      <w:outlineLvl w:val="2"/>
    </w:pPr>
    <w:rPr>
      <w:rFonts w:eastAsiaTheme="majorEastAsia" w:cstheme="majorBidi"/>
      <w:b/>
      <w:szCs w:val="24"/>
    </w:rPr>
  </w:style>
  <w:style w:type="paragraph" w:styleId="40">
    <w:name w:val="heading 4"/>
    <w:basedOn w:val="a9"/>
    <w:next w:val="a9"/>
    <w:link w:val="41"/>
    <w:unhideWhenUsed/>
    <w:qFormat/>
    <w:rsid w:val="00AD41C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Underline"/>
    <w:basedOn w:val="a9"/>
    <w:next w:val="a9"/>
    <w:link w:val="52"/>
    <w:unhideWhenUsed/>
    <w:qFormat/>
    <w:rsid w:val="00AD41C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9"/>
    <w:next w:val="a9"/>
    <w:link w:val="60"/>
    <w:uiPriority w:val="9"/>
    <w:unhideWhenUsed/>
    <w:qFormat/>
    <w:rsid w:val="00AD41C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aliases w:val="Заголовок x.x"/>
    <w:basedOn w:val="a9"/>
    <w:next w:val="a9"/>
    <w:link w:val="70"/>
    <w:uiPriority w:val="99"/>
    <w:unhideWhenUsed/>
    <w:qFormat/>
    <w:rsid w:val="00AD41C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9"/>
    <w:next w:val="a9"/>
    <w:link w:val="80"/>
    <w:uiPriority w:val="99"/>
    <w:unhideWhenUsed/>
    <w:qFormat/>
    <w:rsid w:val="00AD41C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9"/>
    <w:next w:val="a9"/>
    <w:link w:val="90"/>
    <w:uiPriority w:val="99"/>
    <w:unhideWhenUsed/>
    <w:qFormat/>
    <w:rsid w:val="00AD41C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5">
    <w:name w:val="Заголовок 1 Знак"/>
    <w:aliases w:val="Заголовок 1 Знак Знак Знак Знак Знак Знак,Заголовок 1 Знак Знак Знак,H1 Знак, Знак Знак Знак Знак Знак1, Знак Знак Знак Знак Знак Знак,новая страница Знак,íîâàÿ ñòðàíèöà Знак,Caaieiaie aei?ac Знак,çàãîëîâîê 1 Знак,caaieiaie 1 Знак"/>
    <w:basedOn w:val="aa"/>
    <w:link w:val="10"/>
    <w:uiPriority w:val="9"/>
    <w:rsid w:val="00531006"/>
    <w:rPr>
      <w:rFonts w:ascii="Times New Roman" w:eastAsiaTheme="majorEastAsia" w:hAnsi="Times New Roman" w:cstheme="majorBidi"/>
      <w:b/>
      <w:sz w:val="28"/>
      <w:szCs w:val="32"/>
      <w:lang w:eastAsia="ru-RU"/>
    </w:rPr>
  </w:style>
  <w:style w:type="character" w:customStyle="1" w:styleId="23">
    <w:name w:val="Заголовок 2 Знак"/>
    <w:aliases w:val="H2 Знак,h2 Знак, Знак Знак Знак Знак1, Знак2 Знак,Знак2 Знак Знак, Знак2 Знак Знак Знак Знак, Знак2 Знак1 Знак,Знак2 Знак Знак Знак Знак,Знак2 Знак1 Знак,ГЛАВА Знак,Заголовок 2 Знак Знак Знак,Заголовок 2 Знак1 Знак Знак1 Знак Знак"/>
    <w:basedOn w:val="aa"/>
    <w:link w:val="20"/>
    <w:uiPriority w:val="1"/>
    <w:rsid w:val="00531006"/>
    <w:rPr>
      <w:rFonts w:ascii="Times New Roman" w:eastAsiaTheme="majorEastAsia" w:hAnsi="Times New Roman" w:cstheme="majorBidi"/>
      <w:b/>
      <w:color w:val="000000" w:themeColor="text1"/>
      <w:sz w:val="28"/>
      <w:szCs w:val="26"/>
      <w:lang w:eastAsia="ru-RU"/>
    </w:rPr>
  </w:style>
  <w:style w:type="character" w:customStyle="1" w:styleId="33">
    <w:name w:val="Заголовок 3 Знак"/>
    <w:aliases w:val="H3 Знак,h3 Знак, Знак3 Знак,Знак3 Знак Знак, Знак3 Знак Знак Знак Знак,Знак3 Знак Знак Знак Знак,ПодЗаголовок Знак,OG Heading 3 Знак,Знак9 Знак,Заголовок 31 Знак,Знак14 Знак,Знак3 Знак Знак Знак Знак Знак Знак,(заголовок в тексте) Знак"/>
    <w:basedOn w:val="aa"/>
    <w:link w:val="31"/>
    <w:uiPriority w:val="1"/>
    <w:rsid w:val="00531006"/>
    <w:rPr>
      <w:rFonts w:ascii="Times New Roman" w:eastAsiaTheme="majorEastAsia" w:hAnsi="Times New Roman" w:cstheme="majorBidi"/>
      <w:b/>
      <w:sz w:val="28"/>
      <w:szCs w:val="24"/>
      <w:lang w:eastAsia="ru-RU"/>
    </w:rPr>
  </w:style>
  <w:style w:type="character" w:customStyle="1" w:styleId="41">
    <w:name w:val="Заголовок 4 Знак"/>
    <w:basedOn w:val="aa"/>
    <w:link w:val="40"/>
    <w:rsid w:val="00AD41CC"/>
    <w:rPr>
      <w:rFonts w:asciiTheme="majorHAnsi" w:eastAsiaTheme="majorEastAsia" w:hAnsiTheme="majorHAnsi" w:cstheme="majorBidi"/>
      <w:i/>
      <w:iCs/>
      <w:color w:val="2F5496" w:themeColor="accent1" w:themeShade="BF"/>
      <w:sz w:val="28"/>
      <w:lang w:eastAsia="ru-RU"/>
    </w:rPr>
  </w:style>
  <w:style w:type="character" w:customStyle="1" w:styleId="52">
    <w:name w:val="Заголовок 5 Знак"/>
    <w:aliases w:val="Underline Знак"/>
    <w:basedOn w:val="aa"/>
    <w:link w:val="50"/>
    <w:rsid w:val="00AD41CC"/>
    <w:rPr>
      <w:rFonts w:asciiTheme="majorHAnsi" w:eastAsiaTheme="majorEastAsia" w:hAnsiTheme="majorHAnsi" w:cstheme="majorBidi"/>
      <w:color w:val="2F5496" w:themeColor="accent1" w:themeShade="BF"/>
      <w:sz w:val="28"/>
      <w:lang w:eastAsia="ru-RU"/>
    </w:rPr>
  </w:style>
  <w:style w:type="character" w:customStyle="1" w:styleId="60">
    <w:name w:val="Заголовок 6 Знак"/>
    <w:basedOn w:val="aa"/>
    <w:link w:val="6"/>
    <w:uiPriority w:val="9"/>
    <w:rsid w:val="00AD41CC"/>
    <w:rPr>
      <w:rFonts w:asciiTheme="majorHAnsi" w:eastAsiaTheme="majorEastAsia" w:hAnsiTheme="majorHAnsi" w:cstheme="majorBidi"/>
      <w:color w:val="1F3763" w:themeColor="accent1" w:themeShade="7F"/>
      <w:sz w:val="28"/>
      <w:lang w:eastAsia="ru-RU"/>
    </w:rPr>
  </w:style>
  <w:style w:type="character" w:customStyle="1" w:styleId="70">
    <w:name w:val="Заголовок 7 Знак"/>
    <w:aliases w:val="Заголовок x.x Знак"/>
    <w:basedOn w:val="aa"/>
    <w:link w:val="7"/>
    <w:uiPriority w:val="99"/>
    <w:rsid w:val="00AD41CC"/>
    <w:rPr>
      <w:rFonts w:asciiTheme="majorHAnsi" w:eastAsiaTheme="majorEastAsia" w:hAnsiTheme="majorHAnsi" w:cstheme="majorBidi"/>
      <w:i/>
      <w:iCs/>
      <w:color w:val="1F3763" w:themeColor="accent1" w:themeShade="7F"/>
      <w:sz w:val="28"/>
      <w:lang w:eastAsia="ru-RU"/>
    </w:rPr>
  </w:style>
  <w:style w:type="character" w:customStyle="1" w:styleId="80">
    <w:name w:val="Заголовок 8 Знак"/>
    <w:basedOn w:val="aa"/>
    <w:link w:val="8"/>
    <w:uiPriority w:val="99"/>
    <w:rsid w:val="00AD41CC"/>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a"/>
    <w:link w:val="9"/>
    <w:uiPriority w:val="99"/>
    <w:rsid w:val="00AD41CC"/>
    <w:rPr>
      <w:rFonts w:asciiTheme="majorHAnsi" w:eastAsiaTheme="majorEastAsia" w:hAnsiTheme="majorHAnsi" w:cstheme="majorBidi"/>
      <w:i/>
      <w:iCs/>
      <w:color w:val="272727" w:themeColor="text1" w:themeTint="D8"/>
      <w:sz w:val="21"/>
      <w:szCs w:val="21"/>
      <w:lang w:eastAsia="ru-RU"/>
    </w:rPr>
  </w:style>
  <w:style w:type="paragraph" w:styleId="ad">
    <w:name w:val="Body Text Indent"/>
    <w:basedOn w:val="a9"/>
    <w:link w:val="ae"/>
    <w:unhideWhenUsed/>
    <w:rsid w:val="00AD41CC"/>
    <w:pPr>
      <w:spacing w:after="0" w:line="240" w:lineRule="auto"/>
      <w:ind w:firstLine="720"/>
    </w:pPr>
    <w:rPr>
      <w:sz w:val="24"/>
      <w:szCs w:val="20"/>
    </w:rPr>
  </w:style>
  <w:style w:type="character" w:customStyle="1" w:styleId="ae">
    <w:name w:val="Основной текст с отступом Знак"/>
    <w:basedOn w:val="aa"/>
    <w:link w:val="ad"/>
    <w:rsid w:val="00AD41CC"/>
    <w:rPr>
      <w:rFonts w:ascii="Times New Roman" w:eastAsia="Times New Roman" w:hAnsi="Times New Roman" w:cs="Times New Roman"/>
      <w:sz w:val="24"/>
      <w:szCs w:val="20"/>
      <w:lang w:eastAsia="ru-RU"/>
    </w:rPr>
  </w:style>
  <w:style w:type="paragraph" w:styleId="16">
    <w:name w:val="toc 1"/>
    <w:basedOn w:val="a9"/>
    <w:next w:val="a9"/>
    <w:autoRedefine/>
    <w:uiPriority w:val="39"/>
    <w:unhideWhenUsed/>
    <w:qFormat/>
    <w:rsid w:val="003D2393"/>
    <w:pPr>
      <w:tabs>
        <w:tab w:val="left" w:pos="1120"/>
        <w:tab w:val="right" w:leader="dot" w:pos="9345"/>
      </w:tabs>
      <w:spacing w:before="360" w:after="0"/>
      <w:ind w:firstLine="0"/>
      <w:jc w:val="both"/>
    </w:pPr>
    <w:rPr>
      <w:b/>
      <w:bCs/>
      <w:caps/>
      <w:sz w:val="24"/>
      <w:szCs w:val="24"/>
    </w:rPr>
  </w:style>
  <w:style w:type="paragraph" w:styleId="24">
    <w:name w:val="toc 2"/>
    <w:basedOn w:val="a9"/>
    <w:next w:val="a9"/>
    <w:autoRedefine/>
    <w:uiPriority w:val="39"/>
    <w:unhideWhenUsed/>
    <w:rsid w:val="00547F31"/>
    <w:pPr>
      <w:tabs>
        <w:tab w:val="left" w:pos="567"/>
        <w:tab w:val="left" w:pos="1400"/>
        <w:tab w:val="right" w:leader="dot" w:pos="9345"/>
      </w:tabs>
      <w:spacing w:after="0" w:line="240" w:lineRule="auto"/>
      <w:ind w:firstLine="0"/>
      <w:contextualSpacing/>
      <w:jc w:val="both"/>
    </w:pPr>
    <w:rPr>
      <w:b/>
      <w:bCs/>
      <w:noProof/>
      <w:sz w:val="24"/>
      <w:szCs w:val="24"/>
    </w:rPr>
  </w:style>
  <w:style w:type="paragraph" w:styleId="34">
    <w:name w:val="toc 3"/>
    <w:basedOn w:val="a9"/>
    <w:next w:val="a9"/>
    <w:autoRedefine/>
    <w:uiPriority w:val="39"/>
    <w:unhideWhenUsed/>
    <w:rsid w:val="006958DC"/>
    <w:pPr>
      <w:tabs>
        <w:tab w:val="left" w:pos="709"/>
        <w:tab w:val="right" w:leader="dot" w:pos="9345"/>
      </w:tabs>
      <w:spacing w:after="0"/>
      <w:ind w:firstLine="0"/>
    </w:pPr>
    <w:rPr>
      <w:rFonts w:asciiTheme="minorHAnsi" w:hAnsiTheme="minorHAnsi" w:cstheme="minorHAnsi"/>
      <w:sz w:val="20"/>
      <w:szCs w:val="20"/>
    </w:rPr>
  </w:style>
  <w:style w:type="paragraph" w:styleId="43">
    <w:name w:val="toc 4"/>
    <w:basedOn w:val="a9"/>
    <w:next w:val="a9"/>
    <w:autoRedefine/>
    <w:uiPriority w:val="39"/>
    <w:unhideWhenUsed/>
    <w:rsid w:val="00AD41CC"/>
    <w:pPr>
      <w:spacing w:after="0"/>
      <w:ind w:left="560"/>
    </w:pPr>
    <w:rPr>
      <w:rFonts w:asciiTheme="minorHAnsi" w:hAnsiTheme="minorHAnsi" w:cstheme="minorHAnsi"/>
      <w:sz w:val="20"/>
      <w:szCs w:val="20"/>
    </w:rPr>
  </w:style>
  <w:style w:type="paragraph" w:styleId="53">
    <w:name w:val="toc 5"/>
    <w:basedOn w:val="a9"/>
    <w:next w:val="a9"/>
    <w:autoRedefine/>
    <w:uiPriority w:val="39"/>
    <w:unhideWhenUsed/>
    <w:rsid w:val="00AD41CC"/>
    <w:pPr>
      <w:spacing w:after="0"/>
      <w:ind w:left="840"/>
    </w:pPr>
    <w:rPr>
      <w:rFonts w:asciiTheme="minorHAnsi" w:hAnsiTheme="minorHAnsi" w:cstheme="minorHAnsi"/>
      <w:sz w:val="20"/>
      <w:szCs w:val="20"/>
    </w:rPr>
  </w:style>
  <w:style w:type="paragraph" w:styleId="61">
    <w:name w:val="toc 6"/>
    <w:basedOn w:val="a9"/>
    <w:next w:val="a9"/>
    <w:autoRedefine/>
    <w:uiPriority w:val="39"/>
    <w:unhideWhenUsed/>
    <w:rsid w:val="00AD41CC"/>
    <w:pPr>
      <w:spacing w:after="0"/>
      <w:ind w:left="1120"/>
    </w:pPr>
    <w:rPr>
      <w:rFonts w:asciiTheme="minorHAnsi" w:hAnsiTheme="minorHAnsi" w:cstheme="minorHAnsi"/>
      <w:sz w:val="20"/>
      <w:szCs w:val="20"/>
    </w:rPr>
  </w:style>
  <w:style w:type="paragraph" w:styleId="71">
    <w:name w:val="toc 7"/>
    <w:basedOn w:val="a9"/>
    <w:next w:val="a9"/>
    <w:autoRedefine/>
    <w:uiPriority w:val="39"/>
    <w:unhideWhenUsed/>
    <w:rsid w:val="00AD41CC"/>
    <w:pPr>
      <w:spacing w:after="0"/>
      <w:ind w:left="1400"/>
    </w:pPr>
    <w:rPr>
      <w:rFonts w:asciiTheme="minorHAnsi" w:hAnsiTheme="minorHAnsi" w:cstheme="minorHAnsi"/>
      <w:sz w:val="20"/>
      <w:szCs w:val="20"/>
    </w:rPr>
  </w:style>
  <w:style w:type="paragraph" w:styleId="81">
    <w:name w:val="toc 8"/>
    <w:basedOn w:val="a9"/>
    <w:next w:val="a9"/>
    <w:autoRedefine/>
    <w:uiPriority w:val="39"/>
    <w:unhideWhenUsed/>
    <w:rsid w:val="00AD41CC"/>
    <w:pPr>
      <w:spacing w:after="0"/>
      <w:ind w:left="1680"/>
    </w:pPr>
    <w:rPr>
      <w:rFonts w:asciiTheme="minorHAnsi" w:hAnsiTheme="minorHAnsi" w:cstheme="minorHAnsi"/>
      <w:sz w:val="20"/>
      <w:szCs w:val="20"/>
    </w:rPr>
  </w:style>
  <w:style w:type="paragraph" w:styleId="91">
    <w:name w:val="toc 9"/>
    <w:basedOn w:val="a9"/>
    <w:next w:val="a9"/>
    <w:autoRedefine/>
    <w:uiPriority w:val="39"/>
    <w:unhideWhenUsed/>
    <w:rsid w:val="00AD41CC"/>
    <w:pPr>
      <w:spacing w:after="0"/>
      <w:ind w:left="1960"/>
    </w:pPr>
    <w:rPr>
      <w:rFonts w:asciiTheme="minorHAnsi" w:hAnsiTheme="minorHAnsi" w:cstheme="minorHAnsi"/>
      <w:sz w:val="20"/>
      <w:szCs w:val="20"/>
    </w:rPr>
  </w:style>
  <w:style w:type="paragraph" w:styleId="af">
    <w:name w:val="List Paragraph"/>
    <w:aliases w:val="Варианты ответов,ПАРАГРАФ,Таблицы,it_List1,Ненумерованный список,основной диплом"/>
    <w:basedOn w:val="a9"/>
    <w:link w:val="af0"/>
    <w:qFormat/>
    <w:rsid w:val="00AD41CC"/>
    <w:pPr>
      <w:widowControl w:val="0"/>
      <w:adjustRightInd w:val="0"/>
      <w:spacing w:after="0" w:line="240" w:lineRule="auto"/>
      <w:ind w:left="720" w:firstLine="0"/>
      <w:contextualSpacing/>
      <w:jc w:val="both"/>
      <w:textAlignment w:val="baseline"/>
    </w:pPr>
    <w:rPr>
      <w:noProof/>
      <w:sz w:val="20"/>
      <w:szCs w:val="20"/>
    </w:rPr>
  </w:style>
  <w:style w:type="character" w:customStyle="1" w:styleId="af0">
    <w:name w:val="Абзац списка Знак"/>
    <w:aliases w:val="Варианты ответов Знак,ПАРАГРАФ Знак,Таблицы Знак,it_List1 Знак,Ненумерованный список Знак,основной диплом Знак"/>
    <w:link w:val="af"/>
    <w:locked/>
    <w:rsid w:val="00AD41CC"/>
    <w:rPr>
      <w:rFonts w:ascii="Times New Roman" w:eastAsia="Times New Roman" w:hAnsi="Times New Roman" w:cs="Times New Roman"/>
      <w:noProof/>
      <w:sz w:val="20"/>
      <w:szCs w:val="20"/>
      <w:lang w:eastAsia="ru-RU"/>
    </w:rPr>
  </w:style>
  <w:style w:type="character" w:styleId="af1">
    <w:name w:val="Hyperlink"/>
    <w:basedOn w:val="aa"/>
    <w:uiPriority w:val="99"/>
    <w:unhideWhenUsed/>
    <w:rsid w:val="00070E24"/>
    <w:rPr>
      <w:color w:val="0563C1" w:themeColor="hyperlink"/>
      <w:u w:val="single"/>
    </w:rPr>
  </w:style>
  <w:style w:type="character" w:customStyle="1" w:styleId="17">
    <w:name w:val="Неразрешенное упоминание1"/>
    <w:basedOn w:val="aa"/>
    <w:uiPriority w:val="99"/>
    <w:semiHidden/>
    <w:unhideWhenUsed/>
    <w:rsid w:val="0042571A"/>
    <w:rPr>
      <w:color w:val="605E5C"/>
      <w:shd w:val="clear" w:color="auto" w:fill="E1DFDD"/>
    </w:rPr>
  </w:style>
  <w:style w:type="numbering" w:customStyle="1" w:styleId="18">
    <w:name w:val="Нет списка1"/>
    <w:next w:val="ac"/>
    <w:uiPriority w:val="99"/>
    <w:semiHidden/>
    <w:unhideWhenUsed/>
    <w:rsid w:val="0007567E"/>
  </w:style>
  <w:style w:type="table" w:styleId="af2">
    <w:name w:val="Table Grid"/>
    <w:aliases w:val="Table Grid Report"/>
    <w:basedOn w:val="ab"/>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756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5">
    <w:name w:val="Body Text Indent 2"/>
    <w:aliases w:val=" Знак,Основной текст с отступом 2 Знак Знак Знак Знак Знак,Основной текст с отступом 22,Основной текст с отступом 2 Знак Знак Знак3 Знак Знак,Основной текст с отступом 2 Знак Знак Знак Знак,Знак1 Знак1"/>
    <w:basedOn w:val="a9"/>
    <w:link w:val="26"/>
    <w:rsid w:val="0007567E"/>
    <w:pPr>
      <w:spacing w:after="0" w:line="240" w:lineRule="auto"/>
      <w:ind w:left="900" w:hanging="100"/>
      <w:jc w:val="both"/>
    </w:pPr>
    <w:rPr>
      <w:sz w:val="24"/>
      <w:szCs w:val="20"/>
    </w:rPr>
  </w:style>
  <w:style w:type="character" w:customStyle="1" w:styleId="26">
    <w:name w:val="Основной текст с отступом 2 Знак"/>
    <w:aliases w:val=" Знак Знак,Основной текст с отступом 2 Знак Знак Знак Знак Знак Знак2,Основной текст с отступом 22 Знак2,Основной текст с отступом 2 Знак Знак Знак3 Знак Знак Знак2,Основной текст с отступом 2 Знак Знак Знак Знак Знак1"/>
    <w:basedOn w:val="aa"/>
    <w:link w:val="25"/>
    <w:rsid w:val="0007567E"/>
    <w:rPr>
      <w:rFonts w:ascii="Times New Roman" w:eastAsia="Times New Roman" w:hAnsi="Times New Roman" w:cs="Times New Roman"/>
      <w:sz w:val="24"/>
      <w:szCs w:val="20"/>
      <w:lang w:eastAsia="ru-RU"/>
    </w:rPr>
  </w:style>
  <w:style w:type="character" w:styleId="af3">
    <w:name w:val="Strong"/>
    <w:qFormat/>
    <w:rsid w:val="0007567E"/>
    <w:rPr>
      <w:b/>
      <w:bCs/>
    </w:rPr>
  </w:style>
  <w:style w:type="paragraph" w:styleId="af4">
    <w:name w:val="Body Text"/>
    <w:aliases w:val="Oaaee?iue,Oaaee?iue1,Oaaee?iue2,Oaaee?iue3,Oaaee?iue4,Oaaee?iue5,Oaaee?iue11,Oaaee?iue21,Oaaee?iue31,Oaaee?iue41,Табличный,Табличный1,Табличный2,Табличный3,Табличный4,Табличный5,Табличный11,Табличный21,Табличный31,Табличный41,Знак1, Знак1"/>
    <w:basedOn w:val="a9"/>
    <w:link w:val="af5"/>
    <w:qFormat/>
    <w:rsid w:val="0007567E"/>
    <w:pPr>
      <w:spacing w:after="120" w:line="240" w:lineRule="auto"/>
      <w:ind w:firstLine="0"/>
    </w:pPr>
    <w:rPr>
      <w:sz w:val="24"/>
      <w:szCs w:val="24"/>
    </w:rPr>
  </w:style>
  <w:style w:type="character" w:customStyle="1" w:styleId="af5">
    <w:name w:val="Основной текст Знак"/>
    <w:aliases w:val="Oaaee?iue Знак,Oaaee?iue1 Знак,Oaaee?iue2 Знак,Oaaee?iue3 Знак,Oaaee?iue4 Знак,Oaaee?iue5 Знак,Oaaee?iue11 Знак,Oaaee?iue21 Знак,Oaaee?iue31 Знак,Oaaee?iue41 Знак,Табличный Знак,Табличный1 Знак,Табличный2 Знак,Табличный3 Знак"/>
    <w:basedOn w:val="aa"/>
    <w:link w:val="af4"/>
    <w:uiPriority w:val="99"/>
    <w:rsid w:val="0007567E"/>
    <w:rPr>
      <w:rFonts w:ascii="Times New Roman" w:eastAsia="Times New Roman" w:hAnsi="Times New Roman" w:cs="Times New Roman"/>
      <w:sz w:val="24"/>
      <w:szCs w:val="24"/>
      <w:lang w:eastAsia="ru-RU"/>
    </w:rPr>
  </w:style>
  <w:style w:type="paragraph" w:customStyle="1" w:styleId="ConsPlusNonformat">
    <w:name w:val="ConsPlusNonformat"/>
    <w:rsid w:val="000756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9"/>
    <w:link w:val="af7"/>
    <w:uiPriority w:val="99"/>
    <w:rsid w:val="0007567E"/>
    <w:pPr>
      <w:tabs>
        <w:tab w:val="center" w:pos="4677"/>
        <w:tab w:val="right" w:pos="9355"/>
      </w:tabs>
      <w:spacing w:after="0" w:line="240" w:lineRule="auto"/>
      <w:ind w:firstLine="0"/>
    </w:pPr>
    <w:rPr>
      <w:sz w:val="24"/>
      <w:szCs w:val="24"/>
    </w:rPr>
  </w:style>
  <w:style w:type="character" w:customStyle="1" w:styleId="af7">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a"/>
    <w:link w:val="af6"/>
    <w:uiPriority w:val="99"/>
    <w:rsid w:val="0007567E"/>
    <w:rPr>
      <w:rFonts w:ascii="Times New Roman" w:eastAsia="Times New Roman" w:hAnsi="Times New Roman" w:cs="Times New Roman"/>
      <w:sz w:val="24"/>
      <w:szCs w:val="24"/>
      <w:lang w:eastAsia="ru-RU"/>
    </w:rPr>
  </w:style>
  <w:style w:type="paragraph" w:styleId="af8">
    <w:name w:val="footer"/>
    <w:aliases w:val=" Знак6, Знак14,Знак6"/>
    <w:basedOn w:val="a9"/>
    <w:link w:val="af9"/>
    <w:uiPriority w:val="99"/>
    <w:rsid w:val="0007567E"/>
    <w:pPr>
      <w:tabs>
        <w:tab w:val="center" w:pos="4677"/>
        <w:tab w:val="right" w:pos="9355"/>
      </w:tabs>
      <w:spacing w:after="0" w:line="240" w:lineRule="auto"/>
      <w:ind w:firstLine="0"/>
    </w:pPr>
    <w:rPr>
      <w:sz w:val="24"/>
      <w:szCs w:val="24"/>
    </w:rPr>
  </w:style>
  <w:style w:type="character" w:customStyle="1" w:styleId="af9">
    <w:name w:val="Нижний колонтитул Знак"/>
    <w:aliases w:val=" Знак6 Знак, Знак14 Знак,Знак6 Знак"/>
    <w:basedOn w:val="aa"/>
    <w:link w:val="af8"/>
    <w:uiPriority w:val="99"/>
    <w:rsid w:val="0007567E"/>
    <w:rPr>
      <w:rFonts w:ascii="Times New Roman" w:eastAsia="Times New Roman" w:hAnsi="Times New Roman" w:cs="Times New Roman"/>
      <w:sz w:val="24"/>
      <w:szCs w:val="24"/>
      <w:lang w:eastAsia="ru-RU"/>
    </w:rPr>
  </w:style>
  <w:style w:type="paragraph" w:customStyle="1" w:styleId="Default">
    <w:name w:val="Default"/>
    <w:rsid w:val="000756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a">
    <w:name w:val="Обычный текст"/>
    <w:basedOn w:val="a9"/>
    <w:uiPriority w:val="99"/>
    <w:rsid w:val="0007567E"/>
    <w:pPr>
      <w:spacing w:after="0" w:line="240" w:lineRule="auto"/>
      <w:ind w:left="397" w:hanging="397"/>
      <w:jc w:val="both"/>
    </w:pPr>
    <w:rPr>
      <w:rFonts w:cs="Arial"/>
      <w:sz w:val="24"/>
      <w:szCs w:val="20"/>
      <w:lang w:eastAsia="en-US"/>
    </w:rPr>
  </w:style>
  <w:style w:type="paragraph" w:styleId="afb">
    <w:name w:val="caption"/>
    <w:aliases w:val="Знак1 Знак Знак Знак,Знак1 Знак Знак,Таблица - Название объекта,!! Object Novogor !!,Caption Char,Caption Char1 Char1 Char Char,Caption Char Char2 Char1 Char Char,Caption Char Char Char1 Char Char Char, Знак13,Знак13,Знак"/>
    <w:basedOn w:val="a9"/>
    <w:next w:val="a9"/>
    <w:link w:val="afc"/>
    <w:qFormat/>
    <w:rsid w:val="0007567E"/>
    <w:pPr>
      <w:spacing w:before="120" w:after="120"/>
      <w:ind w:firstLine="720"/>
      <w:jc w:val="both"/>
    </w:pPr>
    <w:rPr>
      <w:b/>
      <w:bCs/>
      <w:sz w:val="20"/>
      <w:szCs w:val="20"/>
    </w:rPr>
  </w:style>
  <w:style w:type="paragraph" w:customStyle="1" w:styleId="afd">
    <w:name w:val="Название таблицы"/>
    <w:basedOn w:val="a9"/>
    <w:link w:val="afe"/>
    <w:rsid w:val="0007567E"/>
    <w:pPr>
      <w:tabs>
        <w:tab w:val="num" w:pos="360"/>
      </w:tabs>
      <w:spacing w:after="160" w:line="240" w:lineRule="exact"/>
      <w:ind w:firstLine="0"/>
    </w:pPr>
    <w:rPr>
      <w:b/>
      <w:bCs/>
      <w:sz w:val="24"/>
      <w:szCs w:val="24"/>
    </w:rPr>
  </w:style>
  <w:style w:type="character" w:customStyle="1" w:styleId="afe">
    <w:name w:val="Название таблицы Знак"/>
    <w:link w:val="afd"/>
    <w:rsid w:val="0007567E"/>
    <w:rPr>
      <w:rFonts w:ascii="Times New Roman" w:eastAsia="Times New Roman" w:hAnsi="Times New Roman" w:cs="Times New Roman"/>
      <w:b/>
      <w:bCs/>
      <w:sz w:val="24"/>
      <w:szCs w:val="24"/>
      <w:lang w:eastAsia="ru-RU"/>
    </w:rPr>
  </w:style>
  <w:style w:type="paragraph" w:customStyle="1" w:styleId="aff">
    <w:name w:val="Название рисунка"/>
    <w:basedOn w:val="afb"/>
    <w:uiPriority w:val="99"/>
    <w:rsid w:val="0007567E"/>
    <w:pPr>
      <w:ind w:left="180" w:firstLine="0"/>
      <w:jc w:val="center"/>
    </w:pPr>
    <w:rPr>
      <w:sz w:val="24"/>
      <w:szCs w:val="24"/>
    </w:rPr>
  </w:style>
  <w:style w:type="paragraph" w:customStyle="1" w:styleId="aff0">
    <w:name w:val="Обычный ТКП"/>
    <w:basedOn w:val="a9"/>
    <w:link w:val="aff1"/>
    <w:rsid w:val="0007567E"/>
    <w:pPr>
      <w:suppressAutoHyphens/>
      <w:spacing w:after="0"/>
      <w:ind w:left="57" w:right="-2"/>
      <w:jc w:val="both"/>
    </w:pPr>
    <w:rPr>
      <w:sz w:val="24"/>
      <w:szCs w:val="20"/>
    </w:rPr>
  </w:style>
  <w:style w:type="character" w:customStyle="1" w:styleId="aff1">
    <w:name w:val="Обычный ТКП Знак"/>
    <w:link w:val="aff0"/>
    <w:rsid w:val="0007567E"/>
    <w:rPr>
      <w:rFonts w:ascii="Times New Roman" w:eastAsia="Times New Roman" w:hAnsi="Times New Roman" w:cs="Times New Roman"/>
      <w:sz w:val="24"/>
      <w:szCs w:val="20"/>
      <w:lang w:eastAsia="ru-RU"/>
    </w:rPr>
  </w:style>
  <w:style w:type="paragraph" w:customStyle="1" w:styleId="aff2">
    <w:name w:val="Табл крупная по центру"/>
    <w:basedOn w:val="aff0"/>
    <w:uiPriority w:val="99"/>
    <w:rsid w:val="0007567E"/>
    <w:pPr>
      <w:spacing w:line="240" w:lineRule="exact"/>
      <w:ind w:left="0" w:right="0" w:firstLine="0"/>
      <w:jc w:val="center"/>
    </w:pPr>
    <w:rPr>
      <w:snapToGrid w:val="0"/>
      <w:color w:val="000000"/>
      <w:sz w:val="22"/>
    </w:rPr>
  </w:style>
  <w:style w:type="character" w:customStyle="1" w:styleId="Bodytext3">
    <w:name w:val="Body text (3)_"/>
    <w:link w:val="Bodytext30"/>
    <w:rsid w:val="0007567E"/>
    <w:rPr>
      <w:sz w:val="27"/>
      <w:szCs w:val="27"/>
      <w:shd w:val="clear" w:color="auto" w:fill="FFFFFF"/>
    </w:rPr>
  </w:style>
  <w:style w:type="character" w:customStyle="1" w:styleId="Bodytext">
    <w:name w:val="Body text_"/>
    <w:link w:val="92"/>
    <w:rsid w:val="0007567E"/>
    <w:rPr>
      <w:shd w:val="clear" w:color="auto" w:fill="FFFFFF"/>
    </w:rPr>
  </w:style>
  <w:style w:type="character" w:customStyle="1" w:styleId="BodytextBold">
    <w:name w:val="Body text + Bold"/>
    <w:rsid w:val="0007567E"/>
    <w:rPr>
      <w:rFonts w:ascii="Times New Roman" w:eastAsia="Times New Roman" w:hAnsi="Times New Roman" w:cs="Times New Roman"/>
      <w:b/>
      <w:bCs/>
      <w:i w:val="0"/>
      <w:iCs w:val="0"/>
      <w:smallCaps w:val="0"/>
      <w:strike w:val="0"/>
      <w:spacing w:val="0"/>
      <w:sz w:val="22"/>
      <w:szCs w:val="22"/>
    </w:rPr>
  </w:style>
  <w:style w:type="paragraph" w:customStyle="1" w:styleId="Bodytext30">
    <w:name w:val="Body text (3)"/>
    <w:basedOn w:val="a9"/>
    <w:link w:val="Bodytext3"/>
    <w:rsid w:val="0007567E"/>
    <w:pPr>
      <w:shd w:val="clear" w:color="auto" w:fill="FFFFFF"/>
      <w:spacing w:after="2160" w:line="0" w:lineRule="atLeast"/>
      <w:ind w:hanging="2100"/>
      <w:jc w:val="center"/>
    </w:pPr>
    <w:rPr>
      <w:rFonts w:asciiTheme="minorHAnsi" w:eastAsiaTheme="minorHAnsi" w:hAnsiTheme="minorHAnsi" w:cstheme="minorBidi"/>
      <w:sz w:val="27"/>
      <w:szCs w:val="27"/>
      <w:lang w:eastAsia="en-US"/>
    </w:rPr>
  </w:style>
  <w:style w:type="paragraph" w:customStyle="1" w:styleId="92">
    <w:name w:val="Основной текст9"/>
    <w:basedOn w:val="a9"/>
    <w:link w:val="Bodytext"/>
    <w:rsid w:val="0007567E"/>
    <w:pPr>
      <w:shd w:val="clear" w:color="auto" w:fill="FFFFFF"/>
      <w:spacing w:after="0" w:line="480" w:lineRule="exact"/>
      <w:ind w:hanging="380"/>
    </w:pPr>
    <w:rPr>
      <w:rFonts w:asciiTheme="minorHAnsi" w:eastAsiaTheme="minorHAnsi" w:hAnsiTheme="minorHAnsi" w:cstheme="minorBidi"/>
      <w:sz w:val="22"/>
      <w:lang w:eastAsia="en-US"/>
    </w:rPr>
  </w:style>
  <w:style w:type="paragraph" w:customStyle="1" w:styleId="ConsPlusNormal">
    <w:name w:val="ConsPlusNormal"/>
    <w:rsid w:val="0007567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eading22">
    <w:name w:val="Heading #2 (2)"/>
    <w:rsid w:val="0007567E"/>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
    <w:name w:val="Table caption_"/>
    <w:rsid w:val="0007567E"/>
    <w:rPr>
      <w:rFonts w:ascii="Times New Roman" w:eastAsia="Times New Roman" w:hAnsi="Times New Roman" w:cs="Times New Roman"/>
      <w:b w:val="0"/>
      <w:bCs w:val="0"/>
      <w:i w:val="0"/>
      <w:iCs w:val="0"/>
      <w:smallCaps w:val="0"/>
      <w:strike w:val="0"/>
      <w:spacing w:val="0"/>
      <w:sz w:val="22"/>
      <w:szCs w:val="22"/>
    </w:rPr>
  </w:style>
  <w:style w:type="character" w:customStyle="1" w:styleId="62">
    <w:name w:val="Основной текст6"/>
    <w:rsid w:val="0007567E"/>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0">
    <w:name w:val="Table caption"/>
    <w:rsid w:val="0007567E"/>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Bold">
    <w:name w:val="Table caption + Bold"/>
    <w:rsid w:val="0007567E"/>
    <w:rPr>
      <w:rFonts w:ascii="Times New Roman" w:eastAsia="Times New Roman" w:hAnsi="Times New Roman" w:cs="Times New Roman"/>
      <w:b/>
      <w:bCs/>
      <w:i w:val="0"/>
      <w:iCs w:val="0"/>
      <w:smallCaps w:val="0"/>
      <w:strike w:val="0"/>
      <w:spacing w:val="0"/>
      <w:sz w:val="22"/>
      <w:szCs w:val="22"/>
    </w:rPr>
  </w:style>
  <w:style w:type="paragraph" w:styleId="aff3">
    <w:name w:val="Normal (Web)"/>
    <w:aliases w:val="Обычный (Web)"/>
    <w:basedOn w:val="a9"/>
    <w:link w:val="aff4"/>
    <w:unhideWhenUsed/>
    <w:qFormat/>
    <w:rsid w:val="0007567E"/>
    <w:pPr>
      <w:spacing w:before="100" w:beforeAutospacing="1" w:after="100" w:afterAutospacing="1" w:line="240" w:lineRule="auto"/>
      <w:ind w:firstLine="0"/>
    </w:pPr>
    <w:rPr>
      <w:sz w:val="24"/>
      <w:szCs w:val="24"/>
    </w:rPr>
  </w:style>
  <w:style w:type="character" w:customStyle="1" w:styleId="27">
    <w:name w:val="Основной текст2"/>
    <w:rsid w:val="0007567E"/>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220">
    <w:name w:val="Heading #2 (2)_"/>
    <w:rsid w:val="0007567E"/>
    <w:rPr>
      <w:rFonts w:ascii="Times New Roman" w:eastAsia="Times New Roman" w:hAnsi="Times New Roman" w:cs="Times New Roman"/>
      <w:b w:val="0"/>
      <w:bCs w:val="0"/>
      <w:i w:val="0"/>
      <w:iCs w:val="0"/>
      <w:smallCaps w:val="0"/>
      <w:strike w:val="0"/>
      <w:spacing w:val="0"/>
      <w:sz w:val="27"/>
      <w:szCs w:val="27"/>
    </w:rPr>
  </w:style>
  <w:style w:type="character" w:styleId="aff5">
    <w:name w:val="page number"/>
    <w:basedOn w:val="aa"/>
    <w:rsid w:val="0007567E"/>
  </w:style>
  <w:style w:type="character" w:styleId="aff6">
    <w:name w:val="line number"/>
    <w:basedOn w:val="aa"/>
    <w:rsid w:val="0007567E"/>
  </w:style>
  <w:style w:type="paragraph" w:styleId="aff7">
    <w:name w:val="Balloon Text"/>
    <w:basedOn w:val="a9"/>
    <w:link w:val="aff8"/>
    <w:rsid w:val="0007567E"/>
    <w:pPr>
      <w:spacing w:after="0" w:line="240" w:lineRule="auto"/>
      <w:ind w:firstLine="0"/>
    </w:pPr>
    <w:rPr>
      <w:rFonts w:ascii="Tahoma" w:hAnsi="Tahoma" w:cs="Tahoma"/>
      <w:sz w:val="16"/>
      <w:szCs w:val="16"/>
    </w:rPr>
  </w:style>
  <w:style w:type="character" w:customStyle="1" w:styleId="aff8">
    <w:name w:val="Текст выноски Знак"/>
    <w:basedOn w:val="aa"/>
    <w:link w:val="aff7"/>
    <w:rsid w:val="0007567E"/>
    <w:rPr>
      <w:rFonts w:ascii="Tahoma" w:eastAsia="Times New Roman" w:hAnsi="Tahoma" w:cs="Tahoma"/>
      <w:sz w:val="16"/>
      <w:szCs w:val="16"/>
      <w:lang w:eastAsia="ru-RU"/>
    </w:rPr>
  </w:style>
  <w:style w:type="paragraph" w:styleId="aff9">
    <w:name w:val="Title"/>
    <w:aliases w:val="Заголовок2"/>
    <w:basedOn w:val="a9"/>
    <w:link w:val="28"/>
    <w:qFormat/>
    <w:rsid w:val="0007567E"/>
    <w:pPr>
      <w:spacing w:after="0" w:line="240" w:lineRule="auto"/>
      <w:ind w:firstLine="0"/>
      <w:jc w:val="center"/>
    </w:pPr>
    <w:rPr>
      <w:sz w:val="24"/>
      <w:szCs w:val="24"/>
    </w:rPr>
  </w:style>
  <w:style w:type="character" w:customStyle="1" w:styleId="28">
    <w:name w:val="Название Знак2"/>
    <w:aliases w:val="Заголовок2 Знак"/>
    <w:basedOn w:val="aa"/>
    <w:link w:val="aff9"/>
    <w:uiPriority w:val="10"/>
    <w:rsid w:val="0007567E"/>
    <w:rPr>
      <w:rFonts w:ascii="Times New Roman" w:eastAsia="Times New Roman" w:hAnsi="Times New Roman" w:cs="Times New Roman"/>
      <w:sz w:val="24"/>
      <w:szCs w:val="24"/>
      <w:lang w:eastAsia="ru-RU"/>
    </w:rPr>
  </w:style>
  <w:style w:type="paragraph" w:customStyle="1" w:styleId="29">
    <w:name w:val="2 Глава раздела"/>
    <w:basedOn w:val="af6"/>
    <w:link w:val="2a"/>
    <w:rsid w:val="0007567E"/>
    <w:pPr>
      <w:ind w:firstLine="709"/>
      <w:jc w:val="both"/>
    </w:pPr>
    <w:rPr>
      <w:sz w:val="26"/>
      <w:szCs w:val="26"/>
    </w:rPr>
  </w:style>
  <w:style w:type="character" w:customStyle="1" w:styleId="2a">
    <w:name w:val="2 Глава раздела Знак"/>
    <w:link w:val="29"/>
    <w:rsid w:val="0007567E"/>
    <w:rPr>
      <w:rFonts w:ascii="Times New Roman" w:eastAsia="Times New Roman" w:hAnsi="Times New Roman" w:cs="Times New Roman"/>
      <w:sz w:val="26"/>
      <w:szCs w:val="26"/>
      <w:lang w:eastAsia="ru-RU"/>
    </w:rPr>
  </w:style>
  <w:style w:type="paragraph" w:customStyle="1" w:styleId="affa">
    <w:name w:val="Для таблицы"/>
    <w:basedOn w:val="a9"/>
    <w:next w:val="a9"/>
    <w:qFormat/>
    <w:rsid w:val="0007567E"/>
    <w:pPr>
      <w:spacing w:after="0" w:line="240" w:lineRule="auto"/>
      <w:ind w:firstLine="0"/>
      <w:jc w:val="center"/>
    </w:pPr>
    <w:rPr>
      <w:rFonts w:eastAsia="Calibri"/>
      <w:sz w:val="20"/>
      <w:lang w:eastAsia="en-US"/>
    </w:rPr>
  </w:style>
  <w:style w:type="paragraph" w:customStyle="1" w:styleId="affb">
    <w:name w:val="для таблицы шапка"/>
    <w:basedOn w:val="affa"/>
    <w:qFormat/>
    <w:rsid w:val="0007567E"/>
    <w:rPr>
      <w:b/>
      <w:lang w:eastAsia="ru-RU"/>
    </w:rPr>
  </w:style>
  <w:style w:type="character" w:customStyle="1" w:styleId="afc">
    <w:name w:val="Название объекта Знак"/>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Знак13 Знак,Знак13 Знак"/>
    <w:link w:val="afb"/>
    <w:rsid w:val="0007567E"/>
    <w:rPr>
      <w:rFonts w:ascii="Times New Roman" w:eastAsia="Times New Roman" w:hAnsi="Times New Roman" w:cs="Times New Roman"/>
      <w:b/>
      <w:bCs/>
      <w:sz w:val="20"/>
      <w:szCs w:val="20"/>
      <w:lang w:eastAsia="ru-RU"/>
    </w:rPr>
  </w:style>
  <w:style w:type="paragraph" w:customStyle="1" w:styleId="affc">
    <w:name w:val="Выделение внутри заголовка"/>
    <w:basedOn w:val="a9"/>
    <w:next w:val="a9"/>
    <w:qFormat/>
    <w:rsid w:val="0007567E"/>
    <w:pPr>
      <w:spacing w:before="240" w:after="120"/>
      <w:jc w:val="both"/>
    </w:pPr>
    <w:rPr>
      <w:rFonts w:eastAsia="Calibri"/>
      <w:b/>
      <w:sz w:val="26"/>
      <w:lang w:eastAsia="en-US"/>
    </w:rPr>
  </w:style>
  <w:style w:type="paragraph" w:styleId="affd">
    <w:name w:val="TOC Heading"/>
    <w:basedOn w:val="10"/>
    <w:next w:val="a9"/>
    <w:uiPriority w:val="39"/>
    <w:unhideWhenUsed/>
    <w:qFormat/>
    <w:rsid w:val="0007567E"/>
    <w:pPr>
      <w:keepNext/>
      <w:numPr>
        <w:numId w:val="0"/>
      </w:numPr>
      <w:spacing w:line="259" w:lineRule="auto"/>
      <w:jc w:val="left"/>
      <w:outlineLvl w:val="9"/>
    </w:pPr>
    <w:rPr>
      <w:rFonts w:ascii="Calibri Light" w:eastAsia="Times New Roman" w:hAnsi="Calibri Light" w:cs="Times New Roman"/>
      <w:b w:val="0"/>
      <w:color w:val="2E74B5"/>
      <w:sz w:val="32"/>
    </w:rPr>
  </w:style>
  <w:style w:type="paragraph" w:styleId="affe">
    <w:name w:val="No Spacing"/>
    <w:aliases w:val="Title,Заголовок1"/>
    <w:link w:val="afff"/>
    <w:qFormat/>
    <w:rsid w:val="0007567E"/>
    <w:pPr>
      <w:spacing w:after="0" w:line="240" w:lineRule="auto"/>
    </w:pPr>
    <w:rPr>
      <w:rFonts w:ascii="Calibri" w:eastAsia="Calibri" w:hAnsi="Calibri" w:cs="Times New Roman"/>
    </w:rPr>
  </w:style>
  <w:style w:type="character" w:customStyle="1" w:styleId="apple-converted-space">
    <w:name w:val="apple-converted-space"/>
    <w:basedOn w:val="aa"/>
    <w:rsid w:val="0007567E"/>
  </w:style>
  <w:style w:type="paragraph" w:customStyle="1" w:styleId="111">
    <w:name w:val="Табличный_боковик_11"/>
    <w:link w:val="112"/>
    <w:qFormat/>
    <w:rsid w:val="0007567E"/>
    <w:pPr>
      <w:spacing w:after="0" w:line="240" w:lineRule="auto"/>
    </w:pPr>
    <w:rPr>
      <w:rFonts w:ascii="Times New Roman" w:eastAsia="Times New Roman" w:hAnsi="Times New Roman" w:cs="Times New Roman"/>
      <w:szCs w:val="24"/>
      <w:lang w:eastAsia="ru-RU"/>
    </w:rPr>
  </w:style>
  <w:style w:type="character" w:customStyle="1" w:styleId="112">
    <w:name w:val="Табличный_боковик_11 Знак"/>
    <w:link w:val="111"/>
    <w:rsid w:val="0007567E"/>
    <w:rPr>
      <w:rFonts w:ascii="Times New Roman" w:eastAsia="Times New Roman" w:hAnsi="Times New Roman" w:cs="Times New Roman"/>
      <w:szCs w:val="24"/>
      <w:lang w:eastAsia="ru-RU"/>
    </w:rPr>
  </w:style>
  <w:style w:type="character" w:customStyle="1" w:styleId="afff">
    <w:name w:val="Без интервала Знак"/>
    <w:aliases w:val="Title Знак,Заголовок1 Знак"/>
    <w:link w:val="affe"/>
    <w:rsid w:val="0007567E"/>
    <w:rPr>
      <w:rFonts w:ascii="Calibri" w:eastAsia="Calibri" w:hAnsi="Calibri" w:cs="Times New Roman"/>
    </w:rPr>
  </w:style>
  <w:style w:type="paragraph" w:customStyle="1" w:styleId="113">
    <w:name w:val="Табличный_таблица_11"/>
    <w:link w:val="114"/>
    <w:qFormat/>
    <w:rsid w:val="0007567E"/>
    <w:pPr>
      <w:spacing w:after="0" w:line="240" w:lineRule="auto"/>
      <w:jc w:val="center"/>
    </w:pPr>
    <w:rPr>
      <w:rFonts w:ascii="Times New Roman" w:eastAsia="Times New Roman" w:hAnsi="Times New Roman" w:cs="Times New Roman"/>
      <w:lang w:eastAsia="ru-RU"/>
    </w:rPr>
  </w:style>
  <w:style w:type="character" w:customStyle="1" w:styleId="114">
    <w:name w:val="Табличный_таблица_11 Знак"/>
    <w:link w:val="113"/>
    <w:rsid w:val="0007567E"/>
    <w:rPr>
      <w:rFonts w:ascii="Times New Roman" w:eastAsia="Times New Roman" w:hAnsi="Times New Roman" w:cs="Times New Roman"/>
      <w:lang w:eastAsia="ru-RU"/>
    </w:rPr>
  </w:style>
  <w:style w:type="character" w:customStyle="1" w:styleId="afff0">
    <w:name w:val="Текст_Обычный"/>
    <w:qFormat/>
    <w:rsid w:val="0007567E"/>
    <w:rPr>
      <w:b w:val="0"/>
    </w:rPr>
  </w:style>
  <w:style w:type="table" w:customStyle="1" w:styleId="19">
    <w:name w:val="Сетка таблицы1"/>
    <w:basedOn w:val="ab"/>
    <w:next w:val="af2"/>
    <w:uiPriority w:val="59"/>
    <w:rsid w:val="000756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
    <w:name w:val="Нет списка11"/>
    <w:next w:val="ac"/>
    <w:uiPriority w:val="99"/>
    <w:semiHidden/>
    <w:unhideWhenUsed/>
    <w:rsid w:val="0007567E"/>
  </w:style>
  <w:style w:type="table" w:customStyle="1" w:styleId="TableGridReport1">
    <w:name w:val="Table Grid Report1"/>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Body Text 2"/>
    <w:basedOn w:val="a9"/>
    <w:link w:val="2c"/>
    <w:rsid w:val="0007567E"/>
    <w:pPr>
      <w:spacing w:before="60" w:after="0" w:line="240" w:lineRule="auto"/>
      <w:jc w:val="both"/>
    </w:pPr>
    <w:rPr>
      <w:sz w:val="26"/>
      <w:szCs w:val="21"/>
    </w:rPr>
  </w:style>
  <w:style w:type="character" w:customStyle="1" w:styleId="2c">
    <w:name w:val="Основной текст 2 Знак"/>
    <w:basedOn w:val="aa"/>
    <w:link w:val="2b"/>
    <w:rsid w:val="0007567E"/>
    <w:rPr>
      <w:rFonts w:ascii="Times New Roman" w:eastAsia="Times New Roman" w:hAnsi="Times New Roman" w:cs="Times New Roman"/>
      <w:sz w:val="26"/>
      <w:szCs w:val="21"/>
      <w:lang w:eastAsia="ru-RU"/>
    </w:rPr>
  </w:style>
  <w:style w:type="paragraph" w:styleId="afff1">
    <w:name w:val="Document Map"/>
    <w:basedOn w:val="a9"/>
    <w:link w:val="afff2"/>
    <w:uiPriority w:val="99"/>
    <w:rsid w:val="0007567E"/>
    <w:pPr>
      <w:spacing w:after="0" w:line="240" w:lineRule="auto"/>
      <w:ind w:firstLine="0"/>
    </w:pPr>
    <w:rPr>
      <w:rFonts w:ascii="Tahoma" w:eastAsia="Calibri" w:hAnsi="Tahoma" w:cs="Tahoma"/>
      <w:sz w:val="16"/>
      <w:szCs w:val="16"/>
    </w:rPr>
  </w:style>
  <w:style w:type="character" w:customStyle="1" w:styleId="afff2">
    <w:name w:val="Схема документа Знак"/>
    <w:basedOn w:val="aa"/>
    <w:link w:val="afff1"/>
    <w:uiPriority w:val="99"/>
    <w:rsid w:val="0007567E"/>
    <w:rPr>
      <w:rFonts w:ascii="Tahoma" w:eastAsia="Calibri" w:hAnsi="Tahoma" w:cs="Tahoma"/>
      <w:sz w:val="16"/>
      <w:szCs w:val="16"/>
      <w:lang w:eastAsia="ru-RU"/>
    </w:rPr>
  </w:style>
  <w:style w:type="paragraph" w:customStyle="1" w:styleId="font5">
    <w:name w:val="font5"/>
    <w:basedOn w:val="a9"/>
    <w:rsid w:val="0007567E"/>
    <w:pPr>
      <w:spacing w:before="100" w:beforeAutospacing="1" w:after="100" w:afterAutospacing="1" w:line="240" w:lineRule="auto"/>
      <w:ind w:firstLine="0"/>
    </w:pPr>
    <w:rPr>
      <w:rFonts w:ascii="Calibri" w:hAnsi="Calibri" w:cs="Calibri"/>
      <w:i/>
      <w:iCs/>
      <w:color w:val="000000"/>
      <w:sz w:val="18"/>
      <w:szCs w:val="18"/>
    </w:rPr>
  </w:style>
  <w:style w:type="paragraph" w:customStyle="1" w:styleId="xl77">
    <w:name w:val="xl77"/>
    <w:basedOn w:val="a9"/>
    <w:rsid w:val="0007567E"/>
    <w:pPr>
      <w:shd w:val="clear" w:color="000000" w:fill="FFFFFF"/>
      <w:spacing w:before="100" w:beforeAutospacing="1" w:after="100" w:afterAutospacing="1" w:line="240" w:lineRule="auto"/>
      <w:ind w:firstLine="0"/>
    </w:pPr>
    <w:rPr>
      <w:sz w:val="24"/>
      <w:szCs w:val="24"/>
    </w:rPr>
  </w:style>
  <w:style w:type="paragraph" w:customStyle="1" w:styleId="xl78">
    <w:name w:val="xl78"/>
    <w:basedOn w:val="a9"/>
    <w:rsid w:val="0007567E"/>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79">
    <w:name w:val="xl79"/>
    <w:basedOn w:val="a9"/>
    <w:rsid w:val="0007567E"/>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80">
    <w:name w:val="xl80"/>
    <w:basedOn w:val="a9"/>
    <w:rsid w:val="0007567E"/>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81">
    <w:name w:val="xl81"/>
    <w:basedOn w:val="a9"/>
    <w:rsid w:val="0007567E"/>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82">
    <w:name w:val="xl82"/>
    <w:basedOn w:val="a9"/>
    <w:rsid w:val="0007567E"/>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83">
    <w:name w:val="xl83"/>
    <w:basedOn w:val="a9"/>
    <w:rsid w:val="0007567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4">
    <w:name w:val="xl84"/>
    <w:basedOn w:val="a9"/>
    <w:rsid w:val="0007567E"/>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5">
    <w:name w:val="xl85"/>
    <w:basedOn w:val="a9"/>
    <w:rsid w:val="0007567E"/>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6">
    <w:name w:val="xl86"/>
    <w:basedOn w:val="a9"/>
    <w:rsid w:val="0007567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7">
    <w:name w:val="xl87"/>
    <w:basedOn w:val="a9"/>
    <w:rsid w:val="0007567E"/>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8">
    <w:name w:val="xl88"/>
    <w:basedOn w:val="a9"/>
    <w:rsid w:val="0007567E"/>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9">
    <w:name w:val="xl89"/>
    <w:basedOn w:val="a9"/>
    <w:rsid w:val="0007567E"/>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90">
    <w:name w:val="xl90"/>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szCs w:val="20"/>
    </w:rPr>
  </w:style>
  <w:style w:type="paragraph" w:customStyle="1" w:styleId="xl91">
    <w:name w:val="xl91"/>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92">
    <w:name w:val="xl92"/>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93">
    <w:name w:val="xl93"/>
    <w:basedOn w:val="a9"/>
    <w:rsid w:val="0007567E"/>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4">
    <w:name w:val="xl94"/>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95">
    <w:name w:val="xl95"/>
    <w:basedOn w:val="a9"/>
    <w:rsid w:val="0007567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6">
    <w:name w:val="xl96"/>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szCs w:val="20"/>
    </w:rPr>
  </w:style>
  <w:style w:type="paragraph" w:customStyle="1" w:styleId="xl97">
    <w:name w:val="xl97"/>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98">
    <w:name w:val="xl98"/>
    <w:basedOn w:val="a9"/>
    <w:rsid w:val="0007567E"/>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9">
    <w:name w:val="xl99"/>
    <w:basedOn w:val="a9"/>
    <w:rsid w:val="0007567E"/>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0">
    <w:name w:val="xl100"/>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1">
    <w:name w:val="xl101"/>
    <w:basedOn w:val="a9"/>
    <w:rsid w:val="0007567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2">
    <w:name w:val="xl102"/>
    <w:basedOn w:val="a9"/>
    <w:rsid w:val="0007567E"/>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3">
    <w:name w:val="xl103"/>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04">
    <w:name w:val="xl104"/>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05">
    <w:name w:val="xl105"/>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6">
    <w:name w:val="xl106"/>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7">
    <w:name w:val="xl107"/>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08">
    <w:name w:val="xl108"/>
    <w:basedOn w:val="a9"/>
    <w:rsid w:val="0007567E"/>
    <w:pPr>
      <w:shd w:val="clear" w:color="000000" w:fill="FFFFFF"/>
      <w:spacing w:before="100" w:beforeAutospacing="1" w:after="100" w:afterAutospacing="1" w:line="240" w:lineRule="auto"/>
      <w:ind w:firstLine="0"/>
    </w:pPr>
    <w:rPr>
      <w:sz w:val="24"/>
      <w:szCs w:val="24"/>
    </w:rPr>
  </w:style>
  <w:style w:type="paragraph" w:customStyle="1" w:styleId="xl109">
    <w:name w:val="xl109"/>
    <w:basedOn w:val="a9"/>
    <w:rsid w:val="0007567E"/>
    <w:pPr>
      <w:pBdr>
        <w:top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10">
    <w:name w:val="xl110"/>
    <w:basedOn w:val="a9"/>
    <w:rsid w:val="0007567E"/>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11">
    <w:name w:val="xl111"/>
    <w:basedOn w:val="a9"/>
    <w:rsid w:val="0007567E"/>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12">
    <w:name w:val="xl112"/>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16"/>
      <w:szCs w:val="16"/>
    </w:rPr>
  </w:style>
  <w:style w:type="paragraph" w:customStyle="1" w:styleId="xl113">
    <w:name w:val="xl113"/>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16"/>
      <w:szCs w:val="16"/>
    </w:rPr>
  </w:style>
  <w:style w:type="paragraph" w:customStyle="1" w:styleId="1a">
    <w:name w:val="Абзац списка1"/>
    <w:basedOn w:val="a9"/>
    <w:rsid w:val="0007567E"/>
    <w:pPr>
      <w:spacing w:before="120" w:line="276" w:lineRule="auto"/>
      <w:ind w:left="720" w:firstLine="425"/>
      <w:contextualSpacing/>
      <w:jc w:val="both"/>
    </w:pPr>
    <w:rPr>
      <w:rFonts w:ascii="Calibri" w:hAnsi="Calibri"/>
      <w:sz w:val="22"/>
    </w:rPr>
  </w:style>
  <w:style w:type="character" w:customStyle="1" w:styleId="afff3">
    <w:name w:val="Основной текст_"/>
    <w:link w:val="72"/>
    <w:locked/>
    <w:rsid w:val="0007567E"/>
    <w:rPr>
      <w:rFonts w:ascii="Arial" w:hAnsi="Arial" w:cs="Arial"/>
      <w:shd w:val="clear" w:color="auto" w:fill="FFFFFF"/>
    </w:rPr>
  </w:style>
  <w:style w:type="paragraph" w:customStyle="1" w:styleId="72">
    <w:name w:val="Основной текст7"/>
    <w:basedOn w:val="a9"/>
    <w:link w:val="afff3"/>
    <w:rsid w:val="0007567E"/>
    <w:pPr>
      <w:widowControl w:val="0"/>
      <w:shd w:val="clear" w:color="auto" w:fill="FFFFFF"/>
      <w:spacing w:before="4380" w:after="0" w:line="240" w:lineRule="atLeast"/>
      <w:ind w:firstLine="0"/>
      <w:jc w:val="center"/>
    </w:pPr>
    <w:rPr>
      <w:rFonts w:ascii="Arial" w:eastAsiaTheme="minorHAnsi" w:hAnsi="Arial" w:cs="Arial"/>
      <w:sz w:val="22"/>
      <w:lang w:eastAsia="en-US"/>
    </w:rPr>
  </w:style>
  <w:style w:type="character" w:styleId="afff4">
    <w:name w:val="FollowedHyperlink"/>
    <w:uiPriority w:val="99"/>
    <w:unhideWhenUsed/>
    <w:rsid w:val="0007567E"/>
    <w:rPr>
      <w:color w:val="800080"/>
      <w:u w:val="single"/>
    </w:rPr>
  </w:style>
  <w:style w:type="paragraph" w:customStyle="1" w:styleId="font6">
    <w:name w:val="font6"/>
    <w:basedOn w:val="a9"/>
    <w:rsid w:val="0007567E"/>
    <w:pPr>
      <w:spacing w:before="100" w:beforeAutospacing="1" w:after="100" w:afterAutospacing="1" w:line="240" w:lineRule="auto"/>
      <w:ind w:firstLine="0"/>
    </w:pPr>
    <w:rPr>
      <w:rFonts w:ascii="Calibri" w:hAnsi="Calibri" w:cs="Calibri"/>
      <w:sz w:val="16"/>
      <w:szCs w:val="16"/>
    </w:rPr>
  </w:style>
  <w:style w:type="paragraph" w:customStyle="1" w:styleId="xl114">
    <w:name w:val="xl114"/>
    <w:basedOn w:val="a9"/>
    <w:rsid w:val="0007567E"/>
    <w:pPr>
      <w:pBdr>
        <w:top w:val="single" w:sz="8" w:space="0" w:color="000000"/>
        <w:left w:val="single" w:sz="8" w:space="0" w:color="000000"/>
        <w:right w:val="single" w:sz="8" w:space="0" w:color="000000"/>
      </w:pBdr>
      <w:spacing w:before="100" w:beforeAutospacing="1" w:after="100" w:afterAutospacing="1" w:line="240" w:lineRule="auto"/>
      <w:ind w:firstLine="0"/>
      <w:jc w:val="center"/>
      <w:textAlignment w:val="center"/>
    </w:pPr>
    <w:rPr>
      <w:rFonts w:ascii="Calibri" w:hAnsi="Calibri" w:cs="Calibri"/>
      <w:sz w:val="16"/>
      <w:szCs w:val="16"/>
    </w:rPr>
  </w:style>
  <w:style w:type="paragraph" w:customStyle="1" w:styleId="xl115">
    <w:name w:val="xl115"/>
    <w:basedOn w:val="a9"/>
    <w:rsid w:val="0007567E"/>
    <w:pPr>
      <w:pBdr>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Calibri" w:hAnsi="Calibri" w:cs="Calibri"/>
      <w:sz w:val="16"/>
      <w:szCs w:val="16"/>
    </w:rPr>
  </w:style>
  <w:style w:type="paragraph" w:customStyle="1" w:styleId="xl116">
    <w:name w:val="xl116"/>
    <w:basedOn w:val="a9"/>
    <w:rsid w:val="0007567E"/>
    <w:pPr>
      <w:pBdr>
        <w:top w:val="single" w:sz="8" w:space="0" w:color="000000"/>
        <w:left w:val="single" w:sz="8" w:space="0" w:color="000000"/>
        <w:right w:val="single" w:sz="8" w:space="0" w:color="000000"/>
      </w:pBdr>
      <w:spacing w:before="100" w:beforeAutospacing="1" w:after="100" w:afterAutospacing="1" w:line="240" w:lineRule="auto"/>
      <w:ind w:firstLine="0"/>
      <w:jc w:val="center"/>
      <w:textAlignment w:val="center"/>
    </w:pPr>
    <w:rPr>
      <w:rFonts w:ascii="Calibri" w:hAnsi="Calibri" w:cs="Calibri"/>
      <w:sz w:val="16"/>
      <w:szCs w:val="16"/>
    </w:rPr>
  </w:style>
  <w:style w:type="paragraph" w:customStyle="1" w:styleId="xl117">
    <w:name w:val="xl117"/>
    <w:basedOn w:val="a9"/>
    <w:rsid w:val="0007567E"/>
    <w:pPr>
      <w:pBdr>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Calibri" w:hAnsi="Calibri" w:cs="Calibri"/>
      <w:sz w:val="16"/>
      <w:szCs w:val="16"/>
    </w:rPr>
  </w:style>
  <w:style w:type="paragraph" w:customStyle="1" w:styleId="310">
    <w:name w:val="Оглавление 31"/>
    <w:basedOn w:val="a9"/>
    <w:next w:val="a9"/>
    <w:autoRedefine/>
    <w:uiPriority w:val="39"/>
    <w:unhideWhenUsed/>
    <w:rsid w:val="0007567E"/>
    <w:pPr>
      <w:spacing w:after="100" w:line="276" w:lineRule="auto"/>
      <w:ind w:left="440" w:firstLine="0"/>
    </w:pPr>
    <w:rPr>
      <w:rFonts w:ascii="Calibri" w:hAnsi="Calibri"/>
      <w:sz w:val="22"/>
    </w:rPr>
  </w:style>
  <w:style w:type="paragraph" w:customStyle="1" w:styleId="410">
    <w:name w:val="Оглавление 41"/>
    <w:basedOn w:val="a9"/>
    <w:next w:val="a9"/>
    <w:autoRedefine/>
    <w:uiPriority w:val="39"/>
    <w:unhideWhenUsed/>
    <w:rsid w:val="0007567E"/>
    <w:pPr>
      <w:spacing w:after="100" w:line="276" w:lineRule="auto"/>
      <w:ind w:left="660" w:firstLine="0"/>
    </w:pPr>
    <w:rPr>
      <w:rFonts w:ascii="Calibri" w:hAnsi="Calibri"/>
      <w:sz w:val="22"/>
    </w:rPr>
  </w:style>
  <w:style w:type="paragraph" w:customStyle="1" w:styleId="510">
    <w:name w:val="Оглавление 51"/>
    <w:basedOn w:val="a9"/>
    <w:next w:val="a9"/>
    <w:autoRedefine/>
    <w:uiPriority w:val="39"/>
    <w:unhideWhenUsed/>
    <w:rsid w:val="0007567E"/>
    <w:pPr>
      <w:spacing w:after="100" w:line="276" w:lineRule="auto"/>
      <w:ind w:left="880" w:firstLine="0"/>
    </w:pPr>
    <w:rPr>
      <w:rFonts w:ascii="Calibri" w:hAnsi="Calibri"/>
      <w:sz w:val="22"/>
    </w:rPr>
  </w:style>
  <w:style w:type="paragraph" w:customStyle="1" w:styleId="610">
    <w:name w:val="Оглавление 61"/>
    <w:basedOn w:val="a9"/>
    <w:next w:val="a9"/>
    <w:autoRedefine/>
    <w:uiPriority w:val="39"/>
    <w:unhideWhenUsed/>
    <w:rsid w:val="0007567E"/>
    <w:pPr>
      <w:spacing w:after="100" w:line="276" w:lineRule="auto"/>
      <w:ind w:left="1100" w:firstLine="0"/>
    </w:pPr>
    <w:rPr>
      <w:rFonts w:ascii="Calibri" w:hAnsi="Calibri"/>
      <w:sz w:val="22"/>
    </w:rPr>
  </w:style>
  <w:style w:type="paragraph" w:customStyle="1" w:styleId="710">
    <w:name w:val="Оглавление 71"/>
    <w:basedOn w:val="a9"/>
    <w:next w:val="a9"/>
    <w:autoRedefine/>
    <w:uiPriority w:val="39"/>
    <w:unhideWhenUsed/>
    <w:rsid w:val="0007567E"/>
    <w:pPr>
      <w:spacing w:after="100" w:line="276" w:lineRule="auto"/>
      <w:ind w:left="1320" w:firstLine="0"/>
    </w:pPr>
    <w:rPr>
      <w:rFonts w:ascii="Calibri" w:hAnsi="Calibri"/>
      <w:sz w:val="22"/>
    </w:rPr>
  </w:style>
  <w:style w:type="paragraph" w:customStyle="1" w:styleId="810">
    <w:name w:val="Оглавление 81"/>
    <w:basedOn w:val="a9"/>
    <w:next w:val="a9"/>
    <w:autoRedefine/>
    <w:uiPriority w:val="39"/>
    <w:unhideWhenUsed/>
    <w:rsid w:val="0007567E"/>
    <w:pPr>
      <w:spacing w:after="100" w:line="276" w:lineRule="auto"/>
      <w:ind w:left="1540" w:firstLine="0"/>
    </w:pPr>
    <w:rPr>
      <w:rFonts w:ascii="Calibri" w:hAnsi="Calibri"/>
      <w:sz w:val="22"/>
    </w:rPr>
  </w:style>
  <w:style w:type="character" w:customStyle="1" w:styleId="afff5">
    <w:name w:val="Текст сноски Знак"/>
    <w:aliases w:val="Table_Footnote_last Знак Знак1,Table_Footnote_last Знак Знак Знак,Table_Footnote_last Знак1,Знак Знак Знак Знак Знак Знак Знак Знак Знак Знак Знак Знак Знак Знак Знак Знак Знак Знак Знак Знак Знак Знак"/>
    <w:link w:val="afff6"/>
    <w:uiPriority w:val="99"/>
    <w:locked/>
    <w:rsid w:val="0007567E"/>
    <w:rPr>
      <w:rFonts w:ascii="TimesET" w:hAnsi="TimesET" w:cs="TimesET"/>
      <w:kern w:val="24"/>
    </w:rPr>
  </w:style>
  <w:style w:type="paragraph" w:styleId="afff6">
    <w:name w:val="footnote text"/>
    <w:aliases w:val="Table_Footnote_last Знак,Table_Footnote_last Знак Знак,Table_Footnote_last,Знак Знак Знак Знак Знак Знак Знак Знак Знак Знак Знак Знак Знак Знак Знак Знак Знак Знак Знак Знак Знак"/>
    <w:basedOn w:val="a9"/>
    <w:link w:val="afff5"/>
    <w:uiPriority w:val="99"/>
    <w:unhideWhenUsed/>
    <w:rsid w:val="0007567E"/>
    <w:pPr>
      <w:keepLines/>
      <w:spacing w:before="120" w:after="120" w:line="240" w:lineRule="auto"/>
      <w:ind w:firstLine="567"/>
      <w:jc w:val="both"/>
    </w:pPr>
    <w:rPr>
      <w:rFonts w:ascii="TimesET" w:eastAsiaTheme="minorHAnsi" w:hAnsi="TimesET" w:cs="TimesET"/>
      <w:kern w:val="24"/>
      <w:sz w:val="22"/>
      <w:lang w:eastAsia="en-US"/>
    </w:rPr>
  </w:style>
  <w:style w:type="character" w:customStyle="1" w:styleId="1b">
    <w:name w:val="Текст сноски Знак1"/>
    <w:aliases w:val="Table_Footnote_last Знак Знак2,Table_Footnote_last Знак Знак Знак1,Table_Footnote_last Знак2,Знак Знак Знак Знак2,Знак Знак Знак Знак Знак Знак Знак Знак Знак Знак Знак Знак Знак Знак Знак Знак Знак Знак Знак Знак Знак Знак2"/>
    <w:basedOn w:val="aa"/>
    <w:uiPriority w:val="99"/>
    <w:rsid w:val="0007567E"/>
    <w:rPr>
      <w:rFonts w:ascii="Times New Roman" w:eastAsia="Times New Roman" w:hAnsi="Times New Roman" w:cs="Times New Roman"/>
      <w:sz w:val="20"/>
      <w:szCs w:val="20"/>
      <w:lang w:eastAsia="ru-RU"/>
    </w:rPr>
  </w:style>
  <w:style w:type="character" w:customStyle="1" w:styleId="afff7">
    <w:name w:val="Текст Знак"/>
    <w:aliases w:val="Знак7 Знак"/>
    <w:link w:val="afff8"/>
    <w:locked/>
    <w:rsid w:val="0007567E"/>
    <w:rPr>
      <w:rFonts w:ascii="Courier New" w:hAnsi="Courier New" w:cs="Courier New"/>
    </w:rPr>
  </w:style>
  <w:style w:type="paragraph" w:styleId="afff8">
    <w:name w:val="Plain Text"/>
    <w:aliases w:val="Знак7"/>
    <w:basedOn w:val="a9"/>
    <w:link w:val="afff7"/>
    <w:unhideWhenUsed/>
    <w:rsid w:val="0007567E"/>
    <w:pPr>
      <w:spacing w:after="0" w:line="240" w:lineRule="auto"/>
      <w:ind w:firstLine="0"/>
    </w:pPr>
    <w:rPr>
      <w:rFonts w:ascii="Courier New" w:eastAsiaTheme="minorHAnsi" w:hAnsi="Courier New" w:cs="Courier New"/>
      <w:sz w:val="22"/>
      <w:lang w:eastAsia="en-US"/>
    </w:rPr>
  </w:style>
  <w:style w:type="character" w:customStyle="1" w:styleId="1c">
    <w:name w:val="Текст Знак1"/>
    <w:aliases w:val="Знак7 Знак1"/>
    <w:basedOn w:val="aa"/>
    <w:rsid w:val="0007567E"/>
    <w:rPr>
      <w:rFonts w:ascii="Consolas" w:eastAsia="Times New Roman" w:hAnsi="Consolas" w:cs="Consolas"/>
      <w:sz w:val="21"/>
      <w:szCs w:val="21"/>
      <w:lang w:eastAsia="ru-RU"/>
    </w:rPr>
  </w:style>
  <w:style w:type="paragraph" w:customStyle="1" w:styleId="ConsPlusCell">
    <w:name w:val="ConsPlusCell"/>
    <w:rsid w:val="000756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63">
    <w:name w:val="xl63"/>
    <w:basedOn w:val="a9"/>
    <w:rsid w:val="0007567E"/>
    <w:pPr>
      <w:spacing w:before="100" w:beforeAutospacing="1" w:after="100" w:afterAutospacing="1" w:line="240" w:lineRule="auto"/>
      <w:ind w:firstLine="0"/>
    </w:pPr>
    <w:rPr>
      <w:sz w:val="24"/>
      <w:szCs w:val="24"/>
    </w:rPr>
  </w:style>
  <w:style w:type="paragraph" w:customStyle="1" w:styleId="xl64">
    <w:name w:val="xl64"/>
    <w:basedOn w:val="a9"/>
    <w:rsid w:val="0007567E"/>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ind w:firstLine="0"/>
      <w:jc w:val="center"/>
    </w:pPr>
    <w:rPr>
      <w:b/>
      <w:bCs/>
      <w:color w:val="000000"/>
      <w:sz w:val="20"/>
      <w:szCs w:val="20"/>
    </w:rPr>
  </w:style>
  <w:style w:type="paragraph" w:customStyle="1" w:styleId="xl65">
    <w:name w:val="xl65"/>
    <w:basedOn w:val="a9"/>
    <w:rsid w:val="0007567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firstLine="0"/>
      <w:jc w:val="center"/>
    </w:pPr>
    <w:rPr>
      <w:color w:val="000000"/>
      <w:sz w:val="20"/>
      <w:szCs w:val="20"/>
    </w:rPr>
  </w:style>
  <w:style w:type="paragraph" w:customStyle="1" w:styleId="xl66">
    <w:name w:val="xl66"/>
    <w:basedOn w:val="a9"/>
    <w:rsid w:val="0007567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firstLine="0"/>
      <w:jc w:val="center"/>
    </w:pPr>
    <w:rPr>
      <w:color w:val="000000"/>
      <w:sz w:val="20"/>
      <w:szCs w:val="20"/>
    </w:rPr>
  </w:style>
  <w:style w:type="paragraph" w:customStyle="1" w:styleId="xl67">
    <w:name w:val="xl67"/>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68">
    <w:name w:val="xl68"/>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70">
    <w:name w:val="xl70"/>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71">
    <w:name w:val="xl71"/>
    <w:basedOn w:val="a9"/>
    <w:rsid w:val="0007567E"/>
    <w:pPr>
      <w:spacing w:before="100" w:beforeAutospacing="1" w:after="100" w:afterAutospacing="1" w:line="240" w:lineRule="auto"/>
      <w:ind w:firstLine="0"/>
      <w:jc w:val="center"/>
    </w:pPr>
    <w:rPr>
      <w:sz w:val="24"/>
      <w:szCs w:val="24"/>
    </w:rPr>
  </w:style>
  <w:style w:type="paragraph" w:customStyle="1" w:styleId="xl72">
    <w:name w:val="xl72"/>
    <w:basedOn w:val="a9"/>
    <w:rsid w:val="0007567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sz w:val="24"/>
      <w:szCs w:val="24"/>
    </w:rPr>
  </w:style>
  <w:style w:type="paragraph" w:customStyle="1" w:styleId="xl73">
    <w:name w:val="xl73"/>
    <w:basedOn w:val="a9"/>
    <w:rsid w:val="0007567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firstLine="0"/>
      <w:jc w:val="center"/>
    </w:pPr>
    <w:rPr>
      <w:sz w:val="24"/>
      <w:szCs w:val="24"/>
    </w:rPr>
  </w:style>
  <w:style w:type="paragraph" w:customStyle="1" w:styleId="xl74">
    <w:name w:val="xl74"/>
    <w:basedOn w:val="a9"/>
    <w:rsid w:val="0007567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firstLine="0"/>
      <w:jc w:val="center"/>
    </w:pPr>
    <w:rPr>
      <w:sz w:val="24"/>
      <w:szCs w:val="24"/>
    </w:rPr>
  </w:style>
  <w:style w:type="paragraph" w:customStyle="1" w:styleId="xl75">
    <w:name w:val="xl75"/>
    <w:basedOn w:val="a9"/>
    <w:rsid w:val="0007567E"/>
    <w:pPr>
      <w:shd w:val="clear" w:color="auto" w:fill="FFCC99"/>
      <w:spacing w:before="100" w:beforeAutospacing="1" w:after="100" w:afterAutospacing="1" w:line="240" w:lineRule="auto"/>
      <w:ind w:firstLine="0"/>
      <w:jc w:val="center"/>
    </w:pPr>
    <w:rPr>
      <w:sz w:val="24"/>
      <w:szCs w:val="24"/>
    </w:rPr>
  </w:style>
  <w:style w:type="paragraph" w:customStyle="1" w:styleId="xl76">
    <w:name w:val="xl76"/>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FF0000"/>
      <w:sz w:val="24"/>
      <w:szCs w:val="24"/>
    </w:rPr>
  </w:style>
  <w:style w:type="character" w:customStyle="1" w:styleId="afff9">
    <w:name w:val="Просто текст Знак"/>
    <w:link w:val="afffa"/>
    <w:locked/>
    <w:rsid w:val="0007567E"/>
    <w:rPr>
      <w:rFonts w:ascii="Arial" w:hAnsi="Arial" w:cs="Arial"/>
      <w:szCs w:val="24"/>
    </w:rPr>
  </w:style>
  <w:style w:type="paragraph" w:customStyle="1" w:styleId="afffa">
    <w:name w:val="Просто текст"/>
    <w:basedOn w:val="af4"/>
    <w:link w:val="afff9"/>
    <w:qFormat/>
    <w:rsid w:val="0007567E"/>
    <w:pPr>
      <w:spacing w:before="60" w:after="60" w:line="260" w:lineRule="atLeast"/>
      <w:jc w:val="both"/>
    </w:pPr>
    <w:rPr>
      <w:rFonts w:ascii="Arial" w:eastAsiaTheme="minorHAnsi" w:hAnsi="Arial" w:cs="Arial"/>
      <w:sz w:val="22"/>
      <w:lang w:eastAsia="en-US"/>
    </w:rPr>
  </w:style>
  <w:style w:type="paragraph" w:customStyle="1" w:styleId="CharChar">
    <w:name w:val="Char Char Знак Знак Знак Знак Знак Знак"/>
    <w:basedOn w:val="a9"/>
    <w:uiPriority w:val="99"/>
    <w:rsid w:val="0007567E"/>
    <w:pPr>
      <w:spacing w:after="160" w:line="240" w:lineRule="exact"/>
      <w:ind w:firstLine="0"/>
    </w:pPr>
    <w:rPr>
      <w:rFonts w:ascii="Verdana" w:hAnsi="Verdana" w:cs="Verdana"/>
      <w:sz w:val="20"/>
      <w:szCs w:val="20"/>
      <w:lang w:val="en-US" w:eastAsia="en-US"/>
    </w:rPr>
  </w:style>
  <w:style w:type="paragraph" w:customStyle="1" w:styleId="1d">
    <w:name w:val="1 подзаголовки таблиц"/>
    <w:basedOn w:val="a9"/>
    <w:uiPriority w:val="99"/>
    <w:rsid w:val="0007567E"/>
    <w:pPr>
      <w:spacing w:after="0" w:line="240" w:lineRule="auto"/>
      <w:ind w:firstLine="0"/>
      <w:jc w:val="center"/>
    </w:pPr>
    <w:rPr>
      <w:rFonts w:ascii="Calibri" w:hAnsi="Calibri" w:cs="Calibri"/>
      <w:b/>
      <w:bCs/>
      <w:sz w:val="24"/>
      <w:szCs w:val="24"/>
      <w:lang w:eastAsia="ar-SA"/>
    </w:rPr>
  </w:style>
  <w:style w:type="paragraph" w:customStyle="1" w:styleId="1e">
    <w:name w:val="1 стиль таблицы"/>
    <w:basedOn w:val="a9"/>
    <w:uiPriority w:val="99"/>
    <w:rsid w:val="0007567E"/>
    <w:pPr>
      <w:spacing w:after="0" w:line="240" w:lineRule="auto"/>
      <w:ind w:firstLine="0"/>
      <w:jc w:val="center"/>
    </w:pPr>
    <w:rPr>
      <w:rFonts w:ascii="Calibri" w:hAnsi="Calibri" w:cs="Calibri"/>
      <w:sz w:val="24"/>
      <w:szCs w:val="24"/>
      <w:lang w:eastAsia="ar-SA"/>
    </w:rPr>
  </w:style>
  <w:style w:type="paragraph" w:customStyle="1" w:styleId="1f">
    <w:name w:val="1 стиль таблицы по левому краю"/>
    <w:basedOn w:val="1e"/>
    <w:uiPriority w:val="99"/>
    <w:rsid w:val="0007567E"/>
    <w:pPr>
      <w:jc w:val="left"/>
    </w:pPr>
  </w:style>
  <w:style w:type="paragraph" w:customStyle="1" w:styleId="1f0">
    <w:name w:val="1 Основной текст"/>
    <w:basedOn w:val="a9"/>
    <w:uiPriority w:val="99"/>
    <w:rsid w:val="0007567E"/>
    <w:pPr>
      <w:spacing w:after="0" w:line="276" w:lineRule="auto"/>
      <w:jc w:val="both"/>
    </w:pPr>
    <w:rPr>
      <w:rFonts w:ascii="Calibri" w:hAnsi="Calibri" w:cs="Calibri"/>
      <w:sz w:val="24"/>
      <w:szCs w:val="24"/>
      <w:lang w:eastAsia="ar-SA"/>
    </w:rPr>
  </w:style>
  <w:style w:type="paragraph" w:customStyle="1" w:styleId="1f1">
    <w:name w:val="1 жирный текст"/>
    <w:basedOn w:val="a9"/>
    <w:uiPriority w:val="99"/>
    <w:rsid w:val="0007567E"/>
    <w:pPr>
      <w:spacing w:after="0" w:line="312" w:lineRule="auto"/>
    </w:pPr>
    <w:rPr>
      <w:rFonts w:ascii="Calibri" w:hAnsi="Calibri" w:cs="Calibri"/>
      <w:b/>
      <w:bCs/>
      <w:sz w:val="24"/>
      <w:szCs w:val="24"/>
    </w:rPr>
  </w:style>
  <w:style w:type="paragraph" w:customStyle="1" w:styleId="textn">
    <w:name w:val="textn"/>
    <w:basedOn w:val="a9"/>
    <w:uiPriority w:val="99"/>
    <w:rsid w:val="0007567E"/>
    <w:pPr>
      <w:spacing w:before="100" w:beforeAutospacing="1" w:after="100" w:afterAutospacing="1" w:line="240" w:lineRule="auto"/>
      <w:ind w:firstLine="0"/>
    </w:pPr>
    <w:rPr>
      <w:sz w:val="24"/>
      <w:szCs w:val="24"/>
    </w:rPr>
  </w:style>
  <w:style w:type="paragraph" w:customStyle="1" w:styleId="font7">
    <w:name w:val="font7"/>
    <w:basedOn w:val="a9"/>
    <w:uiPriority w:val="99"/>
    <w:rsid w:val="0007567E"/>
    <w:pPr>
      <w:spacing w:before="100" w:beforeAutospacing="1" w:after="100" w:afterAutospacing="1" w:line="240" w:lineRule="auto"/>
      <w:ind w:firstLine="0"/>
    </w:pPr>
    <w:rPr>
      <w:sz w:val="16"/>
      <w:szCs w:val="16"/>
    </w:rPr>
  </w:style>
  <w:style w:type="paragraph" w:customStyle="1" w:styleId="font8">
    <w:name w:val="font8"/>
    <w:basedOn w:val="a9"/>
    <w:uiPriority w:val="99"/>
    <w:rsid w:val="0007567E"/>
    <w:pPr>
      <w:spacing w:before="100" w:beforeAutospacing="1" w:after="100" w:afterAutospacing="1" w:line="240" w:lineRule="auto"/>
      <w:ind w:firstLine="0"/>
    </w:pPr>
    <w:rPr>
      <w:szCs w:val="28"/>
    </w:rPr>
  </w:style>
  <w:style w:type="paragraph" w:customStyle="1" w:styleId="font9">
    <w:name w:val="font9"/>
    <w:basedOn w:val="a9"/>
    <w:uiPriority w:val="99"/>
    <w:rsid w:val="0007567E"/>
    <w:pPr>
      <w:spacing w:before="100" w:beforeAutospacing="1" w:after="100" w:afterAutospacing="1" w:line="240" w:lineRule="auto"/>
      <w:ind w:firstLine="0"/>
    </w:pPr>
    <w:rPr>
      <w:rFonts w:ascii="Arial CYR" w:hAnsi="Arial CYR" w:cs="Arial CYR"/>
      <w:sz w:val="18"/>
      <w:szCs w:val="18"/>
    </w:rPr>
  </w:style>
  <w:style w:type="paragraph" w:customStyle="1" w:styleId="font10">
    <w:name w:val="font10"/>
    <w:basedOn w:val="a9"/>
    <w:uiPriority w:val="99"/>
    <w:rsid w:val="0007567E"/>
    <w:pPr>
      <w:spacing w:before="100" w:beforeAutospacing="1" w:after="100" w:afterAutospacing="1" w:line="240" w:lineRule="auto"/>
      <w:ind w:firstLine="0"/>
    </w:pPr>
    <w:rPr>
      <w:rFonts w:ascii="Arial CYR" w:hAnsi="Arial CYR" w:cs="Arial CYR"/>
      <w:sz w:val="14"/>
      <w:szCs w:val="14"/>
    </w:rPr>
  </w:style>
  <w:style w:type="paragraph" w:customStyle="1" w:styleId="font11">
    <w:name w:val="font11"/>
    <w:basedOn w:val="a9"/>
    <w:uiPriority w:val="99"/>
    <w:rsid w:val="0007567E"/>
    <w:pPr>
      <w:spacing w:before="100" w:beforeAutospacing="1" w:after="100" w:afterAutospacing="1" w:line="240" w:lineRule="auto"/>
      <w:ind w:firstLine="0"/>
    </w:pPr>
    <w:rPr>
      <w:rFonts w:ascii="Arial CYR" w:hAnsi="Arial CYR" w:cs="Arial CYR"/>
      <w:sz w:val="14"/>
      <w:szCs w:val="14"/>
    </w:rPr>
  </w:style>
  <w:style w:type="paragraph" w:customStyle="1" w:styleId="font12">
    <w:name w:val="font12"/>
    <w:basedOn w:val="a9"/>
    <w:uiPriority w:val="99"/>
    <w:rsid w:val="0007567E"/>
    <w:pPr>
      <w:spacing w:before="100" w:beforeAutospacing="1" w:after="100" w:afterAutospacing="1" w:line="240" w:lineRule="auto"/>
      <w:ind w:firstLine="0"/>
    </w:pPr>
    <w:rPr>
      <w:rFonts w:ascii="Arial CYR" w:hAnsi="Arial CYR" w:cs="Arial CYR"/>
      <w:sz w:val="18"/>
      <w:szCs w:val="18"/>
    </w:rPr>
  </w:style>
  <w:style w:type="paragraph" w:customStyle="1" w:styleId="font13">
    <w:name w:val="font13"/>
    <w:basedOn w:val="a9"/>
    <w:uiPriority w:val="99"/>
    <w:rsid w:val="0007567E"/>
    <w:pPr>
      <w:spacing w:before="100" w:beforeAutospacing="1" w:after="100" w:afterAutospacing="1" w:line="240" w:lineRule="auto"/>
      <w:ind w:firstLine="0"/>
    </w:pPr>
    <w:rPr>
      <w:rFonts w:ascii="Arial CYR" w:hAnsi="Arial CYR" w:cs="Arial CYR"/>
      <w:b/>
      <w:bCs/>
      <w:sz w:val="18"/>
      <w:szCs w:val="18"/>
    </w:rPr>
  </w:style>
  <w:style w:type="paragraph" w:customStyle="1" w:styleId="font14">
    <w:name w:val="font14"/>
    <w:basedOn w:val="a9"/>
    <w:uiPriority w:val="99"/>
    <w:rsid w:val="0007567E"/>
    <w:pPr>
      <w:spacing w:before="100" w:beforeAutospacing="1" w:after="100" w:afterAutospacing="1" w:line="240" w:lineRule="auto"/>
      <w:ind w:firstLine="0"/>
    </w:pPr>
    <w:rPr>
      <w:rFonts w:ascii="Arial CYR" w:hAnsi="Arial CYR" w:cs="Arial CYR"/>
      <w:b/>
      <w:bCs/>
      <w:sz w:val="18"/>
      <w:szCs w:val="18"/>
    </w:rPr>
  </w:style>
  <w:style w:type="paragraph" w:customStyle="1" w:styleId="font15">
    <w:name w:val="font15"/>
    <w:basedOn w:val="a9"/>
    <w:uiPriority w:val="99"/>
    <w:rsid w:val="0007567E"/>
    <w:pPr>
      <w:spacing w:before="100" w:beforeAutospacing="1" w:after="100" w:afterAutospacing="1" w:line="240" w:lineRule="auto"/>
      <w:ind w:firstLine="0"/>
    </w:pPr>
    <w:rPr>
      <w:rFonts w:ascii="Arial CYR" w:hAnsi="Arial CYR" w:cs="Arial CYR"/>
      <w:b/>
      <w:bCs/>
      <w:sz w:val="22"/>
    </w:rPr>
  </w:style>
  <w:style w:type="paragraph" w:customStyle="1" w:styleId="font16">
    <w:name w:val="font16"/>
    <w:basedOn w:val="a9"/>
    <w:uiPriority w:val="99"/>
    <w:rsid w:val="0007567E"/>
    <w:pPr>
      <w:spacing w:before="100" w:beforeAutospacing="1" w:after="100" w:afterAutospacing="1" w:line="240" w:lineRule="auto"/>
      <w:ind w:firstLine="0"/>
    </w:pPr>
    <w:rPr>
      <w:b/>
      <w:bCs/>
      <w:sz w:val="22"/>
    </w:rPr>
  </w:style>
  <w:style w:type="paragraph" w:customStyle="1" w:styleId="font17">
    <w:name w:val="font17"/>
    <w:basedOn w:val="a9"/>
    <w:uiPriority w:val="99"/>
    <w:rsid w:val="0007567E"/>
    <w:pPr>
      <w:spacing w:before="100" w:beforeAutospacing="1" w:after="100" w:afterAutospacing="1" w:line="240" w:lineRule="auto"/>
      <w:ind w:firstLine="0"/>
    </w:pPr>
    <w:rPr>
      <w:rFonts w:ascii="Arial CYR" w:hAnsi="Arial CYR" w:cs="Arial CYR"/>
      <w:b/>
      <w:bCs/>
      <w:sz w:val="22"/>
    </w:rPr>
  </w:style>
  <w:style w:type="paragraph" w:customStyle="1" w:styleId="font18">
    <w:name w:val="font18"/>
    <w:basedOn w:val="a9"/>
    <w:uiPriority w:val="99"/>
    <w:rsid w:val="0007567E"/>
    <w:pPr>
      <w:spacing w:before="100" w:beforeAutospacing="1" w:after="100" w:afterAutospacing="1" w:line="240" w:lineRule="auto"/>
      <w:ind w:firstLine="0"/>
    </w:pPr>
    <w:rPr>
      <w:b/>
      <w:bCs/>
      <w:sz w:val="22"/>
    </w:rPr>
  </w:style>
  <w:style w:type="paragraph" w:customStyle="1" w:styleId="font19">
    <w:name w:val="font19"/>
    <w:basedOn w:val="a9"/>
    <w:uiPriority w:val="99"/>
    <w:rsid w:val="0007567E"/>
    <w:pPr>
      <w:spacing w:before="100" w:beforeAutospacing="1" w:after="100" w:afterAutospacing="1" w:line="240" w:lineRule="auto"/>
      <w:ind w:firstLine="0"/>
    </w:pPr>
    <w:rPr>
      <w:b/>
      <w:bCs/>
      <w:sz w:val="22"/>
    </w:rPr>
  </w:style>
  <w:style w:type="paragraph" w:customStyle="1" w:styleId="font20">
    <w:name w:val="font20"/>
    <w:basedOn w:val="a9"/>
    <w:uiPriority w:val="99"/>
    <w:rsid w:val="0007567E"/>
    <w:pPr>
      <w:spacing w:before="100" w:beforeAutospacing="1" w:after="100" w:afterAutospacing="1" w:line="240" w:lineRule="auto"/>
      <w:ind w:firstLine="0"/>
    </w:pPr>
    <w:rPr>
      <w:sz w:val="22"/>
    </w:rPr>
  </w:style>
  <w:style w:type="paragraph" w:customStyle="1" w:styleId="font21">
    <w:name w:val="font21"/>
    <w:basedOn w:val="a9"/>
    <w:uiPriority w:val="99"/>
    <w:rsid w:val="0007567E"/>
    <w:pPr>
      <w:spacing w:before="100" w:beforeAutospacing="1" w:after="100" w:afterAutospacing="1" w:line="240" w:lineRule="auto"/>
      <w:ind w:firstLine="0"/>
    </w:pPr>
    <w:rPr>
      <w:rFonts w:ascii="Arial CYR" w:hAnsi="Arial CYR" w:cs="Arial CYR"/>
      <w:b/>
      <w:bCs/>
      <w:sz w:val="14"/>
      <w:szCs w:val="14"/>
    </w:rPr>
  </w:style>
  <w:style w:type="paragraph" w:customStyle="1" w:styleId="font22">
    <w:name w:val="font22"/>
    <w:basedOn w:val="a9"/>
    <w:uiPriority w:val="99"/>
    <w:rsid w:val="0007567E"/>
    <w:pPr>
      <w:spacing w:before="100" w:beforeAutospacing="1" w:after="100" w:afterAutospacing="1" w:line="240" w:lineRule="auto"/>
      <w:ind w:firstLine="0"/>
    </w:pPr>
    <w:rPr>
      <w:rFonts w:ascii="Arial CYR" w:hAnsi="Arial CYR" w:cs="Arial CYR"/>
      <w:b/>
      <w:bCs/>
      <w:sz w:val="14"/>
      <w:szCs w:val="14"/>
    </w:rPr>
  </w:style>
  <w:style w:type="paragraph" w:customStyle="1" w:styleId="font23">
    <w:name w:val="font23"/>
    <w:basedOn w:val="a9"/>
    <w:uiPriority w:val="99"/>
    <w:rsid w:val="0007567E"/>
    <w:pPr>
      <w:spacing w:before="100" w:beforeAutospacing="1" w:after="100" w:afterAutospacing="1" w:line="240" w:lineRule="auto"/>
      <w:ind w:firstLine="0"/>
    </w:pPr>
    <w:rPr>
      <w:rFonts w:ascii="Arial CYR" w:hAnsi="Arial CYR" w:cs="Arial CYR"/>
      <w:b/>
      <w:bCs/>
      <w:sz w:val="22"/>
    </w:rPr>
  </w:style>
  <w:style w:type="paragraph" w:customStyle="1" w:styleId="font24">
    <w:name w:val="font24"/>
    <w:basedOn w:val="a9"/>
    <w:uiPriority w:val="99"/>
    <w:rsid w:val="0007567E"/>
    <w:pPr>
      <w:spacing w:before="100" w:beforeAutospacing="1" w:after="100" w:afterAutospacing="1" w:line="240" w:lineRule="auto"/>
      <w:ind w:firstLine="0"/>
    </w:pPr>
    <w:rPr>
      <w:rFonts w:ascii="Arial CYR" w:hAnsi="Arial CYR" w:cs="Arial CYR"/>
      <w:b/>
      <w:bCs/>
      <w:sz w:val="14"/>
      <w:szCs w:val="14"/>
    </w:rPr>
  </w:style>
  <w:style w:type="paragraph" w:customStyle="1" w:styleId="font25">
    <w:name w:val="font25"/>
    <w:basedOn w:val="a9"/>
    <w:uiPriority w:val="99"/>
    <w:rsid w:val="0007567E"/>
    <w:pPr>
      <w:spacing w:before="100" w:beforeAutospacing="1" w:after="100" w:afterAutospacing="1" w:line="240" w:lineRule="auto"/>
      <w:ind w:firstLine="0"/>
    </w:pPr>
    <w:rPr>
      <w:szCs w:val="28"/>
    </w:rPr>
  </w:style>
  <w:style w:type="paragraph" w:customStyle="1" w:styleId="font26">
    <w:name w:val="font26"/>
    <w:basedOn w:val="a9"/>
    <w:uiPriority w:val="99"/>
    <w:rsid w:val="0007567E"/>
    <w:pPr>
      <w:spacing w:before="100" w:beforeAutospacing="1" w:after="100" w:afterAutospacing="1" w:line="240" w:lineRule="auto"/>
      <w:ind w:firstLine="0"/>
    </w:pPr>
    <w:rPr>
      <w:b/>
      <w:bCs/>
      <w:color w:val="FF0000"/>
      <w:sz w:val="20"/>
      <w:szCs w:val="20"/>
    </w:rPr>
  </w:style>
  <w:style w:type="paragraph" w:customStyle="1" w:styleId="xl118">
    <w:name w:val="xl118"/>
    <w:basedOn w:val="a9"/>
    <w:rsid w:val="0007567E"/>
    <w:pPr>
      <w:pBdr>
        <w:top w:val="single" w:sz="4" w:space="0" w:color="808080"/>
        <w:left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19">
    <w:name w:val="xl119"/>
    <w:basedOn w:val="a9"/>
    <w:rsid w:val="0007567E"/>
    <w:pPr>
      <w:pBdr>
        <w:top w:val="single" w:sz="4" w:space="0" w:color="808080"/>
        <w:left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20">
    <w:name w:val="xl120"/>
    <w:basedOn w:val="a9"/>
    <w:rsid w:val="0007567E"/>
    <w:pPr>
      <w:pBdr>
        <w:top w:val="single" w:sz="4" w:space="0" w:color="808080"/>
        <w:left w:val="single" w:sz="4" w:space="0" w:color="808080"/>
        <w:right w:val="single" w:sz="4" w:space="0" w:color="808080"/>
      </w:pBdr>
      <w:shd w:val="clear" w:color="auto" w:fill="FFFFFF"/>
      <w:spacing w:before="100" w:beforeAutospacing="1" w:after="100" w:afterAutospacing="1" w:line="240" w:lineRule="auto"/>
      <w:ind w:firstLine="0"/>
    </w:pPr>
    <w:rPr>
      <w:rFonts w:ascii="Arial CYR" w:hAnsi="Arial CYR" w:cs="Arial CYR"/>
      <w:sz w:val="18"/>
      <w:szCs w:val="18"/>
    </w:rPr>
  </w:style>
  <w:style w:type="paragraph" w:customStyle="1" w:styleId="xl121">
    <w:name w:val="xl121"/>
    <w:basedOn w:val="a9"/>
    <w:rsid w:val="0007567E"/>
    <w:pPr>
      <w:pBdr>
        <w:top w:val="single" w:sz="4" w:space="0" w:color="808080"/>
        <w:left w:val="single" w:sz="4" w:space="0" w:color="808080"/>
        <w:right w:val="single" w:sz="4" w:space="0" w:color="808080"/>
      </w:pBdr>
      <w:shd w:val="clear" w:color="auto" w:fill="FFFFFF"/>
      <w:spacing w:before="100" w:beforeAutospacing="1" w:after="100" w:afterAutospacing="1" w:line="240" w:lineRule="auto"/>
      <w:ind w:firstLine="0"/>
    </w:pPr>
    <w:rPr>
      <w:rFonts w:ascii="Arial CYR" w:hAnsi="Arial CYR" w:cs="Arial CYR"/>
      <w:sz w:val="18"/>
      <w:szCs w:val="18"/>
    </w:rPr>
  </w:style>
  <w:style w:type="paragraph" w:customStyle="1" w:styleId="xl122">
    <w:name w:val="xl122"/>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color w:val="FF0000"/>
      <w:sz w:val="18"/>
      <w:szCs w:val="18"/>
    </w:rPr>
  </w:style>
  <w:style w:type="paragraph" w:customStyle="1" w:styleId="xl123">
    <w:name w:val="xl123"/>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color w:val="FF0000"/>
      <w:sz w:val="18"/>
      <w:szCs w:val="18"/>
    </w:rPr>
  </w:style>
  <w:style w:type="paragraph" w:customStyle="1" w:styleId="xl124">
    <w:name w:val="xl124"/>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25">
    <w:name w:val="xl125"/>
    <w:basedOn w:val="a9"/>
    <w:rsid w:val="0007567E"/>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26">
    <w:name w:val="xl126"/>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sz w:val="14"/>
      <w:szCs w:val="14"/>
    </w:rPr>
  </w:style>
  <w:style w:type="paragraph" w:customStyle="1" w:styleId="xl127">
    <w:name w:val="xl127"/>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sz w:val="14"/>
      <w:szCs w:val="14"/>
    </w:rPr>
  </w:style>
  <w:style w:type="paragraph" w:customStyle="1" w:styleId="xl128">
    <w:name w:val="xl128"/>
    <w:basedOn w:val="a9"/>
    <w:rsid w:val="0007567E"/>
    <w:pPr>
      <w:pBdr>
        <w:top w:val="single" w:sz="4" w:space="0" w:color="969696"/>
        <w:left w:val="single" w:sz="4" w:space="0" w:color="969696"/>
        <w:bottom w:val="single" w:sz="4" w:space="0" w:color="969696"/>
        <w:right w:val="single" w:sz="8" w:space="0" w:color="auto"/>
      </w:pBdr>
      <w:shd w:val="clear" w:color="auto" w:fill="FFFFFF"/>
      <w:spacing w:before="100" w:beforeAutospacing="1" w:after="100" w:afterAutospacing="1" w:line="240" w:lineRule="auto"/>
      <w:ind w:firstLine="0"/>
      <w:jc w:val="center"/>
    </w:pPr>
    <w:rPr>
      <w:rFonts w:ascii="Arial CYR" w:hAnsi="Arial CYR" w:cs="Arial CYR"/>
      <w:sz w:val="14"/>
      <w:szCs w:val="14"/>
    </w:rPr>
  </w:style>
  <w:style w:type="paragraph" w:customStyle="1" w:styleId="xl129">
    <w:name w:val="xl129"/>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24"/>
      <w:szCs w:val="24"/>
    </w:rPr>
  </w:style>
  <w:style w:type="paragraph" w:customStyle="1" w:styleId="xl130">
    <w:name w:val="xl130"/>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4"/>
      <w:szCs w:val="24"/>
    </w:rPr>
  </w:style>
  <w:style w:type="paragraph" w:customStyle="1" w:styleId="xl131">
    <w:name w:val="xl131"/>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24"/>
      <w:szCs w:val="24"/>
    </w:rPr>
  </w:style>
  <w:style w:type="paragraph" w:customStyle="1" w:styleId="xl132">
    <w:name w:val="xl132"/>
    <w:basedOn w:val="a9"/>
    <w:rsid w:val="0007567E"/>
    <w:pPr>
      <w:pBdr>
        <w:top w:val="single" w:sz="4" w:space="0" w:color="969696"/>
        <w:left w:val="single" w:sz="4" w:space="0" w:color="969696"/>
        <w:bottom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33">
    <w:name w:val="xl133"/>
    <w:basedOn w:val="a9"/>
    <w:rsid w:val="0007567E"/>
    <w:pPr>
      <w:pBdr>
        <w:top w:val="single" w:sz="4" w:space="0" w:color="969696"/>
        <w:left w:val="single" w:sz="8" w:space="0" w:color="auto"/>
        <w:bottom w:val="single" w:sz="8" w:space="0" w:color="auto"/>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34">
    <w:name w:val="xl134"/>
    <w:basedOn w:val="a9"/>
    <w:rsid w:val="0007567E"/>
    <w:pPr>
      <w:pBdr>
        <w:top w:val="single" w:sz="4" w:space="0" w:color="969696"/>
        <w:left w:val="single" w:sz="4" w:space="0" w:color="969696"/>
        <w:bottom w:val="single" w:sz="8" w:space="0" w:color="auto"/>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35">
    <w:name w:val="xl135"/>
    <w:basedOn w:val="a9"/>
    <w:rsid w:val="0007567E"/>
    <w:pPr>
      <w:pBdr>
        <w:top w:val="single" w:sz="4" w:space="0" w:color="969696"/>
        <w:left w:val="single" w:sz="4" w:space="0" w:color="969696"/>
        <w:bottom w:val="single" w:sz="8" w:space="0" w:color="auto"/>
        <w:right w:val="single" w:sz="8" w:space="0" w:color="auto"/>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36">
    <w:name w:val="xl136"/>
    <w:basedOn w:val="a9"/>
    <w:rsid w:val="0007567E"/>
    <w:pPr>
      <w:pBdr>
        <w:top w:val="single" w:sz="4" w:space="0" w:color="969696"/>
        <w:left w:val="single" w:sz="4" w:space="0" w:color="969696"/>
        <w:bottom w:val="single" w:sz="8" w:space="0" w:color="auto"/>
        <w:right w:val="single" w:sz="4" w:space="0" w:color="969696"/>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37">
    <w:name w:val="xl137"/>
    <w:basedOn w:val="a9"/>
    <w:rsid w:val="0007567E"/>
    <w:pPr>
      <w:pBdr>
        <w:top w:val="single" w:sz="4" w:space="0" w:color="969696"/>
        <w:left w:val="single" w:sz="4" w:space="0" w:color="969696"/>
        <w:bottom w:val="single" w:sz="8" w:space="0" w:color="auto"/>
        <w:right w:val="single" w:sz="8" w:space="0" w:color="auto"/>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38">
    <w:name w:val="xl138"/>
    <w:basedOn w:val="a9"/>
    <w:rsid w:val="0007567E"/>
    <w:pPr>
      <w:pBdr>
        <w:top w:val="single" w:sz="4" w:space="0" w:color="969696"/>
        <w:left w:val="single" w:sz="8" w:space="0" w:color="auto"/>
        <w:bottom w:val="single" w:sz="8" w:space="0" w:color="auto"/>
        <w:right w:val="single" w:sz="4" w:space="0" w:color="969696"/>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39">
    <w:name w:val="xl139"/>
    <w:basedOn w:val="a9"/>
    <w:rsid w:val="0007567E"/>
    <w:pPr>
      <w:pBdr>
        <w:top w:val="single" w:sz="4" w:space="0" w:color="808080"/>
        <w:left w:val="single" w:sz="4" w:space="0" w:color="808080"/>
        <w:bottom w:val="single" w:sz="4" w:space="0" w:color="808080"/>
        <w:right w:val="single" w:sz="4" w:space="0" w:color="808080"/>
      </w:pBdr>
      <w:shd w:val="clear" w:color="auto" w:fill="FFFF00"/>
      <w:spacing w:before="100" w:beforeAutospacing="1" w:after="100" w:afterAutospacing="1" w:line="240" w:lineRule="auto"/>
      <w:ind w:firstLine="0"/>
      <w:jc w:val="center"/>
    </w:pPr>
    <w:rPr>
      <w:rFonts w:ascii="Arial CYR" w:hAnsi="Arial CYR" w:cs="Arial CYR"/>
      <w:b/>
      <w:bCs/>
      <w:sz w:val="18"/>
      <w:szCs w:val="18"/>
      <w:u w:val="single"/>
    </w:rPr>
  </w:style>
  <w:style w:type="paragraph" w:customStyle="1" w:styleId="xl140">
    <w:name w:val="xl140"/>
    <w:basedOn w:val="a9"/>
    <w:rsid w:val="0007567E"/>
    <w:pPr>
      <w:pBdr>
        <w:top w:val="single" w:sz="4" w:space="0" w:color="808080"/>
        <w:left w:val="single" w:sz="4" w:space="0" w:color="808080"/>
        <w:bottom w:val="single" w:sz="4" w:space="0" w:color="auto"/>
        <w:right w:val="single" w:sz="4" w:space="0" w:color="808080"/>
      </w:pBdr>
      <w:shd w:val="clear" w:color="auto" w:fill="FFFF00"/>
      <w:spacing w:before="100" w:beforeAutospacing="1" w:after="100" w:afterAutospacing="1" w:line="240" w:lineRule="auto"/>
      <w:ind w:firstLine="0"/>
      <w:jc w:val="center"/>
    </w:pPr>
    <w:rPr>
      <w:rFonts w:ascii="Arial CYR" w:hAnsi="Arial CYR" w:cs="Arial CYR"/>
      <w:b/>
      <w:bCs/>
      <w:sz w:val="18"/>
      <w:szCs w:val="18"/>
      <w:u w:val="single"/>
    </w:rPr>
  </w:style>
  <w:style w:type="paragraph" w:customStyle="1" w:styleId="xl141">
    <w:name w:val="xl141"/>
    <w:basedOn w:val="a9"/>
    <w:rsid w:val="0007567E"/>
    <w:pPr>
      <w:pBdr>
        <w:top w:val="single" w:sz="4" w:space="0" w:color="808080"/>
        <w:left w:val="single" w:sz="4"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42">
    <w:name w:val="xl142"/>
    <w:basedOn w:val="a9"/>
    <w:rsid w:val="0007567E"/>
    <w:pPr>
      <w:pBdr>
        <w:top w:val="single" w:sz="4" w:space="0" w:color="808080"/>
        <w:bottom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143">
    <w:name w:val="xl143"/>
    <w:basedOn w:val="a9"/>
    <w:rsid w:val="0007567E"/>
    <w:pPr>
      <w:pBdr>
        <w:top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144">
    <w:name w:val="xl144"/>
    <w:basedOn w:val="a9"/>
    <w:rsid w:val="0007567E"/>
    <w:pPr>
      <w:pBdr>
        <w:top w:val="single" w:sz="4" w:space="0" w:color="auto"/>
        <w:bottom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45">
    <w:name w:val="xl145"/>
    <w:basedOn w:val="a9"/>
    <w:rsid w:val="0007567E"/>
    <w:pPr>
      <w:pBdr>
        <w:top w:val="single" w:sz="4" w:space="0" w:color="auto"/>
        <w:bottom w:val="single" w:sz="4" w:space="0" w:color="969696"/>
      </w:pBdr>
      <w:shd w:val="clear" w:color="auto" w:fill="FFFFFF"/>
      <w:spacing w:before="100" w:beforeAutospacing="1" w:after="100" w:afterAutospacing="1" w:line="240" w:lineRule="auto"/>
      <w:ind w:firstLine="0"/>
      <w:jc w:val="center"/>
    </w:pPr>
    <w:rPr>
      <w:sz w:val="24"/>
      <w:szCs w:val="24"/>
    </w:rPr>
  </w:style>
  <w:style w:type="paragraph" w:customStyle="1" w:styleId="xl146">
    <w:name w:val="xl146"/>
    <w:basedOn w:val="a9"/>
    <w:rsid w:val="0007567E"/>
    <w:pPr>
      <w:pBdr>
        <w:top w:val="single" w:sz="4" w:space="0" w:color="auto"/>
        <w:bottom w:val="single" w:sz="4" w:space="0" w:color="969696"/>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47">
    <w:name w:val="xl147"/>
    <w:basedOn w:val="a9"/>
    <w:rsid w:val="0007567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48">
    <w:name w:val="xl148"/>
    <w:basedOn w:val="a9"/>
    <w:rsid w:val="000756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49">
    <w:name w:val="xl149"/>
    <w:basedOn w:val="a9"/>
    <w:rsid w:val="0007567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0">
    <w:name w:val="xl150"/>
    <w:basedOn w:val="a9"/>
    <w:rsid w:val="0007567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1">
    <w:name w:val="xl151"/>
    <w:basedOn w:val="a9"/>
    <w:rsid w:val="000756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2">
    <w:name w:val="xl152"/>
    <w:basedOn w:val="a9"/>
    <w:rsid w:val="0007567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3">
    <w:name w:val="xl153"/>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54">
    <w:name w:val="xl154"/>
    <w:basedOn w:val="a9"/>
    <w:rsid w:val="0007567E"/>
    <w:pPr>
      <w:pBdr>
        <w:top w:val="single" w:sz="4" w:space="0" w:color="969696"/>
        <w:left w:val="single" w:sz="4" w:space="0" w:color="969696"/>
        <w:bottom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55">
    <w:name w:val="xl155"/>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56">
    <w:name w:val="xl156"/>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14"/>
      <w:szCs w:val="14"/>
    </w:rPr>
  </w:style>
  <w:style w:type="paragraph" w:customStyle="1" w:styleId="xl157">
    <w:name w:val="xl157"/>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58">
    <w:name w:val="xl158"/>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59">
    <w:name w:val="xl159"/>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60">
    <w:name w:val="xl160"/>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pPr>
    <w:rPr>
      <w:b/>
      <w:bCs/>
      <w:sz w:val="14"/>
      <w:szCs w:val="14"/>
    </w:rPr>
  </w:style>
  <w:style w:type="paragraph" w:customStyle="1" w:styleId="xl161">
    <w:name w:val="xl161"/>
    <w:basedOn w:val="a9"/>
    <w:rsid w:val="0007567E"/>
    <w:pPr>
      <w:pBdr>
        <w:top w:val="single" w:sz="8" w:space="0" w:color="auto"/>
        <w:left w:val="single" w:sz="8" w:space="0" w:color="auto"/>
        <w:bottom w:val="single" w:sz="4"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62">
    <w:name w:val="xl162"/>
    <w:basedOn w:val="a9"/>
    <w:rsid w:val="0007567E"/>
    <w:pPr>
      <w:pBdr>
        <w:top w:val="single" w:sz="8" w:space="0" w:color="auto"/>
        <w:bottom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63">
    <w:name w:val="xl163"/>
    <w:basedOn w:val="a9"/>
    <w:rsid w:val="0007567E"/>
    <w:pPr>
      <w:pBdr>
        <w:top w:val="single" w:sz="8"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64">
    <w:name w:val="xl164"/>
    <w:basedOn w:val="a9"/>
    <w:rsid w:val="0007567E"/>
    <w:pPr>
      <w:pBdr>
        <w:top w:val="single" w:sz="8"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65">
    <w:name w:val="xl165"/>
    <w:basedOn w:val="a9"/>
    <w:rsid w:val="0007567E"/>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66">
    <w:name w:val="xl166"/>
    <w:basedOn w:val="a9"/>
    <w:rsid w:val="0007567E"/>
    <w:pPr>
      <w:pBdr>
        <w:top w:val="single" w:sz="4" w:space="0" w:color="auto"/>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67">
    <w:name w:val="xl167"/>
    <w:basedOn w:val="a9"/>
    <w:rsid w:val="0007567E"/>
    <w:pPr>
      <w:pBdr>
        <w:top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68">
    <w:name w:val="xl168"/>
    <w:basedOn w:val="a9"/>
    <w:rsid w:val="0007567E"/>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pPr>
    <w:rPr>
      <w:b/>
      <w:bCs/>
      <w:sz w:val="16"/>
      <w:szCs w:val="16"/>
    </w:rPr>
  </w:style>
  <w:style w:type="paragraph" w:customStyle="1" w:styleId="xl169">
    <w:name w:val="xl169"/>
    <w:basedOn w:val="a9"/>
    <w:rsid w:val="0007567E"/>
    <w:pPr>
      <w:pBdr>
        <w:top w:val="single" w:sz="4" w:space="0" w:color="auto"/>
        <w:bottom w:val="single" w:sz="4" w:space="0" w:color="auto"/>
      </w:pBdr>
      <w:shd w:val="clear" w:color="auto" w:fill="FFFFFF"/>
      <w:spacing w:before="100" w:beforeAutospacing="1" w:after="100" w:afterAutospacing="1" w:line="240" w:lineRule="auto"/>
      <w:ind w:firstLine="0"/>
      <w:jc w:val="center"/>
    </w:pPr>
    <w:rPr>
      <w:sz w:val="16"/>
      <w:szCs w:val="16"/>
    </w:rPr>
  </w:style>
  <w:style w:type="paragraph" w:customStyle="1" w:styleId="xl170">
    <w:name w:val="xl170"/>
    <w:basedOn w:val="a9"/>
    <w:rsid w:val="0007567E"/>
    <w:pPr>
      <w:pBdr>
        <w:top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sz w:val="16"/>
      <w:szCs w:val="16"/>
    </w:rPr>
  </w:style>
  <w:style w:type="paragraph" w:customStyle="1" w:styleId="xl171">
    <w:name w:val="xl171"/>
    <w:basedOn w:val="a9"/>
    <w:rsid w:val="0007567E"/>
    <w:pPr>
      <w:pBdr>
        <w:top w:val="single" w:sz="8" w:space="0" w:color="auto"/>
        <w:bottom w:val="single" w:sz="4" w:space="0" w:color="auto"/>
      </w:pBdr>
      <w:shd w:val="clear" w:color="auto" w:fill="FFFFFF"/>
      <w:spacing w:before="100" w:beforeAutospacing="1" w:after="100" w:afterAutospacing="1" w:line="240" w:lineRule="auto"/>
      <w:ind w:firstLine="0"/>
    </w:pPr>
    <w:rPr>
      <w:sz w:val="24"/>
      <w:szCs w:val="24"/>
    </w:rPr>
  </w:style>
  <w:style w:type="paragraph" w:customStyle="1" w:styleId="xl172">
    <w:name w:val="xl172"/>
    <w:basedOn w:val="a9"/>
    <w:rsid w:val="0007567E"/>
    <w:pPr>
      <w:pBdr>
        <w:top w:val="single" w:sz="8" w:space="0" w:color="auto"/>
        <w:bottom w:val="single" w:sz="4" w:space="0" w:color="auto"/>
        <w:right w:val="single" w:sz="8" w:space="0" w:color="auto"/>
      </w:pBdr>
      <w:shd w:val="clear" w:color="auto" w:fill="FFFFFF"/>
      <w:spacing w:before="100" w:beforeAutospacing="1" w:after="100" w:afterAutospacing="1" w:line="240" w:lineRule="auto"/>
      <w:ind w:firstLine="0"/>
    </w:pPr>
    <w:rPr>
      <w:sz w:val="24"/>
      <w:szCs w:val="24"/>
    </w:rPr>
  </w:style>
  <w:style w:type="paragraph" w:customStyle="1" w:styleId="xl173">
    <w:name w:val="xl173"/>
    <w:basedOn w:val="a9"/>
    <w:rsid w:val="0007567E"/>
    <w:pPr>
      <w:pBdr>
        <w:top w:val="single" w:sz="8" w:space="0" w:color="auto"/>
        <w:left w:val="single" w:sz="8"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74">
    <w:name w:val="xl174"/>
    <w:basedOn w:val="a9"/>
    <w:rsid w:val="0007567E"/>
    <w:pPr>
      <w:pBdr>
        <w:top w:val="single" w:sz="8"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75">
    <w:name w:val="xl175"/>
    <w:basedOn w:val="a9"/>
    <w:rsid w:val="0007567E"/>
    <w:pPr>
      <w:pBdr>
        <w:top w:val="single" w:sz="8" w:space="0" w:color="auto"/>
        <w:left w:val="single" w:sz="8" w:space="0" w:color="auto"/>
        <w:bottom w:val="single" w:sz="8"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76">
    <w:name w:val="xl176"/>
    <w:basedOn w:val="a9"/>
    <w:rsid w:val="0007567E"/>
    <w:pPr>
      <w:pBdr>
        <w:top w:val="single" w:sz="8" w:space="0" w:color="auto"/>
        <w:bottom w:val="single" w:sz="8"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77">
    <w:name w:val="xl177"/>
    <w:basedOn w:val="a9"/>
    <w:rsid w:val="0007567E"/>
    <w:pPr>
      <w:pBdr>
        <w:top w:val="single" w:sz="8" w:space="0" w:color="auto"/>
        <w:left w:val="single" w:sz="8" w:space="0" w:color="auto"/>
        <w:bottom w:val="single" w:sz="8"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78">
    <w:name w:val="xl178"/>
    <w:basedOn w:val="a9"/>
    <w:rsid w:val="0007567E"/>
    <w:pPr>
      <w:pBdr>
        <w:top w:val="single" w:sz="8" w:space="0" w:color="auto"/>
        <w:bottom w:val="single" w:sz="8"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79">
    <w:name w:val="xl179"/>
    <w:basedOn w:val="a9"/>
    <w:rsid w:val="0007567E"/>
    <w:pPr>
      <w:pBdr>
        <w:top w:val="single" w:sz="4" w:space="0" w:color="auto"/>
        <w:lef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80">
    <w:name w:val="xl180"/>
    <w:basedOn w:val="a9"/>
    <w:rsid w:val="0007567E"/>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81">
    <w:name w:val="xl181"/>
    <w:basedOn w:val="a9"/>
    <w:rsid w:val="0007567E"/>
    <w:pPr>
      <w:pBdr>
        <w:top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82">
    <w:name w:val="xl182"/>
    <w:basedOn w:val="a9"/>
    <w:rsid w:val="0007567E"/>
    <w:pPr>
      <w:pBdr>
        <w:lef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83">
    <w:name w:val="xl183"/>
    <w:basedOn w:val="a9"/>
    <w:rsid w:val="0007567E"/>
    <w:pPr>
      <w:shd w:val="clear" w:color="auto" w:fill="FFFFFF"/>
      <w:spacing w:before="100" w:beforeAutospacing="1" w:after="100" w:afterAutospacing="1" w:line="240" w:lineRule="auto"/>
      <w:ind w:firstLine="0"/>
      <w:jc w:val="center"/>
    </w:pPr>
    <w:rPr>
      <w:sz w:val="24"/>
      <w:szCs w:val="24"/>
    </w:rPr>
  </w:style>
  <w:style w:type="paragraph" w:customStyle="1" w:styleId="xl184">
    <w:name w:val="xl184"/>
    <w:basedOn w:val="a9"/>
    <w:rsid w:val="0007567E"/>
    <w:pPr>
      <w:pBdr>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85">
    <w:name w:val="xl185"/>
    <w:basedOn w:val="a9"/>
    <w:rsid w:val="0007567E"/>
    <w:pPr>
      <w:pBdr>
        <w:left w:val="single" w:sz="8"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86">
    <w:name w:val="xl186"/>
    <w:basedOn w:val="a9"/>
    <w:rsid w:val="0007567E"/>
    <w:pPr>
      <w:pBdr>
        <w:bottom w:val="single" w:sz="4" w:space="0" w:color="808080"/>
      </w:pBdr>
      <w:spacing w:before="100" w:beforeAutospacing="1" w:after="100" w:afterAutospacing="1" w:line="240" w:lineRule="auto"/>
      <w:ind w:firstLine="0"/>
      <w:jc w:val="center"/>
    </w:pPr>
    <w:rPr>
      <w:sz w:val="24"/>
      <w:szCs w:val="24"/>
    </w:rPr>
  </w:style>
  <w:style w:type="paragraph" w:customStyle="1" w:styleId="xl187">
    <w:name w:val="xl187"/>
    <w:basedOn w:val="a9"/>
    <w:rsid w:val="0007567E"/>
    <w:pPr>
      <w:pBdr>
        <w:top w:val="single" w:sz="4" w:space="0" w:color="808080"/>
        <w:left w:val="single" w:sz="4"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color w:val="FF0000"/>
      <w:sz w:val="18"/>
      <w:szCs w:val="18"/>
    </w:rPr>
  </w:style>
  <w:style w:type="paragraph" w:customStyle="1" w:styleId="xl188">
    <w:name w:val="xl188"/>
    <w:basedOn w:val="a9"/>
    <w:rsid w:val="0007567E"/>
    <w:pPr>
      <w:pBdr>
        <w:top w:val="single" w:sz="4" w:space="0" w:color="808080"/>
        <w:bottom w:val="single" w:sz="4" w:space="0" w:color="808080"/>
      </w:pBdr>
      <w:shd w:val="clear" w:color="auto" w:fill="FFFFFF"/>
      <w:spacing w:before="100" w:beforeAutospacing="1" w:after="100" w:afterAutospacing="1" w:line="240" w:lineRule="auto"/>
      <w:ind w:firstLine="0"/>
      <w:jc w:val="center"/>
    </w:pPr>
    <w:rPr>
      <w:b/>
      <w:bCs/>
      <w:color w:val="FF0000"/>
      <w:sz w:val="24"/>
      <w:szCs w:val="24"/>
    </w:rPr>
  </w:style>
  <w:style w:type="paragraph" w:customStyle="1" w:styleId="xl189">
    <w:name w:val="xl189"/>
    <w:basedOn w:val="a9"/>
    <w:rsid w:val="0007567E"/>
    <w:pPr>
      <w:pBdr>
        <w:top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b/>
      <w:bCs/>
      <w:color w:val="FF0000"/>
      <w:sz w:val="24"/>
      <w:szCs w:val="24"/>
    </w:rPr>
  </w:style>
  <w:style w:type="paragraph" w:customStyle="1" w:styleId="xl190">
    <w:name w:val="xl190"/>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191">
    <w:name w:val="xl191"/>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b/>
      <w:bCs/>
      <w:color w:val="FF0000"/>
      <w:sz w:val="24"/>
      <w:szCs w:val="24"/>
    </w:rPr>
  </w:style>
  <w:style w:type="paragraph" w:customStyle="1" w:styleId="xl192">
    <w:name w:val="xl192"/>
    <w:basedOn w:val="a9"/>
    <w:rsid w:val="0007567E"/>
    <w:pPr>
      <w:pBdr>
        <w:top w:val="single" w:sz="4" w:space="0" w:color="auto"/>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93">
    <w:name w:val="xl193"/>
    <w:basedOn w:val="a9"/>
    <w:rsid w:val="0007567E"/>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sz w:val="24"/>
      <w:szCs w:val="24"/>
    </w:rPr>
  </w:style>
  <w:style w:type="paragraph" w:customStyle="1" w:styleId="xl194">
    <w:name w:val="xl194"/>
    <w:basedOn w:val="a9"/>
    <w:rsid w:val="0007567E"/>
    <w:pPr>
      <w:pBdr>
        <w:top w:val="single" w:sz="4" w:space="0" w:color="auto"/>
        <w:left w:val="single" w:sz="4" w:space="0" w:color="969696"/>
        <w:bottom w:val="single" w:sz="4" w:space="0" w:color="969696"/>
        <w:right w:val="single" w:sz="8" w:space="0" w:color="auto"/>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95">
    <w:name w:val="xl195"/>
    <w:basedOn w:val="a9"/>
    <w:rsid w:val="0007567E"/>
    <w:pPr>
      <w:pBdr>
        <w:top w:val="single" w:sz="4" w:space="0" w:color="969696"/>
        <w:left w:val="single" w:sz="4" w:space="0" w:color="969696"/>
        <w:bottom w:val="single" w:sz="4" w:space="0" w:color="969696"/>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96">
    <w:name w:val="xl196"/>
    <w:basedOn w:val="a9"/>
    <w:rsid w:val="0007567E"/>
    <w:pPr>
      <w:pBdr>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97">
    <w:name w:val="xl197"/>
    <w:basedOn w:val="a9"/>
    <w:rsid w:val="0007567E"/>
    <w:pPr>
      <w:pBdr>
        <w:lef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198">
    <w:name w:val="xl198"/>
    <w:basedOn w:val="a9"/>
    <w:rsid w:val="0007567E"/>
    <w:pP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199">
    <w:name w:val="xl199"/>
    <w:basedOn w:val="a9"/>
    <w:uiPriority w:val="99"/>
    <w:rsid w:val="0007567E"/>
    <w:pPr>
      <w:pBdr>
        <w:right w:val="single" w:sz="8" w:space="0" w:color="auto"/>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0">
    <w:name w:val="xl200"/>
    <w:basedOn w:val="a9"/>
    <w:uiPriority w:val="99"/>
    <w:rsid w:val="0007567E"/>
    <w:pPr>
      <w:pBdr>
        <w:lef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1">
    <w:name w:val="xl201"/>
    <w:basedOn w:val="a9"/>
    <w:uiPriority w:val="99"/>
    <w:rsid w:val="0007567E"/>
    <w:pPr>
      <w:pBdr>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2">
    <w:name w:val="xl202"/>
    <w:basedOn w:val="a9"/>
    <w:uiPriority w:val="99"/>
    <w:rsid w:val="0007567E"/>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3">
    <w:name w:val="xl203"/>
    <w:basedOn w:val="a9"/>
    <w:uiPriority w:val="99"/>
    <w:rsid w:val="0007567E"/>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w:hAnsi="Arial" w:cs="Arial"/>
      <w:b/>
      <w:bCs/>
      <w:sz w:val="24"/>
      <w:szCs w:val="24"/>
    </w:rPr>
  </w:style>
  <w:style w:type="paragraph" w:customStyle="1" w:styleId="xl204">
    <w:name w:val="xl204"/>
    <w:basedOn w:val="a9"/>
    <w:uiPriority w:val="99"/>
    <w:rsid w:val="0007567E"/>
    <w:pPr>
      <w:pBdr>
        <w:left w:val="single" w:sz="4" w:space="0" w:color="969696"/>
        <w:bottom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5">
    <w:name w:val="xl205"/>
    <w:basedOn w:val="a9"/>
    <w:uiPriority w:val="99"/>
    <w:rsid w:val="0007567E"/>
    <w:pPr>
      <w:pBdr>
        <w:bottom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6">
    <w:name w:val="xl206"/>
    <w:basedOn w:val="a9"/>
    <w:uiPriority w:val="99"/>
    <w:rsid w:val="0007567E"/>
    <w:pPr>
      <w:pBdr>
        <w:bottom w:val="single" w:sz="4" w:space="0" w:color="969696"/>
        <w:right w:val="single" w:sz="8" w:space="0" w:color="auto"/>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7">
    <w:name w:val="xl207"/>
    <w:basedOn w:val="a9"/>
    <w:uiPriority w:val="99"/>
    <w:rsid w:val="0007567E"/>
    <w:pPr>
      <w:pBdr>
        <w:top w:val="single" w:sz="4" w:space="0" w:color="808080"/>
        <w:left w:val="single" w:sz="4"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208">
    <w:name w:val="xl208"/>
    <w:basedOn w:val="a9"/>
    <w:uiPriority w:val="99"/>
    <w:rsid w:val="0007567E"/>
    <w:pPr>
      <w:pBdr>
        <w:top w:val="single" w:sz="4" w:space="0" w:color="808080"/>
        <w:bottom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209">
    <w:name w:val="xl209"/>
    <w:basedOn w:val="a9"/>
    <w:uiPriority w:val="99"/>
    <w:rsid w:val="0007567E"/>
    <w:pPr>
      <w:pBdr>
        <w:top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sz w:val="24"/>
      <w:szCs w:val="24"/>
    </w:rPr>
  </w:style>
  <w:style w:type="character" w:styleId="afffb">
    <w:name w:val="footnote reference"/>
    <w:uiPriority w:val="99"/>
    <w:unhideWhenUsed/>
    <w:rsid w:val="0007567E"/>
    <w:rPr>
      <w:vertAlign w:val="superscript"/>
    </w:rPr>
  </w:style>
  <w:style w:type="character" w:customStyle="1" w:styleId="2d">
    <w:name w:val="Знак Знак2"/>
    <w:locked/>
    <w:rsid w:val="0007567E"/>
    <w:rPr>
      <w:sz w:val="24"/>
      <w:szCs w:val="24"/>
      <w:lang w:val="ru-RU" w:eastAsia="ru-RU" w:bidi="ar-SA"/>
    </w:rPr>
  </w:style>
  <w:style w:type="table" w:styleId="afffc">
    <w:name w:val="Table Elegant"/>
    <w:basedOn w:val="ab"/>
    <w:unhideWhenUsed/>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afffd">
    <w:name w:val="Абзац"/>
    <w:link w:val="afffe"/>
    <w:rsid w:val="0007567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e">
    <w:name w:val="Абзац Знак"/>
    <w:link w:val="afffd"/>
    <w:rsid w:val="0007567E"/>
    <w:rPr>
      <w:rFonts w:ascii="Times New Roman" w:eastAsia="Times New Roman" w:hAnsi="Times New Roman" w:cs="Times New Roman"/>
      <w:sz w:val="24"/>
      <w:szCs w:val="24"/>
      <w:lang w:eastAsia="ru-RU"/>
    </w:rPr>
  </w:style>
  <w:style w:type="paragraph" w:customStyle="1" w:styleId="35">
    <w:name w:val="Пункт 3"/>
    <w:basedOn w:val="31"/>
    <w:locked/>
    <w:rsid w:val="0007567E"/>
    <w:pPr>
      <w:keepLines w:val="0"/>
      <w:numPr>
        <w:ilvl w:val="0"/>
        <w:numId w:val="0"/>
      </w:numPr>
      <w:tabs>
        <w:tab w:val="left" w:pos="1276"/>
      </w:tabs>
      <w:spacing w:before="120" w:after="60" w:line="240" w:lineRule="auto"/>
      <w:ind w:left="567"/>
    </w:pPr>
    <w:rPr>
      <w:rFonts w:eastAsia="Times New Roman" w:cs="Times New Roman"/>
      <w:b w:val="0"/>
      <w:bCs/>
      <w:sz w:val="26"/>
    </w:rPr>
  </w:style>
  <w:style w:type="paragraph" w:customStyle="1" w:styleId="2e">
    <w:name w:val="Заголовок_подзаголовок_2"/>
    <w:next w:val="afffd"/>
    <w:link w:val="2f"/>
    <w:rsid w:val="0007567E"/>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f">
    <w:name w:val="Заголовок_подзаголовок_2 Знак"/>
    <w:link w:val="2e"/>
    <w:rsid w:val="0007567E"/>
    <w:rPr>
      <w:rFonts w:ascii="Times New Roman" w:eastAsia="Times New Roman" w:hAnsi="Times New Roman" w:cs="Times New Roman"/>
      <w:b/>
      <w:bCs/>
      <w:sz w:val="24"/>
      <w:szCs w:val="24"/>
      <w:lang w:eastAsia="ru-RU"/>
    </w:rPr>
  </w:style>
  <w:style w:type="paragraph" w:customStyle="1" w:styleId="21">
    <w:name w:val="Список_маркерный_2_уровень"/>
    <w:basedOn w:val="13"/>
    <w:rsid w:val="0007567E"/>
    <w:pPr>
      <w:numPr>
        <w:ilvl w:val="1"/>
      </w:numPr>
      <w:ind w:left="1789" w:hanging="360"/>
    </w:pPr>
  </w:style>
  <w:style w:type="paragraph" w:customStyle="1" w:styleId="13">
    <w:name w:val="Список_маркерный_1_уровень"/>
    <w:link w:val="1f2"/>
    <w:qFormat/>
    <w:rsid w:val="0007567E"/>
    <w:pPr>
      <w:numPr>
        <w:numId w:val="2"/>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2">
    <w:name w:val="Список_маркерный_1_уровень Знак"/>
    <w:link w:val="13"/>
    <w:rsid w:val="0007567E"/>
    <w:rPr>
      <w:rFonts w:ascii="Times New Roman" w:eastAsia="Times New Roman" w:hAnsi="Times New Roman" w:cs="Times New Roman"/>
      <w:snapToGrid w:val="0"/>
      <w:sz w:val="24"/>
      <w:szCs w:val="24"/>
      <w:lang w:eastAsia="ru-RU"/>
    </w:rPr>
  </w:style>
  <w:style w:type="paragraph" w:customStyle="1" w:styleId="1f3">
    <w:name w:val="Заголовок_подзаголовок_1"/>
    <w:next w:val="afffd"/>
    <w:link w:val="1f4"/>
    <w:qFormat/>
    <w:rsid w:val="0007567E"/>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4">
    <w:name w:val="Заголовок_подзаголовок_1 Знак"/>
    <w:link w:val="1f3"/>
    <w:rsid w:val="0007567E"/>
    <w:rPr>
      <w:rFonts w:ascii="Times New Roman" w:eastAsia="Times New Roman" w:hAnsi="Times New Roman" w:cs="Times New Roman"/>
      <w:b/>
      <w:bCs/>
      <w:sz w:val="24"/>
      <w:szCs w:val="24"/>
      <w:u w:val="single"/>
      <w:lang w:eastAsia="ru-RU"/>
    </w:rPr>
  </w:style>
  <w:style w:type="character" w:customStyle="1" w:styleId="affff">
    <w:name w:val="Текст_Красный"/>
    <w:uiPriority w:val="1"/>
    <w:qFormat/>
    <w:rsid w:val="0007567E"/>
    <w:rPr>
      <w:color w:val="FF0000"/>
    </w:rPr>
  </w:style>
  <w:style w:type="paragraph" w:customStyle="1" w:styleId="affff0">
    <w:name w:val="Таблица_номер_таблицы"/>
    <w:link w:val="affff1"/>
    <w:rsid w:val="0007567E"/>
    <w:pPr>
      <w:keepNext/>
      <w:spacing w:after="0" w:line="240" w:lineRule="auto"/>
      <w:jc w:val="right"/>
    </w:pPr>
    <w:rPr>
      <w:rFonts w:ascii="Times New Roman" w:eastAsia="Times New Roman" w:hAnsi="Times New Roman" w:cs="Times New Roman"/>
      <w:bCs/>
      <w:sz w:val="24"/>
      <w:lang w:eastAsia="ru-RU"/>
    </w:rPr>
  </w:style>
  <w:style w:type="character" w:customStyle="1" w:styleId="affff1">
    <w:name w:val="Таблица_номер_таблицы Знак"/>
    <w:link w:val="affff0"/>
    <w:rsid w:val="0007567E"/>
    <w:rPr>
      <w:rFonts w:ascii="Times New Roman" w:eastAsia="Times New Roman" w:hAnsi="Times New Roman" w:cs="Times New Roman"/>
      <w:bCs/>
      <w:sz w:val="24"/>
      <w:lang w:eastAsia="ru-RU"/>
    </w:rPr>
  </w:style>
  <w:style w:type="paragraph" w:customStyle="1" w:styleId="affff2">
    <w:name w:val="Таблица_название_таблицы"/>
    <w:next w:val="afffd"/>
    <w:link w:val="affff3"/>
    <w:qFormat/>
    <w:rsid w:val="0007567E"/>
    <w:pPr>
      <w:keepNext/>
      <w:spacing w:after="120" w:line="240" w:lineRule="auto"/>
      <w:jc w:val="center"/>
    </w:pPr>
    <w:rPr>
      <w:rFonts w:ascii="Times New Roman" w:eastAsia="Times New Roman" w:hAnsi="Times New Roman" w:cs="Times New Roman"/>
      <w:bCs/>
      <w:sz w:val="24"/>
      <w:lang w:eastAsia="ru-RU"/>
    </w:rPr>
  </w:style>
  <w:style w:type="character" w:customStyle="1" w:styleId="affff3">
    <w:name w:val="Таблица_название_таблицы Знак"/>
    <w:link w:val="affff2"/>
    <w:rsid w:val="0007567E"/>
    <w:rPr>
      <w:rFonts w:ascii="Times New Roman" w:eastAsia="Times New Roman" w:hAnsi="Times New Roman" w:cs="Times New Roman"/>
      <w:bCs/>
      <w:sz w:val="24"/>
      <w:lang w:eastAsia="ru-RU"/>
    </w:rPr>
  </w:style>
  <w:style w:type="character" w:styleId="affff4">
    <w:name w:val="annotation reference"/>
    <w:unhideWhenUsed/>
    <w:rsid w:val="0007567E"/>
    <w:rPr>
      <w:sz w:val="16"/>
      <w:szCs w:val="16"/>
    </w:rPr>
  </w:style>
  <w:style w:type="paragraph" w:styleId="affff5">
    <w:name w:val="annotation text"/>
    <w:basedOn w:val="a9"/>
    <w:link w:val="affff6"/>
    <w:unhideWhenUsed/>
    <w:rsid w:val="0007567E"/>
    <w:pPr>
      <w:spacing w:line="240" w:lineRule="auto"/>
      <w:jc w:val="both"/>
    </w:pPr>
    <w:rPr>
      <w:sz w:val="20"/>
      <w:szCs w:val="20"/>
    </w:rPr>
  </w:style>
  <w:style w:type="character" w:customStyle="1" w:styleId="affff6">
    <w:name w:val="Текст примечания Знак"/>
    <w:basedOn w:val="aa"/>
    <w:link w:val="affff5"/>
    <w:rsid w:val="0007567E"/>
    <w:rPr>
      <w:rFonts w:ascii="Times New Roman" w:eastAsia="Times New Roman" w:hAnsi="Times New Roman" w:cs="Times New Roman"/>
      <w:sz w:val="20"/>
      <w:szCs w:val="20"/>
      <w:lang w:eastAsia="ru-RU"/>
    </w:rPr>
  </w:style>
  <w:style w:type="paragraph" w:styleId="affff7">
    <w:name w:val="annotation subject"/>
    <w:basedOn w:val="affff5"/>
    <w:next w:val="affff5"/>
    <w:link w:val="affff8"/>
    <w:unhideWhenUsed/>
    <w:rsid w:val="0007567E"/>
    <w:rPr>
      <w:b/>
      <w:bCs/>
    </w:rPr>
  </w:style>
  <w:style w:type="character" w:customStyle="1" w:styleId="affff8">
    <w:name w:val="Тема примечания Знак"/>
    <w:basedOn w:val="affff6"/>
    <w:link w:val="affff7"/>
    <w:rsid w:val="0007567E"/>
    <w:rPr>
      <w:rFonts w:ascii="Times New Roman" w:eastAsia="Times New Roman" w:hAnsi="Times New Roman" w:cs="Times New Roman"/>
      <w:b/>
      <w:bCs/>
      <w:sz w:val="20"/>
      <w:szCs w:val="20"/>
      <w:lang w:eastAsia="ru-RU"/>
    </w:rPr>
  </w:style>
  <w:style w:type="paragraph" w:customStyle="1" w:styleId="textindent">
    <w:name w:val="textindent"/>
    <w:basedOn w:val="a9"/>
    <w:rsid w:val="0007567E"/>
    <w:pPr>
      <w:spacing w:before="100" w:beforeAutospacing="1" w:after="100" w:afterAutospacing="1" w:line="240" w:lineRule="auto"/>
      <w:ind w:firstLine="0"/>
    </w:pPr>
    <w:rPr>
      <w:sz w:val="24"/>
      <w:szCs w:val="24"/>
    </w:rPr>
  </w:style>
  <w:style w:type="paragraph" w:customStyle="1" w:styleId="conspluscell0">
    <w:name w:val="conspluscell"/>
    <w:basedOn w:val="a9"/>
    <w:rsid w:val="0007567E"/>
    <w:pPr>
      <w:spacing w:before="100" w:beforeAutospacing="1" w:after="100" w:afterAutospacing="1" w:line="240" w:lineRule="auto"/>
      <w:ind w:firstLine="0"/>
    </w:pPr>
    <w:rPr>
      <w:sz w:val="24"/>
      <w:szCs w:val="24"/>
    </w:rPr>
  </w:style>
  <w:style w:type="table" w:customStyle="1" w:styleId="116">
    <w:name w:val="Сетка таблицы11"/>
    <w:basedOn w:val="ab"/>
    <w:next w:val="af2"/>
    <w:rsid w:val="000756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c"/>
    <w:uiPriority w:val="99"/>
    <w:semiHidden/>
    <w:rsid w:val="0007567E"/>
  </w:style>
  <w:style w:type="paragraph" w:styleId="affff9">
    <w:name w:val="Subtitle"/>
    <w:basedOn w:val="a9"/>
    <w:link w:val="affffa"/>
    <w:qFormat/>
    <w:rsid w:val="0007567E"/>
    <w:pPr>
      <w:spacing w:after="0" w:line="240" w:lineRule="auto"/>
      <w:ind w:right="-365" w:firstLine="0"/>
      <w:jc w:val="center"/>
    </w:pPr>
    <w:rPr>
      <w:b/>
      <w:szCs w:val="24"/>
    </w:rPr>
  </w:style>
  <w:style w:type="character" w:customStyle="1" w:styleId="affffa">
    <w:name w:val="Подзаголовок Знак"/>
    <w:basedOn w:val="aa"/>
    <w:link w:val="affff9"/>
    <w:rsid w:val="0007567E"/>
    <w:rPr>
      <w:rFonts w:ascii="Times New Roman" w:eastAsia="Times New Roman" w:hAnsi="Times New Roman" w:cs="Times New Roman"/>
      <w:b/>
      <w:sz w:val="28"/>
      <w:szCs w:val="24"/>
      <w:lang w:eastAsia="ru-RU"/>
    </w:rPr>
  </w:style>
  <w:style w:type="paragraph" w:customStyle="1" w:styleId="1f5">
    <w:name w:val="Знак Знак Знак Знак Знак Знак Знак Знак1"/>
    <w:basedOn w:val="a9"/>
    <w:rsid w:val="0007567E"/>
    <w:pPr>
      <w:spacing w:before="100" w:beforeAutospacing="1" w:after="100" w:afterAutospacing="1" w:line="240" w:lineRule="auto"/>
      <w:ind w:firstLine="0"/>
    </w:pPr>
    <w:rPr>
      <w:rFonts w:ascii="Tahoma" w:hAnsi="Tahoma"/>
      <w:sz w:val="20"/>
      <w:szCs w:val="20"/>
      <w:lang w:val="en-US" w:eastAsia="en-US"/>
    </w:rPr>
  </w:style>
  <w:style w:type="table" w:customStyle="1" w:styleId="2f0">
    <w:name w:val="Сетка таблицы2"/>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Знак Знак Знак Знак Знак Знак Знак Знак1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affffb">
    <w:name w:val="Обычный + по центру"/>
    <w:basedOn w:val="a9"/>
    <w:rsid w:val="0007567E"/>
    <w:pPr>
      <w:spacing w:after="0" w:line="240" w:lineRule="auto"/>
      <w:ind w:firstLine="0"/>
      <w:jc w:val="center"/>
    </w:pPr>
    <w:rPr>
      <w:sz w:val="24"/>
      <w:szCs w:val="24"/>
    </w:rPr>
  </w:style>
  <w:style w:type="paragraph" w:customStyle="1" w:styleId="Iauiue">
    <w:name w:val="Iau?iue"/>
    <w:rsid w:val="0007567E"/>
    <w:pPr>
      <w:spacing w:after="0" w:line="240" w:lineRule="auto"/>
    </w:pPr>
    <w:rPr>
      <w:rFonts w:ascii="Times New Roman" w:eastAsia="Times New Roman" w:hAnsi="Times New Roman" w:cs="Times New Roman"/>
      <w:sz w:val="20"/>
      <w:szCs w:val="20"/>
      <w:lang w:eastAsia="ru-RU"/>
    </w:rPr>
  </w:style>
  <w:style w:type="paragraph" w:customStyle="1" w:styleId="xl24">
    <w:name w:val="xl24"/>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5">
    <w:name w:val="xl25"/>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6">
    <w:name w:val="xl26"/>
    <w:basedOn w:val="a9"/>
    <w:rsid w:val="0007567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7">
    <w:name w:val="xl27"/>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28">
    <w:name w:val="xl28"/>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18"/>
      <w:szCs w:val="18"/>
    </w:rPr>
  </w:style>
  <w:style w:type="paragraph" w:customStyle="1" w:styleId="xl29">
    <w:name w:val="xl29"/>
    <w:basedOn w:val="a9"/>
    <w:rsid w:val="0007567E"/>
    <w:pPr>
      <w:pBdr>
        <w:top w:val="single" w:sz="4" w:space="0" w:color="auto"/>
        <w:bottom w:val="single" w:sz="4" w:space="0" w:color="auto"/>
      </w:pBdr>
      <w:spacing w:before="100" w:beforeAutospacing="1" w:after="100" w:afterAutospacing="1" w:line="240" w:lineRule="auto"/>
      <w:ind w:firstLine="0"/>
      <w:textAlignment w:val="center"/>
    </w:pPr>
    <w:rPr>
      <w:b/>
      <w:bCs/>
      <w:sz w:val="18"/>
      <w:szCs w:val="18"/>
    </w:rPr>
  </w:style>
  <w:style w:type="paragraph" w:customStyle="1" w:styleId="xl30">
    <w:name w:val="xl30"/>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31">
    <w:name w:val="xl31"/>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32">
    <w:name w:val="xl32"/>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3">
    <w:name w:val="xl33"/>
    <w:basedOn w:val="a9"/>
    <w:rsid w:val="0007567E"/>
    <w:pPr>
      <w:pBdr>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4">
    <w:name w:val="xl34"/>
    <w:basedOn w:val="a9"/>
    <w:rsid w:val="0007567E"/>
    <w:pPr>
      <w:pBdr>
        <w:top w:val="single" w:sz="4" w:space="0" w:color="auto"/>
        <w:bottom w:val="single" w:sz="4" w:space="0" w:color="auto"/>
      </w:pBdr>
      <w:spacing w:before="100" w:beforeAutospacing="1" w:after="100" w:afterAutospacing="1" w:line="240" w:lineRule="auto"/>
      <w:ind w:firstLine="0"/>
    </w:pPr>
    <w:rPr>
      <w:sz w:val="24"/>
      <w:szCs w:val="24"/>
    </w:rPr>
  </w:style>
  <w:style w:type="paragraph" w:customStyle="1" w:styleId="xl35">
    <w:name w:val="xl35"/>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36">
    <w:name w:val="xl36"/>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7">
    <w:name w:val="xl37"/>
    <w:basedOn w:val="a9"/>
    <w:rsid w:val="0007567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8">
    <w:name w:val="xl38"/>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9">
    <w:name w:val="xl39"/>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40">
    <w:name w:val="xl40"/>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18"/>
      <w:szCs w:val="18"/>
    </w:rPr>
  </w:style>
  <w:style w:type="character" w:customStyle="1" w:styleId="rvts31451">
    <w:name w:val="rvts31451"/>
    <w:rsid w:val="0007567E"/>
  </w:style>
  <w:style w:type="paragraph" w:styleId="36">
    <w:name w:val="Body Text Indent 3"/>
    <w:basedOn w:val="a9"/>
    <w:link w:val="37"/>
    <w:rsid w:val="0007567E"/>
    <w:pPr>
      <w:spacing w:before="120" w:after="0" w:line="240" w:lineRule="auto"/>
      <w:jc w:val="both"/>
    </w:pPr>
    <w:rPr>
      <w:color w:val="0000FF"/>
      <w:sz w:val="24"/>
      <w:szCs w:val="24"/>
    </w:rPr>
  </w:style>
  <w:style w:type="character" w:customStyle="1" w:styleId="37">
    <w:name w:val="Основной текст с отступом 3 Знак"/>
    <w:basedOn w:val="aa"/>
    <w:link w:val="36"/>
    <w:rsid w:val="0007567E"/>
    <w:rPr>
      <w:rFonts w:ascii="Times New Roman" w:eastAsia="Times New Roman" w:hAnsi="Times New Roman" w:cs="Times New Roman"/>
      <w:color w:val="0000FF"/>
      <w:sz w:val="24"/>
      <w:szCs w:val="24"/>
      <w:lang w:eastAsia="ru-RU"/>
    </w:rPr>
  </w:style>
  <w:style w:type="paragraph" w:customStyle="1" w:styleId="210">
    <w:name w:val="Основной текст 21"/>
    <w:basedOn w:val="a9"/>
    <w:rsid w:val="0007567E"/>
    <w:pPr>
      <w:overflowPunct w:val="0"/>
      <w:autoSpaceDE w:val="0"/>
      <w:autoSpaceDN w:val="0"/>
      <w:adjustRightInd w:val="0"/>
      <w:spacing w:after="0" w:line="240" w:lineRule="auto"/>
      <w:ind w:firstLine="720"/>
      <w:jc w:val="both"/>
      <w:textAlignment w:val="baseline"/>
    </w:pPr>
    <w:rPr>
      <w:szCs w:val="20"/>
    </w:rPr>
  </w:style>
  <w:style w:type="character" w:customStyle="1" w:styleId="affffc">
    <w:name w:val="Гипертекстовая ссылка"/>
    <w:uiPriority w:val="99"/>
    <w:rsid w:val="0007567E"/>
    <w:rPr>
      <w:color w:val="008000"/>
      <w:u w:val="single"/>
    </w:rPr>
  </w:style>
  <w:style w:type="numbering" w:customStyle="1" w:styleId="1111">
    <w:name w:val="Нет списка1111"/>
    <w:next w:val="ac"/>
    <w:semiHidden/>
    <w:rsid w:val="0007567E"/>
  </w:style>
  <w:style w:type="paragraph" w:customStyle="1" w:styleId="heading">
    <w:name w:val="heading"/>
    <w:basedOn w:val="a9"/>
    <w:rsid w:val="0007567E"/>
    <w:pPr>
      <w:spacing w:before="100" w:beforeAutospacing="1" w:after="100" w:afterAutospacing="1" w:line="240" w:lineRule="auto"/>
      <w:ind w:firstLine="0"/>
    </w:pPr>
    <w:rPr>
      <w:rFonts w:ascii="Verdana" w:hAnsi="Verdana"/>
      <w:b/>
      <w:bCs/>
      <w:color w:val="5385C4"/>
      <w:sz w:val="21"/>
      <w:szCs w:val="21"/>
    </w:rPr>
  </w:style>
  <w:style w:type="paragraph" w:customStyle="1" w:styleId="dh1">
    <w:name w:val="dh1"/>
    <w:basedOn w:val="a9"/>
    <w:rsid w:val="0007567E"/>
    <w:pPr>
      <w:spacing w:before="100" w:beforeAutospacing="1" w:after="100" w:afterAutospacing="1" w:line="240" w:lineRule="auto"/>
      <w:ind w:firstLine="0"/>
    </w:pPr>
    <w:rPr>
      <w:rFonts w:ascii="Verdana" w:hAnsi="Verdana"/>
      <w:b/>
      <w:bCs/>
      <w:color w:val="25416B"/>
      <w:sz w:val="18"/>
      <w:szCs w:val="18"/>
    </w:rPr>
  </w:style>
  <w:style w:type="paragraph" w:customStyle="1" w:styleId="style12">
    <w:name w:val="style12"/>
    <w:basedOn w:val="a9"/>
    <w:rsid w:val="0007567E"/>
    <w:pPr>
      <w:spacing w:before="100" w:beforeAutospacing="1" w:after="100" w:afterAutospacing="1" w:line="240" w:lineRule="auto"/>
      <w:ind w:firstLine="0"/>
    </w:pPr>
    <w:rPr>
      <w:sz w:val="24"/>
      <w:szCs w:val="24"/>
    </w:rPr>
  </w:style>
  <w:style w:type="character" w:customStyle="1" w:styleId="kontakt1">
    <w:name w:val="kontakt1"/>
    <w:rsid w:val="0007567E"/>
    <w:rPr>
      <w:rFonts w:ascii="Verdana" w:hAnsi="Verdana" w:hint="default"/>
      <w:b w:val="0"/>
      <w:bCs w:val="0"/>
      <w:strike w:val="0"/>
      <w:dstrike w:val="0"/>
      <w:color w:val="25416B"/>
      <w:sz w:val="17"/>
      <w:szCs w:val="17"/>
      <w:u w:val="none"/>
      <w:effect w:val="none"/>
    </w:rPr>
  </w:style>
  <w:style w:type="numbering" w:customStyle="1" w:styleId="2f1">
    <w:name w:val="Нет списка2"/>
    <w:next w:val="ac"/>
    <w:uiPriority w:val="99"/>
    <w:semiHidden/>
    <w:unhideWhenUsed/>
    <w:rsid w:val="0007567E"/>
  </w:style>
  <w:style w:type="numbering" w:customStyle="1" w:styleId="11111">
    <w:name w:val="Нет списка11111"/>
    <w:next w:val="ac"/>
    <w:semiHidden/>
    <w:rsid w:val="0007567E"/>
  </w:style>
  <w:style w:type="paragraph" w:customStyle="1" w:styleId="220">
    <w:name w:val="Основной текст 22"/>
    <w:basedOn w:val="a9"/>
    <w:rsid w:val="0007567E"/>
    <w:pPr>
      <w:overflowPunct w:val="0"/>
      <w:autoSpaceDE w:val="0"/>
      <w:autoSpaceDN w:val="0"/>
      <w:adjustRightInd w:val="0"/>
      <w:spacing w:after="0" w:line="240" w:lineRule="auto"/>
      <w:ind w:firstLine="720"/>
      <w:jc w:val="both"/>
      <w:textAlignment w:val="baseline"/>
    </w:pPr>
    <w:rPr>
      <w:szCs w:val="20"/>
    </w:rPr>
  </w:style>
  <w:style w:type="numbering" w:customStyle="1" w:styleId="111111">
    <w:name w:val="Нет списка111111"/>
    <w:next w:val="ac"/>
    <w:semiHidden/>
    <w:rsid w:val="0007567E"/>
  </w:style>
  <w:style w:type="paragraph" w:customStyle="1" w:styleId="affffd">
    <w:name w:val="Знак Знак Знак Знак Знак Знак Знак Знак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xl41">
    <w:name w:val="xl41"/>
    <w:basedOn w:val="a9"/>
    <w:rsid w:val="0007567E"/>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42">
    <w:name w:val="xl42"/>
    <w:basedOn w:val="a9"/>
    <w:rsid w:val="0007567E"/>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43">
    <w:name w:val="xl43"/>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44">
    <w:name w:val="xl44"/>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45">
    <w:name w:val="xl45"/>
    <w:basedOn w:val="a9"/>
    <w:rsid w:val="0007567E"/>
    <w:pPr>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46">
    <w:name w:val="xl46"/>
    <w:basedOn w:val="a9"/>
    <w:rsid w:val="0007567E"/>
    <w:pPr>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47">
    <w:name w:val="xl47"/>
    <w:basedOn w:val="a9"/>
    <w:rsid w:val="0007567E"/>
    <w:pPr>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48">
    <w:name w:val="xl48"/>
    <w:basedOn w:val="a9"/>
    <w:rsid w:val="0007567E"/>
    <w:pPr>
      <w:pBdr>
        <w:left w:val="single" w:sz="4" w:space="0" w:color="auto"/>
      </w:pBdr>
      <w:shd w:val="clear" w:color="auto" w:fill="FFFFFF"/>
      <w:spacing w:before="100" w:beforeAutospacing="1" w:after="100" w:afterAutospacing="1" w:line="240" w:lineRule="auto"/>
      <w:ind w:firstLine="0"/>
      <w:textAlignment w:val="center"/>
    </w:pPr>
    <w:rPr>
      <w:color w:val="000000"/>
      <w:sz w:val="18"/>
      <w:szCs w:val="18"/>
    </w:rPr>
  </w:style>
  <w:style w:type="paragraph" w:customStyle="1" w:styleId="xl49">
    <w:name w:val="xl49"/>
    <w:basedOn w:val="a9"/>
    <w:rsid w:val="0007567E"/>
    <w:pPr>
      <w:pBdr>
        <w:lef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0">
    <w:name w:val="xl50"/>
    <w:basedOn w:val="a9"/>
    <w:rsid w:val="0007567E"/>
    <w:pPr>
      <w:pBdr>
        <w:lef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1">
    <w:name w:val="xl51"/>
    <w:basedOn w:val="a9"/>
    <w:rsid w:val="0007567E"/>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52">
    <w:name w:val="xl52"/>
    <w:basedOn w:val="a9"/>
    <w:rsid w:val="0007567E"/>
    <w:pPr>
      <w:pBdr>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3">
    <w:name w:val="xl53"/>
    <w:basedOn w:val="a9"/>
    <w:rsid w:val="0007567E"/>
    <w:pPr>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54">
    <w:name w:val="xl54"/>
    <w:basedOn w:val="a9"/>
    <w:rsid w:val="0007567E"/>
    <w:pPr>
      <w:pBdr>
        <w:lef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5">
    <w:name w:val="xl55"/>
    <w:basedOn w:val="a9"/>
    <w:rsid w:val="0007567E"/>
    <w:pPr>
      <w:pBdr>
        <w:bottom w:val="single" w:sz="4" w:space="0" w:color="auto"/>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6">
    <w:name w:val="xl56"/>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7">
    <w:name w:val="xl57"/>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color w:val="000000"/>
      <w:sz w:val="18"/>
      <w:szCs w:val="18"/>
    </w:rPr>
  </w:style>
  <w:style w:type="paragraph" w:customStyle="1" w:styleId="xl58">
    <w:name w:val="xl58"/>
    <w:basedOn w:val="a9"/>
    <w:rsid w:val="0007567E"/>
    <w:pPr>
      <w:pBdr>
        <w:top w:val="single" w:sz="4" w:space="0" w:color="auto"/>
        <w:bottom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59">
    <w:name w:val="xl59"/>
    <w:basedOn w:val="a9"/>
    <w:rsid w:val="0007567E"/>
    <w:pPr>
      <w:pBdr>
        <w:top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60">
    <w:name w:val="xl60"/>
    <w:basedOn w:val="a9"/>
    <w:rsid w:val="0007567E"/>
    <w:pPr>
      <w:pBdr>
        <w:top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61">
    <w:name w:val="xl61"/>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62">
    <w:name w:val="xl62"/>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1f7">
    <w:name w:val="Обычный1"/>
    <w:rsid w:val="0007567E"/>
    <w:pPr>
      <w:spacing w:after="0" w:line="240" w:lineRule="auto"/>
    </w:pPr>
    <w:rPr>
      <w:rFonts w:ascii="Times New Roman" w:eastAsia="ヒラギノ角ゴ Pro W3" w:hAnsi="Times New Roman" w:cs="Times New Roman"/>
      <w:color w:val="000000"/>
      <w:sz w:val="24"/>
      <w:szCs w:val="20"/>
      <w:lang w:eastAsia="ru-RU"/>
    </w:rPr>
  </w:style>
  <w:style w:type="numbering" w:customStyle="1" w:styleId="38">
    <w:name w:val="Нет списка3"/>
    <w:next w:val="ac"/>
    <w:uiPriority w:val="99"/>
    <w:semiHidden/>
    <w:unhideWhenUsed/>
    <w:rsid w:val="0007567E"/>
  </w:style>
  <w:style w:type="numbering" w:customStyle="1" w:styleId="120">
    <w:name w:val="Нет списка12"/>
    <w:next w:val="ac"/>
    <w:uiPriority w:val="99"/>
    <w:semiHidden/>
    <w:unhideWhenUsed/>
    <w:rsid w:val="0007567E"/>
  </w:style>
  <w:style w:type="numbering" w:customStyle="1" w:styleId="1120">
    <w:name w:val="Нет списка112"/>
    <w:next w:val="ac"/>
    <w:uiPriority w:val="99"/>
    <w:semiHidden/>
    <w:rsid w:val="0007567E"/>
  </w:style>
  <w:style w:type="numbering" w:customStyle="1" w:styleId="211">
    <w:name w:val="Нет списка21"/>
    <w:next w:val="ac"/>
    <w:semiHidden/>
    <w:unhideWhenUsed/>
    <w:rsid w:val="0007567E"/>
  </w:style>
  <w:style w:type="numbering" w:customStyle="1" w:styleId="1111111">
    <w:name w:val="Нет списка1111111"/>
    <w:next w:val="ac"/>
    <w:semiHidden/>
    <w:rsid w:val="0007567E"/>
  </w:style>
  <w:style w:type="numbering" w:customStyle="1" w:styleId="11111111">
    <w:name w:val="Нет списка11111111"/>
    <w:next w:val="ac"/>
    <w:semiHidden/>
    <w:rsid w:val="0007567E"/>
  </w:style>
  <w:style w:type="character" w:styleId="affffe">
    <w:name w:val="Emphasis"/>
    <w:qFormat/>
    <w:rsid w:val="0007567E"/>
    <w:rPr>
      <w:b/>
      <w:bCs/>
      <w:i w:val="0"/>
      <w:iCs w:val="0"/>
    </w:rPr>
  </w:style>
  <w:style w:type="character" w:customStyle="1" w:styleId="ft">
    <w:name w:val="ft"/>
    <w:rsid w:val="0007567E"/>
  </w:style>
  <w:style w:type="paragraph" w:customStyle="1" w:styleId="xl22">
    <w:name w:val="xl22"/>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23">
    <w:name w:val="xl23"/>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1f8">
    <w:name w:val="1"/>
    <w:basedOn w:val="af4"/>
    <w:uiPriority w:val="99"/>
    <w:rsid w:val="0007567E"/>
    <w:pPr>
      <w:widowControl w:val="0"/>
      <w:tabs>
        <w:tab w:val="left" w:pos="900"/>
      </w:tabs>
      <w:spacing w:before="120" w:line="360" w:lineRule="auto"/>
      <w:ind w:right="96" w:firstLine="720"/>
      <w:jc w:val="both"/>
    </w:pPr>
    <w:rPr>
      <w:rFonts w:eastAsia="Arial Unicode MS"/>
      <w:noProof/>
      <w:szCs w:val="20"/>
    </w:rPr>
  </w:style>
  <w:style w:type="paragraph" w:customStyle="1" w:styleId="xl210">
    <w:name w:val="xl210"/>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1">
    <w:name w:val="xl211"/>
    <w:basedOn w:val="a9"/>
    <w:rsid w:val="0007567E"/>
    <w:pPr>
      <w:pBdr>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2">
    <w:name w:val="xl212"/>
    <w:basedOn w:val="a9"/>
    <w:rsid w:val="0007567E"/>
    <w:pPr>
      <w:pBdr>
        <w:lef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3">
    <w:name w:val="xl213"/>
    <w:basedOn w:val="a9"/>
    <w:rsid w:val="0007567E"/>
    <w:pPr>
      <w:pBdr>
        <w:top w:val="single" w:sz="4" w:space="0" w:color="auto"/>
        <w:left w:val="single" w:sz="4" w:space="0" w:color="auto"/>
      </w:pBdr>
      <w:spacing w:before="100" w:beforeAutospacing="1" w:after="100" w:afterAutospacing="1" w:line="240" w:lineRule="auto"/>
      <w:ind w:firstLine="0"/>
      <w:jc w:val="center"/>
      <w:textAlignment w:val="center"/>
    </w:pPr>
    <w:rPr>
      <w:color w:val="FF0000"/>
      <w:sz w:val="18"/>
      <w:szCs w:val="18"/>
    </w:rPr>
  </w:style>
  <w:style w:type="paragraph" w:customStyle="1" w:styleId="xl214">
    <w:name w:val="xl214"/>
    <w:basedOn w:val="a9"/>
    <w:rsid w:val="0007567E"/>
    <w:pPr>
      <w:pBdr>
        <w:left w:val="single" w:sz="4" w:space="0" w:color="auto"/>
      </w:pBdr>
      <w:spacing w:before="100" w:beforeAutospacing="1" w:after="100" w:afterAutospacing="1" w:line="240" w:lineRule="auto"/>
      <w:ind w:firstLine="0"/>
      <w:jc w:val="center"/>
      <w:textAlignment w:val="center"/>
    </w:pPr>
    <w:rPr>
      <w:color w:val="FF0000"/>
      <w:sz w:val="18"/>
      <w:szCs w:val="18"/>
    </w:rPr>
  </w:style>
  <w:style w:type="paragraph" w:customStyle="1" w:styleId="xl215">
    <w:name w:val="xl215"/>
    <w:basedOn w:val="a9"/>
    <w:rsid w:val="0007567E"/>
    <w:pPr>
      <w:pBdr>
        <w:left w:val="single" w:sz="4" w:space="0" w:color="auto"/>
        <w:bottom w:val="single" w:sz="4" w:space="0" w:color="auto"/>
      </w:pBdr>
      <w:spacing w:before="100" w:beforeAutospacing="1" w:after="100" w:afterAutospacing="1" w:line="240" w:lineRule="auto"/>
      <w:ind w:firstLine="0"/>
      <w:jc w:val="center"/>
      <w:textAlignment w:val="center"/>
    </w:pPr>
    <w:rPr>
      <w:color w:val="FF0000"/>
      <w:sz w:val="18"/>
      <w:szCs w:val="18"/>
    </w:rPr>
  </w:style>
  <w:style w:type="paragraph" w:customStyle="1" w:styleId="xl216">
    <w:name w:val="xl216"/>
    <w:basedOn w:val="a9"/>
    <w:rsid w:val="0007567E"/>
    <w:pPr>
      <w:pBdr>
        <w:top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7">
    <w:name w:val="xl217"/>
    <w:basedOn w:val="a9"/>
    <w:rsid w:val="0007567E"/>
    <w:pPr>
      <w:pBdr>
        <w:top w:val="single" w:sz="4" w:space="0" w:color="auto"/>
        <w:lef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8">
    <w:name w:val="xl218"/>
    <w:basedOn w:val="a9"/>
    <w:rsid w:val="0007567E"/>
    <w:pPr>
      <w:pBdr>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9">
    <w:name w:val="xl219"/>
    <w:basedOn w:val="a9"/>
    <w:rsid w:val="0007567E"/>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0">
    <w:name w:val="xl220"/>
    <w:basedOn w:val="a9"/>
    <w:rsid w:val="0007567E"/>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221">
    <w:name w:val="xl221"/>
    <w:basedOn w:val="a9"/>
    <w:rsid w:val="0007567E"/>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222">
    <w:name w:val="xl222"/>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FF0000"/>
      <w:sz w:val="18"/>
      <w:szCs w:val="18"/>
    </w:rPr>
  </w:style>
  <w:style w:type="paragraph" w:customStyle="1" w:styleId="xl223">
    <w:name w:val="xl223"/>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4">
    <w:name w:val="xl224"/>
    <w:basedOn w:val="a9"/>
    <w:rsid w:val="0007567E"/>
    <w:pPr>
      <w:pBdr>
        <w:top w:val="single" w:sz="4" w:space="0" w:color="auto"/>
        <w:bottom w:val="single" w:sz="4" w:space="0" w:color="auto"/>
      </w:pBdr>
      <w:spacing w:before="100" w:beforeAutospacing="1" w:after="100" w:afterAutospacing="1" w:line="240" w:lineRule="auto"/>
      <w:ind w:firstLine="0"/>
      <w:textAlignment w:val="center"/>
    </w:pPr>
    <w:rPr>
      <w:b/>
      <w:bCs/>
      <w:sz w:val="18"/>
      <w:szCs w:val="18"/>
    </w:rPr>
  </w:style>
  <w:style w:type="paragraph" w:customStyle="1" w:styleId="xl225">
    <w:name w:val="xl225"/>
    <w:basedOn w:val="a9"/>
    <w:rsid w:val="0007567E"/>
    <w:pPr>
      <w:pBdr>
        <w:lef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6">
    <w:name w:val="xl226"/>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7">
    <w:name w:val="xl227"/>
    <w:basedOn w:val="a9"/>
    <w:rsid w:val="0007567E"/>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228">
    <w:name w:val="xl228"/>
    <w:basedOn w:val="a9"/>
    <w:rsid w:val="0007567E"/>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9">
    <w:name w:val="xl229"/>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0">
    <w:name w:val="xl230"/>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1">
    <w:name w:val="xl231"/>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2">
    <w:name w:val="xl232"/>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3">
    <w:name w:val="xl233"/>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4">
    <w:name w:val="xl234"/>
    <w:basedOn w:val="a9"/>
    <w:rsid w:val="0007567E"/>
    <w:pPr>
      <w:pBdr>
        <w:left w:val="single" w:sz="4" w:space="0" w:color="auto"/>
        <w:right w:val="single" w:sz="4" w:space="0" w:color="auto"/>
      </w:pBdr>
      <w:spacing w:before="100" w:beforeAutospacing="1" w:after="100" w:afterAutospacing="1" w:line="240" w:lineRule="auto"/>
      <w:ind w:firstLine="0"/>
    </w:pPr>
    <w:rPr>
      <w:sz w:val="24"/>
      <w:szCs w:val="24"/>
    </w:rPr>
  </w:style>
  <w:style w:type="paragraph" w:customStyle="1" w:styleId="xl235">
    <w:name w:val="xl235"/>
    <w:basedOn w:val="a9"/>
    <w:rsid w:val="0007567E"/>
    <w:pPr>
      <w:pBdr>
        <w:left w:val="single" w:sz="4" w:space="0" w:color="auto"/>
        <w:bottom w:val="single" w:sz="4" w:space="0" w:color="auto"/>
        <w:right w:val="single" w:sz="4" w:space="0" w:color="auto"/>
      </w:pBdr>
      <w:spacing w:before="100" w:beforeAutospacing="1" w:after="100" w:afterAutospacing="1" w:line="240" w:lineRule="auto"/>
      <w:ind w:firstLine="0"/>
    </w:pPr>
    <w:rPr>
      <w:sz w:val="24"/>
      <w:szCs w:val="24"/>
    </w:rPr>
  </w:style>
  <w:style w:type="paragraph" w:customStyle="1" w:styleId="xl236">
    <w:name w:val="xl236"/>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7">
    <w:name w:val="xl237"/>
    <w:basedOn w:val="a9"/>
    <w:rsid w:val="0007567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8">
    <w:name w:val="xl238"/>
    <w:basedOn w:val="a9"/>
    <w:rsid w:val="0007567E"/>
    <w:pPr>
      <w:pBdr>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9">
    <w:name w:val="xl239"/>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40">
    <w:name w:val="xl240"/>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41">
    <w:name w:val="xl241"/>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42">
    <w:name w:val="xl242"/>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43">
    <w:name w:val="xl243"/>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18"/>
      <w:szCs w:val="18"/>
    </w:rPr>
  </w:style>
  <w:style w:type="paragraph" w:customStyle="1" w:styleId="xl244">
    <w:name w:val="xl244"/>
    <w:basedOn w:val="a9"/>
    <w:rsid w:val="0007567E"/>
    <w:pPr>
      <w:pBdr>
        <w:top w:val="single" w:sz="8" w:space="0" w:color="auto"/>
        <w:left w:val="single" w:sz="4"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245">
    <w:name w:val="xl245"/>
    <w:basedOn w:val="a9"/>
    <w:rsid w:val="0007567E"/>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sz w:val="18"/>
      <w:szCs w:val="18"/>
    </w:rPr>
  </w:style>
  <w:style w:type="character" w:customStyle="1" w:styleId="afffff">
    <w:name w:val="Без интервала Знак Знак"/>
    <w:rsid w:val="0007567E"/>
    <w:rPr>
      <w:rFonts w:ascii="Calibri" w:eastAsia="Times New Roman" w:hAnsi="Calibri" w:cs="Times New Roman"/>
      <w:lang w:eastAsia="en-US"/>
    </w:rPr>
  </w:style>
  <w:style w:type="paragraph" w:customStyle="1" w:styleId="2f2">
    <w:name w:val="Знак Знак Знак2"/>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font1">
    <w:name w:val="font1"/>
    <w:basedOn w:val="a9"/>
    <w:rsid w:val="0007567E"/>
    <w:pPr>
      <w:spacing w:before="100" w:beforeAutospacing="1" w:after="100" w:afterAutospacing="1" w:line="240" w:lineRule="auto"/>
      <w:ind w:firstLine="0"/>
    </w:pPr>
    <w:rPr>
      <w:rFonts w:ascii="Arial" w:hAnsi="Arial" w:cs="Arial"/>
      <w:sz w:val="20"/>
      <w:szCs w:val="20"/>
    </w:rPr>
  </w:style>
  <w:style w:type="table" w:customStyle="1" w:styleId="1112">
    <w:name w:val="Сетка таблицы111"/>
    <w:basedOn w:val="ab"/>
    <w:next w:val="af2"/>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9"/>
    <w:rsid w:val="0007567E"/>
    <w:pPr>
      <w:overflowPunct w:val="0"/>
      <w:autoSpaceDE w:val="0"/>
      <w:autoSpaceDN w:val="0"/>
      <w:adjustRightInd w:val="0"/>
      <w:spacing w:after="0" w:line="240" w:lineRule="auto"/>
      <w:ind w:firstLine="720"/>
      <w:jc w:val="both"/>
      <w:textAlignment w:val="baseline"/>
    </w:pPr>
    <w:rPr>
      <w:szCs w:val="20"/>
    </w:rPr>
  </w:style>
  <w:style w:type="numbering" w:customStyle="1" w:styleId="11120">
    <w:name w:val="Нет списка1112"/>
    <w:next w:val="ac"/>
    <w:semiHidden/>
    <w:rsid w:val="0007567E"/>
  </w:style>
  <w:style w:type="paragraph" w:customStyle="1" w:styleId="-">
    <w:name w:val="Таблица - текст основной"/>
    <w:basedOn w:val="af4"/>
    <w:link w:val="-0"/>
    <w:qFormat/>
    <w:rsid w:val="0007567E"/>
    <w:pPr>
      <w:suppressAutoHyphens/>
      <w:spacing w:before="40" w:after="40"/>
    </w:pPr>
    <w:rPr>
      <w:rFonts w:ascii="Arial" w:hAnsi="Arial" w:cs="Arial"/>
      <w:sz w:val="20"/>
      <w:szCs w:val="20"/>
    </w:rPr>
  </w:style>
  <w:style w:type="character" w:customStyle="1" w:styleId="-0">
    <w:name w:val="Таблица - текст основной Знак"/>
    <w:link w:val="-"/>
    <w:rsid w:val="0007567E"/>
    <w:rPr>
      <w:rFonts w:ascii="Arial" w:eastAsia="Times New Roman" w:hAnsi="Arial" w:cs="Arial"/>
      <w:sz w:val="20"/>
      <w:szCs w:val="20"/>
      <w:lang w:eastAsia="ru-RU"/>
    </w:rPr>
  </w:style>
  <w:style w:type="paragraph" w:customStyle="1" w:styleId="1">
    <w:name w:val="Список маркированный 1"/>
    <w:basedOn w:val="a9"/>
    <w:link w:val="1f9"/>
    <w:qFormat/>
    <w:rsid w:val="0007567E"/>
    <w:pPr>
      <w:numPr>
        <w:numId w:val="3"/>
      </w:numPr>
      <w:suppressAutoHyphens/>
      <w:spacing w:after="0"/>
      <w:jc w:val="both"/>
    </w:pPr>
    <w:rPr>
      <w:sz w:val="24"/>
      <w:szCs w:val="24"/>
    </w:rPr>
  </w:style>
  <w:style w:type="character" w:customStyle="1" w:styleId="1f9">
    <w:name w:val="Список маркированный 1 Знак"/>
    <w:link w:val="1"/>
    <w:rsid w:val="0007567E"/>
    <w:rPr>
      <w:rFonts w:ascii="Times New Roman" w:eastAsia="Times New Roman" w:hAnsi="Times New Roman" w:cs="Times New Roman"/>
      <w:sz w:val="24"/>
      <w:szCs w:val="24"/>
      <w:lang w:eastAsia="ru-RU"/>
    </w:rPr>
  </w:style>
  <w:style w:type="paragraph" w:customStyle="1" w:styleId="-1">
    <w:name w:val="Таблица - шапка"/>
    <w:basedOn w:val="a9"/>
    <w:qFormat/>
    <w:rsid w:val="0007567E"/>
    <w:pPr>
      <w:suppressAutoHyphens/>
      <w:spacing w:before="120" w:after="120" w:line="240" w:lineRule="auto"/>
      <w:ind w:firstLine="0"/>
      <w:jc w:val="center"/>
    </w:pPr>
    <w:rPr>
      <w:rFonts w:ascii="Arial" w:hAnsi="Arial" w:cs="Arial"/>
      <w:b/>
      <w:sz w:val="20"/>
      <w:szCs w:val="20"/>
    </w:rPr>
  </w:style>
  <w:style w:type="numbering" w:customStyle="1" w:styleId="44">
    <w:name w:val="Нет списка4"/>
    <w:next w:val="ac"/>
    <w:uiPriority w:val="99"/>
    <w:semiHidden/>
    <w:unhideWhenUsed/>
    <w:rsid w:val="0007567E"/>
  </w:style>
  <w:style w:type="character" w:styleId="afffff0">
    <w:name w:val="Placeholder Text"/>
    <w:uiPriority w:val="99"/>
    <w:semiHidden/>
    <w:rsid w:val="0007567E"/>
    <w:rPr>
      <w:color w:val="808080"/>
    </w:rPr>
  </w:style>
  <w:style w:type="numbering" w:customStyle="1" w:styleId="54">
    <w:name w:val="Нет списка5"/>
    <w:next w:val="ac"/>
    <w:uiPriority w:val="99"/>
    <w:semiHidden/>
    <w:unhideWhenUsed/>
    <w:rsid w:val="0007567E"/>
  </w:style>
  <w:style w:type="paragraph" w:customStyle="1" w:styleId="afffff1">
    <w:name w:val="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afffff2">
    <w:name w:val="Обычный + По правому краю"/>
    <w:basedOn w:val="a9"/>
    <w:rsid w:val="0007567E"/>
    <w:pPr>
      <w:tabs>
        <w:tab w:val="left" w:pos="1920"/>
        <w:tab w:val="left" w:pos="12264"/>
      </w:tabs>
      <w:spacing w:after="0" w:line="240" w:lineRule="auto"/>
      <w:ind w:firstLine="0"/>
      <w:jc w:val="right"/>
    </w:pPr>
    <w:rPr>
      <w:sz w:val="24"/>
      <w:szCs w:val="24"/>
    </w:rPr>
  </w:style>
  <w:style w:type="numbering" w:customStyle="1" w:styleId="130">
    <w:name w:val="Нет списка13"/>
    <w:next w:val="ac"/>
    <w:uiPriority w:val="99"/>
    <w:semiHidden/>
    <w:rsid w:val="0007567E"/>
  </w:style>
  <w:style w:type="numbering" w:customStyle="1" w:styleId="1130">
    <w:name w:val="Нет списка113"/>
    <w:next w:val="ac"/>
    <w:uiPriority w:val="99"/>
    <w:semiHidden/>
    <w:rsid w:val="0007567E"/>
  </w:style>
  <w:style w:type="numbering" w:customStyle="1" w:styleId="1113">
    <w:name w:val="Нет списка1113"/>
    <w:next w:val="ac"/>
    <w:semiHidden/>
    <w:unhideWhenUsed/>
    <w:rsid w:val="0007567E"/>
  </w:style>
  <w:style w:type="numbering" w:customStyle="1" w:styleId="221">
    <w:name w:val="Нет списка22"/>
    <w:next w:val="ac"/>
    <w:semiHidden/>
    <w:unhideWhenUsed/>
    <w:rsid w:val="0007567E"/>
  </w:style>
  <w:style w:type="numbering" w:customStyle="1" w:styleId="121">
    <w:name w:val="Нет списка121"/>
    <w:next w:val="ac"/>
    <w:semiHidden/>
    <w:rsid w:val="0007567E"/>
  </w:style>
  <w:style w:type="paragraph" w:customStyle="1" w:styleId="afffff3">
    <w:name w:val="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1fa">
    <w:name w:val="Знак Знак Знак Знак Знак Знак Знак Знак1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afffff4">
    <w:name w:val="Знак Знак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character" w:customStyle="1" w:styleId="1fb">
    <w:name w:val="Список маркированный 1 Знак Знак"/>
    <w:rsid w:val="0007567E"/>
    <w:rPr>
      <w:sz w:val="24"/>
      <w:szCs w:val="24"/>
    </w:rPr>
  </w:style>
  <w:style w:type="numbering" w:customStyle="1" w:styleId="63">
    <w:name w:val="Нет списка6"/>
    <w:next w:val="ac"/>
    <w:uiPriority w:val="99"/>
    <w:semiHidden/>
    <w:unhideWhenUsed/>
    <w:rsid w:val="0007567E"/>
  </w:style>
  <w:style w:type="numbering" w:customStyle="1" w:styleId="140">
    <w:name w:val="Нет списка14"/>
    <w:next w:val="ac"/>
    <w:uiPriority w:val="99"/>
    <w:semiHidden/>
    <w:rsid w:val="0007567E"/>
  </w:style>
  <w:style w:type="numbering" w:customStyle="1" w:styleId="1140">
    <w:name w:val="Нет списка114"/>
    <w:next w:val="ac"/>
    <w:uiPriority w:val="99"/>
    <w:semiHidden/>
    <w:rsid w:val="0007567E"/>
  </w:style>
  <w:style w:type="numbering" w:customStyle="1" w:styleId="1114">
    <w:name w:val="Нет списка1114"/>
    <w:next w:val="ac"/>
    <w:semiHidden/>
    <w:unhideWhenUsed/>
    <w:rsid w:val="0007567E"/>
  </w:style>
  <w:style w:type="numbering" w:customStyle="1" w:styleId="11112">
    <w:name w:val="Нет списка11112"/>
    <w:next w:val="ac"/>
    <w:semiHidden/>
    <w:rsid w:val="0007567E"/>
  </w:style>
  <w:style w:type="numbering" w:customStyle="1" w:styleId="232">
    <w:name w:val="Нет списка23"/>
    <w:next w:val="ac"/>
    <w:semiHidden/>
    <w:unhideWhenUsed/>
    <w:rsid w:val="0007567E"/>
  </w:style>
  <w:style w:type="numbering" w:customStyle="1" w:styleId="122">
    <w:name w:val="Нет списка122"/>
    <w:next w:val="ac"/>
    <w:semiHidden/>
    <w:rsid w:val="0007567E"/>
  </w:style>
  <w:style w:type="paragraph" w:customStyle="1" w:styleId="afffff5">
    <w:name w:val="_Таблица"/>
    <w:basedOn w:val="a9"/>
    <w:link w:val="afffff6"/>
    <w:autoRedefine/>
    <w:qFormat/>
    <w:rsid w:val="0007567E"/>
    <w:pPr>
      <w:keepNext/>
      <w:tabs>
        <w:tab w:val="left" w:pos="1985"/>
      </w:tabs>
      <w:spacing w:after="0" w:line="276" w:lineRule="auto"/>
      <w:jc w:val="both"/>
    </w:pPr>
    <w:rPr>
      <w:rFonts w:eastAsia="Calibri"/>
      <w:b/>
      <w:szCs w:val="26"/>
    </w:rPr>
  </w:style>
  <w:style w:type="character" w:customStyle="1" w:styleId="afffff6">
    <w:name w:val="_Таблица Знак"/>
    <w:link w:val="afffff5"/>
    <w:locked/>
    <w:rsid w:val="0007567E"/>
    <w:rPr>
      <w:rFonts w:ascii="Times New Roman" w:eastAsia="Calibri" w:hAnsi="Times New Roman" w:cs="Times New Roman"/>
      <w:b/>
      <w:sz w:val="28"/>
      <w:szCs w:val="26"/>
      <w:lang w:eastAsia="ru-RU"/>
    </w:rPr>
  </w:style>
  <w:style w:type="character" w:customStyle="1" w:styleId="afffff7">
    <w:name w:val="_Обычный Знак"/>
    <w:link w:val="afffff8"/>
    <w:locked/>
    <w:rsid w:val="0007567E"/>
    <w:rPr>
      <w:rFonts w:eastAsia="Calibri"/>
      <w:iCs/>
      <w:sz w:val="26"/>
      <w:szCs w:val="26"/>
    </w:rPr>
  </w:style>
  <w:style w:type="paragraph" w:customStyle="1" w:styleId="afffff8">
    <w:name w:val="_Обычный"/>
    <w:basedOn w:val="a9"/>
    <w:link w:val="afffff7"/>
    <w:qFormat/>
    <w:rsid w:val="0007567E"/>
    <w:pPr>
      <w:spacing w:after="0"/>
      <w:jc w:val="both"/>
    </w:pPr>
    <w:rPr>
      <w:rFonts w:asciiTheme="minorHAnsi" w:eastAsia="Calibri" w:hAnsiTheme="minorHAnsi" w:cstheme="minorBidi"/>
      <w:iCs/>
      <w:sz w:val="26"/>
      <w:szCs w:val="26"/>
      <w:lang w:eastAsia="en-US"/>
    </w:rPr>
  </w:style>
  <w:style w:type="table" w:customStyle="1" w:styleId="TableNormal12">
    <w:name w:val="Table Normal1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73">
    <w:name w:val="Нет списка7"/>
    <w:next w:val="ac"/>
    <w:uiPriority w:val="99"/>
    <w:semiHidden/>
    <w:unhideWhenUsed/>
    <w:rsid w:val="0007567E"/>
  </w:style>
  <w:style w:type="table" w:customStyle="1" w:styleId="TableGridReport2">
    <w:name w:val="Table Grid Report2"/>
    <w:basedOn w:val="ab"/>
    <w:next w:val="af2"/>
    <w:uiPriority w:val="59"/>
    <w:rsid w:val="000756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Название1"/>
    <w:basedOn w:val="a9"/>
    <w:next w:val="aff9"/>
    <w:link w:val="afffff9"/>
    <w:qFormat/>
    <w:rsid w:val="0007567E"/>
    <w:pPr>
      <w:spacing w:after="0" w:line="240" w:lineRule="auto"/>
      <w:ind w:firstLine="0"/>
      <w:jc w:val="center"/>
    </w:pPr>
    <w:rPr>
      <w:sz w:val="24"/>
      <w:szCs w:val="20"/>
    </w:rPr>
  </w:style>
  <w:style w:type="character" w:customStyle="1" w:styleId="afffff9">
    <w:name w:val="Название Знак"/>
    <w:aliases w:val="Заголовок Знак1,Название1 Знак"/>
    <w:link w:val="1fc"/>
    <w:rsid w:val="0007567E"/>
    <w:rPr>
      <w:rFonts w:ascii="Times New Roman" w:eastAsia="Times New Roman" w:hAnsi="Times New Roman" w:cs="Times New Roman"/>
      <w:sz w:val="24"/>
      <w:szCs w:val="20"/>
      <w:lang w:eastAsia="ru-RU"/>
    </w:rPr>
  </w:style>
  <w:style w:type="table" w:customStyle="1" w:styleId="1fd">
    <w:name w:val="Изысканная таблица1"/>
    <w:basedOn w:val="ab"/>
    <w:next w:val="afffc"/>
    <w:unhideWhenUsed/>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customStyle="1" w:styleId="00">
    <w:name w:val="00_Обычный текст Знак"/>
    <w:link w:val="000"/>
    <w:locked/>
    <w:rsid w:val="0007567E"/>
    <w:rPr>
      <w:sz w:val="26"/>
      <w:szCs w:val="26"/>
    </w:rPr>
  </w:style>
  <w:style w:type="paragraph" w:customStyle="1" w:styleId="000">
    <w:name w:val="00_Обычный текст"/>
    <w:basedOn w:val="a9"/>
    <w:link w:val="00"/>
    <w:qFormat/>
    <w:rsid w:val="0007567E"/>
    <w:pPr>
      <w:snapToGrid w:val="0"/>
      <w:spacing w:after="0"/>
      <w:contextualSpacing/>
      <w:jc w:val="both"/>
    </w:pPr>
    <w:rPr>
      <w:rFonts w:asciiTheme="minorHAnsi" w:eastAsiaTheme="minorHAnsi" w:hAnsiTheme="minorHAnsi" w:cstheme="minorBidi"/>
      <w:sz w:val="26"/>
      <w:szCs w:val="26"/>
      <w:lang w:eastAsia="en-US"/>
    </w:rPr>
  </w:style>
  <w:style w:type="character" w:customStyle="1" w:styleId="117">
    <w:name w:val="1_1 Список ненумерной Знак"/>
    <w:link w:val="11"/>
    <w:locked/>
    <w:rsid w:val="0007567E"/>
    <w:rPr>
      <w:sz w:val="26"/>
      <w:szCs w:val="26"/>
    </w:rPr>
  </w:style>
  <w:style w:type="paragraph" w:customStyle="1" w:styleId="11">
    <w:name w:val="1_1 Список ненумерной"/>
    <w:basedOn w:val="a9"/>
    <w:link w:val="117"/>
    <w:qFormat/>
    <w:rsid w:val="0007567E"/>
    <w:pPr>
      <w:numPr>
        <w:numId w:val="4"/>
      </w:numPr>
      <w:snapToGrid w:val="0"/>
      <w:spacing w:after="40"/>
      <w:ind w:left="0" w:firstLine="709"/>
      <w:contextualSpacing/>
      <w:jc w:val="both"/>
    </w:pPr>
    <w:rPr>
      <w:rFonts w:asciiTheme="minorHAnsi" w:eastAsiaTheme="minorHAnsi" w:hAnsiTheme="minorHAnsi" w:cstheme="minorBidi"/>
      <w:sz w:val="26"/>
      <w:szCs w:val="26"/>
      <w:lang w:eastAsia="en-US"/>
    </w:rPr>
  </w:style>
  <w:style w:type="character" w:customStyle="1" w:styleId="aff4">
    <w:name w:val="Обычный (веб) Знак"/>
    <w:aliases w:val="Обычный (Web) Знак"/>
    <w:link w:val="aff3"/>
    <w:locked/>
    <w:rsid w:val="0007567E"/>
    <w:rPr>
      <w:rFonts w:ascii="Times New Roman" w:eastAsia="Times New Roman" w:hAnsi="Times New Roman" w:cs="Times New Roman"/>
      <w:sz w:val="24"/>
      <w:szCs w:val="24"/>
      <w:lang w:eastAsia="ru-RU"/>
    </w:rPr>
  </w:style>
  <w:style w:type="paragraph" w:customStyle="1" w:styleId="131">
    <w:name w:val="Основной текст13"/>
    <w:basedOn w:val="a9"/>
    <w:rsid w:val="0007567E"/>
    <w:pPr>
      <w:widowControl w:val="0"/>
      <w:shd w:val="clear" w:color="auto" w:fill="FFFFFF"/>
      <w:spacing w:before="720" w:after="0" w:line="480" w:lineRule="exact"/>
      <w:ind w:hanging="420"/>
      <w:jc w:val="both"/>
    </w:pPr>
    <w:rPr>
      <w:color w:val="000000"/>
      <w:sz w:val="27"/>
      <w:szCs w:val="27"/>
    </w:rPr>
  </w:style>
  <w:style w:type="character" w:customStyle="1" w:styleId="afffffa">
    <w:name w:val="Колонтитул_"/>
    <w:link w:val="afffffb"/>
    <w:rsid w:val="0007567E"/>
    <w:rPr>
      <w:sz w:val="27"/>
      <w:szCs w:val="27"/>
      <w:shd w:val="clear" w:color="auto" w:fill="FFFFFF"/>
    </w:rPr>
  </w:style>
  <w:style w:type="character" w:customStyle="1" w:styleId="FranklinGothicBook9pt">
    <w:name w:val="Колонтитул + Franklin Gothic Book;9 pt"/>
    <w:rsid w:val="0007567E"/>
    <w:rPr>
      <w:rFonts w:ascii="Franklin Gothic Book" w:eastAsia="Franklin Gothic Book" w:hAnsi="Franklin Gothic Book" w:cs="Franklin Gothic Book"/>
      <w:color w:val="000000"/>
      <w:spacing w:val="0"/>
      <w:w w:val="100"/>
      <w:position w:val="0"/>
      <w:sz w:val="18"/>
      <w:szCs w:val="18"/>
      <w:shd w:val="clear" w:color="auto" w:fill="FFFFFF"/>
      <w:lang w:val="ru-RU"/>
    </w:rPr>
  </w:style>
  <w:style w:type="paragraph" w:customStyle="1" w:styleId="afffffb">
    <w:name w:val="Колонтитул"/>
    <w:basedOn w:val="a9"/>
    <w:link w:val="afffffa"/>
    <w:rsid w:val="0007567E"/>
    <w:pPr>
      <w:widowControl w:val="0"/>
      <w:shd w:val="clear" w:color="auto" w:fill="FFFFFF"/>
      <w:spacing w:after="0" w:line="0" w:lineRule="atLeast"/>
      <w:ind w:firstLine="0"/>
    </w:pPr>
    <w:rPr>
      <w:rFonts w:asciiTheme="minorHAnsi" w:eastAsiaTheme="minorHAnsi" w:hAnsiTheme="minorHAnsi" w:cstheme="minorBidi"/>
      <w:sz w:val="27"/>
      <w:szCs w:val="27"/>
      <w:lang w:eastAsia="en-US"/>
    </w:rPr>
  </w:style>
  <w:style w:type="character" w:customStyle="1" w:styleId="170">
    <w:name w:val="Основной текст (17)"/>
    <w:rsid w:val="0007567E"/>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8pt">
    <w:name w:val="Основной текст + 8 pt"/>
    <w:rsid w:val="0007567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75pt">
    <w:name w:val="Основной текст + 7;5 pt"/>
    <w:rsid w:val="0007567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paragraph" w:customStyle="1" w:styleId="45">
    <w:name w:val="Основной текст4"/>
    <w:basedOn w:val="a9"/>
    <w:rsid w:val="0007567E"/>
    <w:pPr>
      <w:widowControl w:val="0"/>
      <w:shd w:val="clear" w:color="auto" w:fill="FFFFFF"/>
      <w:spacing w:before="240" w:after="0" w:line="209" w:lineRule="exact"/>
      <w:ind w:firstLine="0"/>
      <w:jc w:val="center"/>
    </w:pPr>
    <w:rPr>
      <w:color w:val="000000"/>
      <w:sz w:val="18"/>
      <w:szCs w:val="18"/>
    </w:rPr>
  </w:style>
  <w:style w:type="character" w:customStyle="1" w:styleId="4pt">
    <w:name w:val="Основной текст + 4 pt"/>
    <w:rsid w:val="0007567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7pt">
    <w:name w:val="Основной текст + 7 pt"/>
    <w:rsid w:val="0007567E"/>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1fe">
    <w:name w:val="Основной текст1"/>
    <w:rsid w:val="0007567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3Exact">
    <w:name w:val="Основной текст (3) Exact"/>
    <w:link w:val="39"/>
    <w:rsid w:val="0007567E"/>
    <w:rPr>
      <w:sz w:val="18"/>
      <w:szCs w:val="18"/>
      <w:shd w:val="clear" w:color="auto" w:fill="FFFFFF"/>
    </w:rPr>
  </w:style>
  <w:style w:type="paragraph" w:customStyle="1" w:styleId="39">
    <w:name w:val="Основной текст (3)"/>
    <w:basedOn w:val="a9"/>
    <w:link w:val="3Exact"/>
    <w:rsid w:val="0007567E"/>
    <w:pPr>
      <w:widowControl w:val="0"/>
      <w:shd w:val="clear" w:color="auto" w:fill="FFFFFF"/>
      <w:spacing w:after="0" w:line="0" w:lineRule="atLeast"/>
      <w:ind w:firstLine="0"/>
    </w:pPr>
    <w:rPr>
      <w:rFonts w:asciiTheme="minorHAnsi" w:eastAsiaTheme="minorHAnsi" w:hAnsiTheme="minorHAnsi" w:cstheme="minorBidi"/>
      <w:sz w:val="18"/>
      <w:szCs w:val="18"/>
      <w:lang w:eastAsia="en-US"/>
    </w:rPr>
  </w:style>
  <w:style w:type="paragraph" w:customStyle="1" w:styleId="3a">
    <w:name w:val="Основной текст3"/>
    <w:basedOn w:val="a9"/>
    <w:rsid w:val="0007567E"/>
    <w:pPr>
      <w:widowControl w:val="0"/>
      <w:shd w:val="clear" w:color="auto" w:fill="FFFFFF"/>
      <w:spacing w:after="120" w:line="212" w:lineRule="exact"/>
      <w:ind w:firstLine="0"/>
      <w:jc w:val="center"/>
    </w:pPr>
    <w:rPr>
      <w:color w:val="000000"/>
      <w:sz w:val="19"/>
      <w:szCs w:val="19"/>
    </w:rPr>
  </w:style>
  <w:style w:type="character" w:customStyle="1" w:styleId="CenturyGothic85pt">
    <w:name w:val="Основной текст + Century Gothic;8;5 pt"/>
    <w:rsid w:val="0007567E"/>
    <w:rPr>
      <w:rFonts w:ascii="Century Gothic" w:eastAsia="Century Gothic" w:hAnsi="Century Gothic" w:cs="Century Gothic"/>
      <w:b w:val="0"/>
      <w:bCs w:val="0"/>
      <w:i w:val="0"/>
      <w:iCs w:val="0"/>
      <w:smallCaps w:val="0"/>
      <w:strike w:val="0"/>
      <w:color w:val="000000"/>
      <w:spacing w:val="0"/>
      <w:w w:val="100"/>
      <w:position w:val="0"/>
      <w:sz w:val="17"/>
      <w:szCs w:val="17"/>
      <w:u w:val="none"/>
      <w:shd w:val="clear" w:color="auto" w:fill="FFFFFF"/>
      <w:lang w:val="ru-RU"/>
    </w:rPr>
  </w:style>
  <w:style w:type="character" w:customStyle="1" w:styleId="SimSun55pt1pt">
    <w:name w:val="Основной текст + SimSun;5;5 pt;Интервал 1 pt"/>
    <w:rsid w:val="0007567E"/>
    <w:rPr>
      <w:rFonts w:ascii="SimSun" w:eastAsia="SimSun" w:hAnsi="SimSun" w:cs="SimSun"/>
      <w:b w:val="0"/>
      <w:bCs w:val="0"/>
      <w:i w:val="0"/>
      <w:iCs w:val="0"/>
      <w:smallCaps w:val="0"/>
      <w:strike w:val="0"/>
      <w:color w:val="000000"/>
      <w:spacing w:val="20"/>
      <w:w w:val="100"/>
      <w:position w:val="0"/>
      <w:sz w:val="11"/>
      <w:szCs w:val="11"/>
      <w:u w:val="none"/>
      <w:shd w:val="clear" w:color="auto" w:fill="FFFFFF"/>
      <w:lang w:val="en-US"/>
    </w:rPr>
  </w:style>
  <w:style w:type="table" w:customStyle="1" w:styleId="123">
    <w:name w:val="Сетка таблицы12"/>
    <w:basedOn w:val="ab"/>
    <w:next w:val="af2"/>
    <w:uiPriority w:val="3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b"/>
    <w:next w:val="af2"/>
    <w:uiPriority w:val="3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c"/>
    <w:uiPriority w:val="99"/>
    <w:semiHidden/>
    <w:unhideWhenUsed/>
    <w:rsid w:val="0007567E"/>
  </w:style>
  <w:style w:type="table" w:customStyle="1" w:styleId="3b">
    <w:name w:val="Сетка таблицы3"/>
    <w:basedOn w:val="ab"/>
    <w:next w:val="af2"/>
    <w:uiPriority w:val="99"/>
    <w:rsid w:val="0007567E"/>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с отступом 21"/>
    <w:basedOn w:val="a9"/>
    <w:rsid w:val="0007567E"/>
    <w:pPr>
      <w:spacing w:before="240" w:after="0" w:line="240" w:lineRule="auto"/>
      <w:ind w:firstLine="567"/>
      <w:jc w:val="both"/>
    </w:pPr>
    <w:rPr>
      <w:szCs w:val="20"/>
    </w:rPr>
  </w:style>
  <w:style w:type="paragraph" w:styleId="2f3">
    <w:name w:val="List 2"/>
    <w:basedOn w:val="a9"/>
    <w:unhideWhenUsed/>
    <w:rsid w:val="0007567E"/>
    <w:pPr>
      <w:overflowPunct w:val="0"/>
      <w:autoSpaceDE w:val="0"/>
      <w:autoSpaceDN w:val="0"/>
      <w:adjustRightInd w:val="0"/>
      <w:spacing w:after="0" w:line="240" w:lineRule="auto"/>
      <w:ind w:left="566" w:hanging="283"/>
    </w:pPr>
    <w:rPr>
      <w:sz w:val="20"/>
      <w:szCs w:val="20"/>
    </w:rPr>
  </w:style>
  <w:style w:type="paragraph" w:customStyle="1" w:styleId="BodyText21">
    <w:name w:val="Body Text 21"/>
    <w:basedOn w:val="a9"/>
    <w:rsid w:val="0007567E"/>
    <w:pPr>
      <w:spacing w:after="0" w:line="240" w:lineRule="auto"/>
      <w:ind w:firstLine="0"/>
      <w:jc w:val="both"/>
    </w:pPr>
    <w:rPr>
      <w:sz w:val="24"/>
      <w:szCs w:val="20"/>
    </w:rPr>
  </w:style>
  <w:style w:type="numbering" w:customStyle="1" w:styleId="1150">
    <w:name w:val="Нет списка115"/>
    <w:next w:val="ac"/>
    <w:uiPriority w:val="99"/>
    <w:semiHidden/>
    <w:rsid w:val="0007567E"/>
  </w:style>
  <w:style w:type="table" w:customStyle="1" w:styleId="1121">
    <w:name w:val="Сетка таблицы112"/>
    <w:basedOn w:val="ab"/>
    <w:next w:val="af2"/>
    <w:rsid w:val="000756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Обычный2"/>
    <w:basedOn w:val="a9"/>
    <w:autoRedefine/>
    <w:rsid w:val="0007567E"/>
    <w:pPr>
      <w:widowControl w:val="0"/>
      <w:tabs>
        <w:tab w:val="left" w:pos="513"/>
      </w:tabs>
      <w:suppressAutoHyphens/>
      <w:adjustRightInd w:val="0"/>
      <w:spacing w:after="0" w:line="240" w:lineRule="auto"/>
      <w:ind w:firstLine="570"/>
      <w:jc w:val="both"/>
      <w:textAlignment w:val="baseline"/>
    </w:pPr>
    <w:rPr>
      <w:rFonts w:eastAsia="MS Mincho"/>
      <w:color w:val="800000"/>
      <w:sz w:val="24"/>
      <w:szCs w:val="24"/>
      <w:lang w:eastAsia="ja-JP"/>
    </w:rPr>
  </w:style>
  <w:style w:type="paragraph" w:customStyle="1" w:styleId="afffffc">
    <w:name w:val="Содержание"/>
    <w:basedOn w:val="a9"/>
    <w:rsid w:val="0007567E"/>
    <w:pPr>
      <w:tabs>
        <w:tab w:val="right" w:leader="dot" w:pos="9356"/>
      </w:tabs>
      <w:spacing w:after="0"/>
      <w:ind w:firstLine="0"/>
    </w:pPr>
    <w:rPr>
      <w:b/>
      <w:caps/>
      <w:sz w:val="24"/>
      <w:szCs w:val="20"/>
    </w:rPr>
  </w:style>
  <w:style w:type="paragraph" w:styleId="2f5">
    <w:name w:val="List Bullet 2"/>
    <w:basedOn w:val="a9"/>
    <w:rsid w:val="0007567E"/>
    <w:pPr>
      <w:tabs>
        <w:tab w:val="left" w:pos="643"/>
      </w:tabs>
      <w:spacing w:after="0" w:line="240" w:lineRule="auto"/>
      <w:ind w:left="643" w:hanging="360"/>
    </w:pPr>
    <w:rPr>
      <w:sz w:val="24"/>
      <w:szCs w:val="20"/>
    </w:rPr>
  </w:style>
  <w:style w:type="paragraph" w:customStyle="1" w:styleId="233">
    <w:name w:val="Основной текст с отступом 23"/>
    <w:basedOn w:val="a9"/>
    <w:rsid w:val="0007567E"/>
    <w:pPr>
      <w:overflowPunct w:val="0"/>
      <w:autoSpaceDE w:val="0"/>
      <w:autoSpaceDN w:val="0"/>
      <w:adjustRightInd w:val="0"/>
      <w:spacing w:before="240" w:after="0" w:line="240" w:lineRule="auto"/>
      <w:ind w:firstLine="567"/>
      <w:jc w:val="both"/>
      <w:textAlignment w:val="baseline"/>
    </w:pPr>
    <w:rPr>
      <w:szCs w:val="20"/>
    </w:rPr>
  </w:style>
  <w:style w:type="paragraph" w:customStyle="1" w:styleId="Iacaaieaoaaeeou">
    <w:name w:val="Iacaaiea oaaeeou"/>
    <w:basedOn w:val="af4"/>
    <w:rsid w:val="0007567E"/>
    <w:pPr>
      <w:overflowPunct w:val="0"/>
      <w:autoSpaceDE w:val="0"/>
      <w:autoSpaceDN w:val="0"/>
      <w:adjustRightInd w:val="0"/>
      <w:spacing w:after="0"/>
      <w:ind w:left="720"/>
      <w:jc w:val="center"/>
      <w:textAlignment w:val="baseline"/>
    </w:pPr>
    <w:rPr>
      <w:b/>
      <w:szCs w:val="20"/>
    </w:rPr>
  </w:style>
  <w:style w:type="paragraph" w:customStyle="1" w:styleId="Noeeu1">
    <w:name w:val="Noeeu1"/>
    <w:basedOn w:val="a9"/>
    <w:rsid w:val="0007567E"/>
    <w:pPr>
      <w:overflowPunct w:val="0"/>
      <w:autoSpaceDE w:val="0"/>
      <w:autoSpaceDN w:val="0"/>
      <w:adjustRightInd w:val="0"/>
      <w:spacing w:after="0" w:line="240" w:lineRule="auto"/>
      <w:ind w:firstLine="720"/>
      <w:jc w:val="both"/>
    </w:pPr>
    <w:rPr>
      <w:sz w:val="24"/>
      <w:szCs w:val="20"/>
    </w:rPr>
  </w:style>
  <w:style w:type="paragraph" w:customStyle="1" w:styleId="100">
    <w:name w:val="Стиль Основной текст + по ширине Первая строка:  1 см После:  0 пт"/>
    <w:basedOn w:val="af4"/>
    <w:rsid w:val="0007567E"/>
    <w:pPr>
      <w:overflowPunct w:val="0"/>
      <w:autoSpaceDE w:val="0"/>
      <w:autoSpaceDN w:val="0"/>
      <w:adjustRightInd w:val="0"/>
      <w:spacing w:after="0" w:line="360" w:lineRule="auto"/>
      <w:ind w:firstLine="567"/>
      <w:jc w:val="both"/>
    </w:pPr>
    <w:rPr>
      <w:szCs w:val="20"/>
    </w:rPr>
  </w:style>
  <w:style w:type="paragraph" w:styleId="3c">
    <w:name w:val="Body Text 3"/>
    <w:basedOn w:val="a9"/>
    <w:link w:val="3d"/>
    <w:uiPriority w:val="99"/>
    <w:rsid w:val="0007567E"/>
    <w:pPr>
      <w:spacing w:after="120" w:line="240" w:lineRule="auto"/>
      <w:ind w:firstLine="0"/>
    </w:pPr>
    <w:rPr>
      <w:sz w:val="16"/>
      <w:szCs w:val="16"/>
    </w:rPr>
  </w:style>
  <w:style w:type="character" w:customStyle="1" w:styleId="3d">
    <w:name w:val="Основной текст 3 Знак"/>
    <w:basedOn w:val="aa"/>
    <w:link w:val="3c"/>
    <w:uiPriority w:val="99"/>
    <w:rsid w:val="0007567E"/>
    <w:rPr>
      <w:rFonts w:ascii="Times New Roman" w:eastAsia="Times New Roman" w:hAnsi="Times New Roman" w:cs="Times New Roman"/>
      <w:sz w:val="16"/>
      <w:szCs w:val="16"/>
      <w:lang w:eastAsia="ru-RU"/>
    </w:rPr>
  </w:style>
  <w:style w:type="paragraph" w:customStyle="1" w:styleId="1ff">
    <w:name w:val="Заголовок 1 с Нум"/>
    <w:basedOn w:val="10"/>
    <w:rsid w:val="0007567E"/>
    <w:pPr>
      <w:keepNext/>
      <w:keepLines w:val="0"/>
      <w:numPr>
        <w:numId w:val="0"/>
      </w:numPr>
      <w:spacing w:after="60" w:line="240" w:lineRule="auto"/>
      <w:jc w:val="left"/>
    </w:pPr>
    <w:rPr>
      <w:rFonts w:eastAsia="Times New Roman" w:cs="Arial"/>
      <w:bCs/>
      <w:kern w:val="32"/>
      <w:sz w:val="24"/>
    </w:rPr>
  </w:style>
  <w:style w:type="paragraph" w:customStyle="1" w:styleId="afffffd">
    <w:name w:val="ВВедение"/>
    <w:basedOn w:val="a9"/>
    <w:rsid w:val="0007567E"/>
    <w:pPr>
      <w:spacing w:before="120" w:after="120" w:line="240" w:lineRule="auto"/>
      <w:ind w:left="709" w:hanging="709"/>
      <w:jc w:val="both"/>
    </w:pPr>
    <w:rPr>
      <w:b/>
      <w:bCs/>
      <w:szCs w:val="20"/>
    </w:rPr>
  </w:style>
  <w:style w:type="paragraph" w:customStyle="1" w:styleId="12562">
    <w:name w:val="Стиль По ширине Первая строка:  125 см Перед:  6 пт После:  2 пт"/>
    <w:basedOn w:val="a9"/>
    <w:rsid w:val="0007567E"/>
    <w:pPr>
      <w:spacing w:before="40" w:after="40" w:line="240" w:lineRule="auto"/>
      <w:jc w:val="both"/>
    </w:pPr>
    <w:rPr>
      <w:sz w:val="24"/>
      <w:szCs w:val="20"/>
    </w:rPr>
  </w:style>
  <w:style w:type="paragraph" w:customStyle="1" w:styleId="12521">
    <w:name w:val="Стиль По ширине Первая строка:  125 см После:  2 пт1"/>
    <w:basedOn w:val="a9"/>
    <w:rsid w:val="0007567E"/>
    <w:pPr>
      <w:spacing w:after="40" w:line="240" w:lineRule="auto"/>
      <w:jc w:val="both"/>
    </w:pPr>
    <w:rPr>
      <w:sz w:val="24"/>
      <w:szCs w:val="20"/>
    </w:rPr>
  </w:style>
  <w:style w:type="paragraph" w:styleId="afffffe">
    <w:name w:val="Normal Indent"/>
    <w:basedOn w:val="a9"/>
    <w:link w:val="affffff"/>
    <w:rsid w:val="0007567E"/>
    <w:pPr>
      <w:overflowPunct w:val="0"/>
      <w:autoSpaceDE w:val="0"/>
      <w:autoSpaceDN w:val="0"/>
      <w:adjustRightInd w:val="0"/>
      <w:spacing w:before="60" w:after="0" w:line="240" w:lineRule="auto"/>
      <w:ind w:left="113"/>
    </w:pPr>
    <w:rPr>
      <w:sz w:val="24"/>
      <w:szCs w:val="20"/>
    </w:rPr>
  </w:style>
  <w:style w:type="character" w:customStyle="1" w:styleId="affffff">
    <w:name w:val="Обычный отступ Знак"/>
    <w:link w:val="afffffe"/>
    <w:rsid w:val="0007567E"/>
    <w:rPr>
      <w:rFonts w:ascii="Times New Roman" w:eastAsia="Times New Roman" w:hAnsi="Times New Roman" w:cs="Times New Roman"/>
      <w:sz w:val="24"/>
      <w:szCs w:val="20"/>
      <w:lang w:eastAsia="ru-RU"/>
    </w:rPr>
  </w:style>
  <w:style w:type="table" w:customStyle="1" w:styleId="11110">
    <w:name w:val="Сетка таблицы1111"/>
    <w:basedOn w:val="ab"/>
    <w:next w:val="af2"/>
    <w:rsid w:val="0007567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0">
    <w:name w:val="Текст1"/>
    <w:basedOn w:val="a9"/>
    <w:rsid w:val="0007567E"/>
    <w:pPr>
      <w:spacing w:after="0" w:line="240" w:lineRule="auto"/>
      <w:jc w:val="both"/>
    </w:pPr>
    <w:rPr>
      <w:sz w:val="24"/>
      <w:szCs w:val="20"/>
    </w:rPr>
  </w:style>
  <w:style w:type="paragraph" w:customStyle="1" w:styleId="affffff0">
    <w:name w:val="Название закона"/>
    <w:basedOn w:val="a9"/>
    <w:next w:val="2b"/>
    <w:rsid w:val="0007567E"/>
    <w:pPr>
      <w:spacing w:after="0" w:line="240" w:lineRule="auto"/>
      <w:ind w:firstLine="0"/>
      <w:jc w:val="center"/>
    </w:pPr>
    <w:rPr>
      <w:b/>
      <w:sz w:val="24"/>
      <w:szCs w:val="24"/>
    </w:rPr>
  </w:style>
  <w:style w:type="paragraph" w:customStyle="1" w:styleId="311">
    <w:name w:val="Основной текст с отступом 31"/>
    <w:basedOn w:val="a9"/>
    <w:rsid w:val="0007567E"/>
    <w:pPr>
      <w:overflowPunct w:val="0"/>
      <w:autoSpaceDE w:val="0"/>
      <w:autoSpaceDN w:val="0"/>
      <w:adjustRightInd w:val="0"/>
      <w:spacing w:after="0" w:line="240" w:lineRule="auto"/>
      <w:ind w:firstLine="720"/>
      <w:jc w:val="both"/>
    </w:pPr>
    <w:rPr>
      <w:rFonts w:ascii="AcademyACTT" w:hAnsi="AcademyACTT"/>
      <w:szCs w:val="20"/>
      <w:lang w:val="en-US"/>
    </w:rPr>
  </w:style>
  <w:style w:type="paragraph" w:customStyle="1" w:styleId="312">
    <w:name w:val="Основной текст 31"/>
    <w:basedOn w:val="a9"/>
    <w:rsid w:val="0007567E"/>
    <w:pPr>
      <w:overflowPunct w:val="0"/>
      <w:autoSpaceDE w:val="0"/>
      <w:autoSpaceDN w:val="0"/>
      <w:adjustRightInd w:val="0"/>
      <w:spacing w:after="0" w:line="240" w:lineRule="auto"/>
      <w:ind w:firstLine="0"/>
      <w:jc w:val="center"/>
    </w:pPr>
    <w:rPr>
      <w:b/>
      <w:sz w:val="24"/>
      <w:szCs w:val="20"/>
    </w:rPr>
  </w:style>
  <w:style w:type="paragraph" w:customStyle="1" w:styleId="1ff1">
    <w:name w:val="Стиль1"/>
    <w:basedOn w:val="a9"/>
    <w:link w:val="1ff2"/>
    <w:uiPriority w:val="99"/>
    <w:qFormat/>
    <w:rsid w:val="0007567E"/>
    <w:pPr>
      <w:spacing w:after="0" w:line="240" w:lineRule="auto"/>
      <w:ind w:firstLine="720"/>
      <w:jc w:val="both"/>
    </w:pPr>
    <w:rPr>
      <w:sz w:val="24"/>
      <w:szCs w:val="20"/>
    </w:rPr>
  </w:style>
  <w:style w:type="paragraph" w:customStyle="1" w:styleId="1ff3">
    <w:name w:val="Обычный (веб)1"/>
    <w:basedOn w:val="a9"/>
    <w:rsid w:val="0007567E"/>
    <w:pPr>
      <w:overflowPunct w:val="0"/>
      <w:autoSpaceDE w:val="0"/>
      <w:autoSpaceDN w:val="0"/>
      <w:adjustRightInd w:val="0"/>
      <w:spacing w:before="100" w:after="100" w:line="240" w:lineRule="auto"/>
      <w:ind w:firstLine="0"/>
    </w:pPr>
    <w:rPr>
      <w:color w:val="000000"/>
      <w:sz w:val="24"/>
      <w:szCs w:val="20"/>
    </w:rPr>
  </w:style>
  <w:style w:type="paragraph" w:customStyle="1" w:styleId="affffff1">
    <w:name w:val="Основной"/>
    <w:basedOn w:val="a9"/>
    <w:rsid w:val="0007567E"/>
    <w:pPr>
      <w:spacing w:after="0"/>
      <w:ind w:firstLine="720"/>
      <w:jc w:val="both"/>
    </w:pPr>
    <w:rPr>
      <w:sz w:val="24"/>
      <w:szCs w:val="24"/>
    </w:rPr>
  </w:style>
  <w:style w:type="character" w:customStyle="1" w:styleId="212pt">
    <w:name w:val="Заголовок 2 + 12 pt Знак Знак Знак"/>
    <w:link w:val="212pt0"/>
    <w:locked/>
    <w:rsid w:val="0007567E"/>
    <w:rPr>
      <w:b/>
      <w:bCs/>
      <w:sz w:val="24"/>
    </w:rPr>
  </w:style>
  <w:style w:type="paragraph" w:customStyle="1" w:styleId="212pt0">
    <w:name w:val="Заголовок 2 + 12 pt Знак Знак"/>
    <w:basedOn w:val="a9"/>
    <w:next w:val="a9"/>
    <w:link w:val="212pt"/>
    <w:autoRedefine/>
    <w:rsid w:val="0007567E"/>
    <w:pPr>
      <w:keepNext/>
      <w:spacing w:after="0" w:line="240" w:lineRule="auto"/>
      <w:ind w:firstLine="0"/>
      <w:jc w:val="center"/>
      <w:outlineLvl w:val="0"/>
    </w:pPr>
    <w:rPr>
      <w:rFonts w:asciiTheme="minorHAnsi" w:eastAsiaTheme="minorHAnsi" w:hAnsiTheme="minorHAnsi" w:cstheme="minorBidi"/>
      <w:b/>
      <w:bCs/>
      <w:sz w:val="24"/>
      <w:lang w:eastAsia="en-US"/>
    </w:rPr>
  </w:style>
  <w:style w:type="paragraph" w:customStyle="1" w:styleId="212pt1">
    <w:name w:val="Заголовок 2 + 12 pt"/>
    <w:basedOn w:val="a9"/>
    <w:next w:val="a9"/>
    <w:autoRedefine/>
    <w:rsid w:val="0007567E"/>
    <w:pPr>
      <w:keepNext/>
      <w:spacing w:after="120" w:line="240" w:lineRule="auto"/>
      <w:ind w:firstLine="0"/>
      <w:jc w:val="center"/>
      <w:outlineLvl w:val="0"/>
    </w:pPr>
    <w:rPr>
      <w:bCs/>
      <w:sz w:val="20"/>
      <w:szCs w:val="20"/>
    </w:rPr>
  </w:style>
  <w:style w:type="paragraph" w:customStyle="1" w:styleId="2TimesNewRoman">
    <w:name w:val="Стиль Заголовок 2 + Times New Roman по центру"/>
    <w:basedOn w:val="20"/>
    <w:next w:val="af4"/>
    <w:autoRedefine/>
    <w:rsid w:val="0007567E"/>
    <w:pPr>
      <w:keepNext/>
      <w:keepLines w:val="0"/>
      <w:numPr>
        <w:ilvl w:val="0"/>
        <w:numId w:val="0"/>
      </w:numPr>
      <w:spacing w:before="240" w:after="60" w:line="240" w:lineRule="auto"/>
      <w:ind w:left="1702"/>
      <w:jc w:val="center"/>
    </w:pPr>
    <w:rPr>
      <w:rFonts w:eastAsia="Times New Roman" w:cs="Times New Roman"/>
      <w:b w:val="0"/>
      <w:bCs/>
      <w:iCs/>
      <w:color w:val="auto"/>
      <w:szCs w:val="20"/>
    </w:rPr>
  </w:style>
  <w:style w:type="paragraph" w:customStyle="1" w:styleId="212pt2">
    <w:name w:val="Заголовок 2 + 12 pt Знак"/>
    <w:basedOn w:val="a9"/>
    <w:next w:val="a9"/>
    <w:autoRedefine/>
    <w:rsid w:val="0007567E"/>
    <w:pPr>
      <w:keepNext/>
      <w:spacing w:after="0" w:line="240" w:lineRule="auto"/>
      <w:ind w:firstLine="0"/>
      <w:jc w:val="center"/>
      <w:outlineLvl w:val="0"/>
    </w:pPr>
    <w:rPr>
      <w:bCs/>
      <w:sz w:val="20"/>
      <w:szCs w:val="20"/>
    </w:rPr>
  </w:style>
  <w:style w:type="numbering" w:customStyle="1" w:styleId="2">
    <w:name w:val="Стиль2"/>
    <w:rsid w:val="0007567E"/>
    <w:pPr>
      <w:numPr>
        <w:numId w:val="6"/>
      </w:numPr>
    </w:pPr>
  </w:style>
  <w:style w:type="paragraph" w:customStyle="1" w:styleId="1ff4">
    <w:name w:val="Знак Знак Знак1 Знак Знак Знак Знак Знак Знак Знак Знак Знак Знак"/>
    <w:basedOn w:val="a9"/>
    <w:next w:val="20"/>
    <w:autoRedefine/>
    <w:rsid w:val="0007567E"/>
    <w:pPr>
      <w:spacing w:after="160" w:line="240" w:lineRule="exact"/>
      <w:ind w:firstLine="0"/>
      <w:jc w:val="right"/>
    </w:pPr>
    <w:rPr>
      <w:noProof/>
      <w:sz w:val="24"/>
      <w:szCs w:val="24"/>
      <w:lang w:val="en-US" w:eastAsia="en-US"/>
    </w:rPr>
  </w:style>
  <w:style w:type="paragraph"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w:basedOn w:val="a9"/>
    <w:next w:val="20"/>
    <w:autoRedefine/>
    <w:rsid w:val="0007567E"/>
    <w:pPr>
      <w:spacing w:after="160" w:line="240" w:lineRule="exact"/>
      <w:ind w:firstLine="0"/>
      <w:jc w:val="right"/>
    </w:pPr>
    <w:rPr>
      <w:noProof/>
      <w:sz w:val="24"/>
      <w:szCs w:val="24"/>
      <w:lang w:val="en-US" w:eastAsia="en-US"/>
    </w:rPr>
  </w:style>
  <w:style w:type="paragraph" w:styleId="2f6">
    <w:name w:val="List Continue 2"/>
    <w:basedOn w:val="a9"/>
    <w:rsid w:val="0007567E"/>
    <w:pPr>
      <w:overflowPunct w:val="0"/>
      <w:autoSpaceDE w:val="0"/>
      <w:autoSpaceDN w:val="0"/>
      <w:adjustRightInd w:val="0"/>
      <w:spacing w:after="120" w:line="240" w:lineRule="auto"/>
      <w:ind w:left="566" w:firstLine="0"/>
      <w:textAlignment w:val="baseline"/>
    </w:pPr>
    <w:rPr>
      <w:sz w:val="24"/>
      <w:szCs w:val="20"/>
    </w:rPr>
  </w:style>
  <w:style w:type="paragraph" w:customStyle="1" w:styleId="1ff6">
    <w:name w:val="Знак Знак Знак1 Знак"/>
    <w:basedOn w:val="a9"/>
    <w:next w:val="20"/>
    <w:autoRedefine/>
    <w:uiPriority w:val="99"/>
    <w:rsid w:val="0007567E"/>
    <w:pPr>
      <w:spacing w:after="160" w:line="240" w:lineRule="exact"/>
      <w:ind w:firstLine="0"/>
      <w:jc w:val="right"/>
    </w:pPr>
    <w:rPr>
      <w:noProof/>
      <w:sz w:val="24"/>
      <w:szCs w:val="24"/>
      <w:lang w:val="en-US" w:eastAsia="en-US"/>
    </w:rPr>
  </w:style>
  <w:style w:type="paragraph" w:customStyle="1" w:styleId="a1">
    <w:name w:val="Заголовок для СТП"/>
    <w:basedOn w:val="a9"/>
    <w:rsid w:val="0007567E"/>
    <w:pPr>
      <w:numPr>
        <w:numId w:val="7"/>
      </w:numPr>
      <w:overflowPunct w:val="0"/>
      <w:autoSpaceDE w:val="0"/>
      <w:autoSpaceDN w:val="0"/>
      <w:adjustRightInd w:val="0"/>
      <w:spacing w:after="0" w:line="240" w:lineRule="auto"/>
    </w:pPr>
    <w:rPr>
      <w:sz w:val="20"/>
      <w:szCs w:val="20"/>
    </w:rPr>
  </w:style>
  <w:style w:type="paragraph" w:customStyle="1" w:styleId="2f7">
    <w:name w:val="Знак2"/>
    <w:basedOn w:val="a9"/>
    <w:next w:val="20"/>
    <w:autoRedefine/>
    <w:rsid w:val="0007567E"/>
    <w:pPr>
      <w:spacing w:after="160" w:line="240" w:lineRule="exact"/>
      <w:ind w:firstLine="0"/>
      <w:jc w:val="right"/>
    </w:pPr>
    <w:rPr>
      <w:noProof/>
      <w:sz w:val="24"/>
      <w:szCs w:val="24"/>
      <w:lang w:val="en-US" w:eastAsia="en-US"/>
    </w:rPr>
  </w:style>
  <w:style w:type="paragraph" w:styleId="2f8">
    <w:name w:val="Body Text First Indent 2"/>
    <w:basedOn w:val="ad"/>
    <w:link w:val="2f9"/>
    <w:rsid w:val="0007567E"/>
    <w:pPr>
      <w:spacing w:after="120"/>
      <w:ind w:left="283" w:firstLine="210"/>
    </w:pPr>
    <w:rPr>
      <w:szCs w:val="24"/>
    </w:rPr>
  </w:style>
  <w:style w:type="character" w:customStyle="1" w:styleId="2f9">
    <w:name w:val="Красная строка 2 Знак"/>
    <w:basedOn w:val="ae"/>
    <w:link w:val="2f8"/>
    <w:rsid w:val="0007567E"/>
    <w:rPr>
      <w:rFonts w:ascii="Times New Roman" w:eastAsia="Times New Roman" w:hAnsi="Times New Roman" w:cs="Times New Roman"/>
      <w:sz w:val="24"/>
      <w:szCs w:val="24"/>
      <w:lang w:eastAsia="ru-RU"/>
    </w:rPr>
  </w:style>
  <w:style w:type="paragraph" w:customStyle="1" w:styleId="1ff7">
    <w:name w:val="1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46">
    <w:name w:val="Знак4"/>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222">
    <w:name w:val="Знак22"/>
    <w:basedOn w:val="a9"/>
    <w:next w:val="20"/>
    <w:autoRedefine/>
    <w:rsid w:val="0007567E"/>
    <w:pPr>
      <w:spacing w:after="160" w:line="240" w:lineRule="exact"/>
      <w:ind w:firstLine="0"/>
      <w:jc w:val="right"/>
    </w:pPr>
    <w:rPr>
      <w:noProof/>
      <w:sz w:val="24"/>
      <w:szCs w:val="24"/>
      <w:lang w:val="en-US" w:eastAsia="en-US"/>
    </w:rPr>
  </w:style>
  <w:style w:type="paragraph" w:customStyle="1" w:styleId="11113">
    <w:name w:val="1.1.1.1_ норм"/>
    <w:basedOn w:val="a9"/>
    <w:link w:val="11114"/>
    <w:autoRedefine/>
    <w:rsid w:val="0007567E"/>
    <w:pPr>
      <w:keepNext/>
      <w:spacing w:after="0"/>
      <w:jc w:val="both"/>
      <w:outlineLvl w:val="3"/>
    </w:pPr>
    <w:rPr>
      <w:bCs/>
      <w:sz w:val="24"/>
      <w:szCs w:val="24"/>
      <w:lang w:eastAsia="en-US" w:bidi="en-US"/>
    </w:rPr>
  </w:style>
  <w:style w:type="character" w:customStyle="1" w:styleId="11114">
    <w:name w:val="1.1.1.1_ норм Знак"/>
    <w:link w:val="11113"/>
    <w:rsid w:val="0007567E"/>
    <w:rPr>
      <w:rFonts w:ascii="Times New Roman" w:eastAsia="Times New Roman" w:hAnsi="Times New Roman" w:cs="Times New Roman"/>
      <w:bCs/>
      <w:sz w:val="24"/>
      <w:szCs w:val="24"/>
      <w:lang w:bidi="en-US"/>
    </w:rPr>
  </w:style>
  <w:style w:type="paragraph" w:customStyle="1" w:styleId="118">
    <w:name w:val="Текст11"/>
    <w:basedOn w:val="a9"/>
    <w:rsid w:val="0007567E"/>
    <w:pPr>
      <w:spacing w:after="0" w:line="240" w:lineRule="auto"/>
      <w:jc w:val="both"/>
    </w:pPr>
    <w:rPr>
      <w:sz w:val="24"/>
      <w:szCs w:val="20"/>
    </w:rPr>
  </w:style>
  <w:style w:type="paragraph" w:customStyle="1" w:styleId="3110">
    <w:name w:val="Основной текст с отступом 311"/>
    <w:basedOn w:val="a9"/>
    <w:rsid w:val="0007567E"/>
    <w:pPr>
      <w:overflowPunct w:val="0"/>
      <w:autoSpaceDE w:val="0"/>
      <w:autoSpaceDN w:val="0"/>
      <w:adjustRightInd w:val="0"/>
      <w:spacing w:after="0" w:line="240" w:lineRule="auto"/>
      <w:ind w:firstLine="720"/>
      <w:jc w:val="both"/>
      <w:textAlignment w:val="baseline"/>
    </w:pPr>
    <w:rPr>
      <w:rFonts w:ascii="AcademyACTT" w:hAnsi="AcademyACTT"/>
      <w:szCs w:val="20"/>
      <w:lang w:val="en-US"/>
    </w:rPr>
  </w:style>
  <w:style w:type="paragraph" w:customStyle="1" w:styleId="2110">
    <w:name w:val="Основной текст 211"/>
    <w:basedOn w:val="a9"/>
    <w:rsid w:val="0007567E"/>
    <w:pPr>
      <w:overflowPunct w:val="0"/>
      <w:autoSpaceDE w:val="0"/>
      <w:autoSpaceDN w:val="0"/>
      <w:adjustRightInd w:val="0"/>
      <w:spacing w:before="120" w:after="0" w:line="240" w:lineRule="auto"/>
      <w:jc w:val="both"/>
      <w:textAlignment w:val="baseline"/>
    </w:pPr>
    <w:rPr>
      <w:sz w:val="24"/>
      <w:szCs w:val="20"/>
    </w:rPr>
  </w:style>
  <w:style w:type="paragraph" w:customStyle="1" w:styleId="3111">
    <w:name w:val="Основной текст 311"/>
    <w:basedOn w:val="a9"/>
    <w:rsid w:val="0007567E"/>
    <w:pPr>
      <w:overflowPunct w:val="0"/>
      <w:autoSpaceDE w:val="0"/>
      <w:autoSpaceDN w:val="0"/>
      <w:adjustRightInd w:val="0"/>
      <w:spacing w:after="0" w:line="240" w:lineRule="auto"/>
      <w:ind w:firstLine="0"/>
      <w:jc w:val="center"/>
      <w:textAlignment w:val="baseline"/>
    </w:pPr>
    <w:rPr>
      <w:b/>
      <w:sz w:val="24"/>
      <w:szCs w:val="20"/>
    </w:rPr>
  </w:style>
  <w:style w:type="paragraph" w:customStyle="1" w:styleId="119">
    <w:name w:val="Обычный (веб)11"/>
    <w:basedOn w:val="a9"/>
    <w:rsid w:val="0007567E"/>
    <w:pPr>
      <w:overflowPunct w:val="0"/>
      <w:autoSpaceDE w:val="0"/>
      <w:autoSpaceDN w:val="0"/>
      <w:adjustRightInd w:val="0"/>
      <w:spacing w:before="100" w:after="100" w:line="240" w:lineRule="auto"/>
      <w:ind w:firstLine="0"/>
    </w:pPr>
    <w:rPr>
      <w:color w:val="000000"/>
      <w:sz w:val="24"/>
      <w:szCs w:val="20"/>
    </w:rPr>
  </w:style>
  <w:style w:type="paragraph" w:styleId="2fa">
    <w:name w:val="index 2"/>
    <w:basedOn w:val="a9"/>
    <w:next w:val="a9"/>
    <w:autoRedefine/>
    <w:rsid w:val="0007567E"/>
    <w:pPr>
      <w:widowControl w:val="0"/>
      <w:autoSpaceDE w:val="0"/>
      <w:autoSpaceDN w:val="0"/>
      <w:adjustRightInd w:val="0"/>
      <w:spacing w:after="0" w:line="240" w:lineRule="auto"/>
      <w:ind w:left="400" w:hanging="200"/>
    </w:pPr>
    <w:rPr>
      <w:sz w:val="20"/>
      <w:szCs w:val="20"/>
    </w:rPr>
  </w:style>
  <w:style w:type="paragraph" w:customStyle="1" w:styleId="a4">
    <w:name w:val="Основной текст с точкой"/>
    <w:basedOn w:val="ad"/>
    <w:link w:val="affffff2"/>
    <w:rsid w:val="0007567E"/>
    <w:pPr>
      <w:numPr>
        <w:numId w:val="8"/>
      </w:numPr>
      <w:tabs>
        <w:tab w:val="left" w:pos="851"/>
      </w:tabs>
      <w:overflowPunct w:val="0"/>
      <w:autoSpaceDE w:val="0"/>
      <w:autoSpaceDN w:val="0"/>
      <w:adjustRightInd w:val="0"/>
      <w:spacing w:before="60"/>
      <w:jc w:val="both"/>
    </w:pPr>
  </w:style>
  <w:style w:type="character" w:customStyle="1" w:styleId="affffff2">
    <w:name w:val="Основной текст с точкой Знак"/>
    <w:link w:val="a4"/>
    <w:rsid w:val="0007567E"/>
    <w:rPr>
      <w:rFonts w:ascii="Times New Roman" w:eastAsia="Times New Roman" w:hAnsi="Times New Roman" w:cs="Times New Roman"/>
      <w:sz w:val="24"/>
      <w:szCs w:val="20"/>
      <w:lang w:eastAsia="ru-RU"/>
    </w:rPr>
  </w:style>
  <w:style w:type="paragraph" w:styleId="affffff3">
    <w:name w:val="List Continue"/>
    <w:basedOn w:val="a9"/>
    <w:rsid w:val="0007567E"/>
    <w:pPr>
      <w:overflowPunct w:val="0"/>
      <w:autoSpaceDE w:val="0"/>
      <w:autoSpaceDN w:val="0"/>
      <w:adjustRightInd w:val="0"/>
      <w:spacing w:after="120" w:line="240" w:lineRule="auto"/>
      <w:ind w:left="283" w:firstLine="0"/>
    </w:pPr>
    <w:rPr>
      <w:sz w:val="24"/>
      <w:szCs w:val="20"/>
    </w:rPr>
  </w:style>
  <w:style w:type="paragraph" w:customStyle="1" w:styleId="Oaaeeiuenoeeu">
    <w:name w:val="Oaaee?iue noeeu"/>
    <w:basedOn w:val="a9"/>
    <w:rsid w:val="0007567E"/>
    <w:pPr>
      <w:overflowPunct w:val="0"/>
      <w:autoSpaceDE w:val="0"/>
      <w:autoSpaceDN w:val="0"/>
      <w:adjustRightInd w:val="0"/>
      <w:spacing w:after="0" w:line="240" w:lineRule="auto"/>
      <w:ind w:firstLine="0"/>
      <w:jc w:val="center"/>
      <w:textAlignment w:val="baseline"/>
    </w:pPr>
    <w:rPr>
      <w:sz w:val="22"/>
      <w:szCs w:val="20"/>
    </w:rPr>
  </w:style>
  <w:style w:type="paragraph" w:customStyle="1" w:styleId="affffff4">
    <w:name w:val="Краткий обратный адрес"/>
    <w:basedOn w:val="a9"/>
    <w:rsid w:val="0007567E"/>
    <w:pPr>
      <w:overflowPunct w:val="0"/>
      <w:autoSpaceDE w:val="0"/>
      <w:autoSpaceDN w:val="0"/>
      <w:adjustRightInd w:val="0"/>
      <w:spacing w:after="0" w:line="240" w:lineRule="auto"/>
      <w:ind w:firstLine="0"/>
    </w:pPr>
    <w:rPr>
      <w:sz w:val="24"/>
      <w:szCs w:val="20"/>
    </w:rPr>
  </w:style>
  <w:style w:type="paragraph" w:customStyle="1" w:styleId="podzag">
    <w:name w:val="podzag"/>
    <w:basedOn w:val="a9"/>
    <w:rsid w:val="0007567E"/>
    <w:pPr>
      <w:spacing w:before="100" w:after="100" w:line="240" w:lineRule="auto"/>
      <w:ind w:firstLine="0"/>
    </w:pPr>
    <w:rPr>
      <w:rFonts w:ascii="Arial Unicode MS" w:eastAsia="Arial Unicode MS" w:hAnsi="Arial Unicode MS"/>
      <w:sz w:val="24"/>
      <w:szCs w:val="20"/>
    </w:rPr>
  </w:style>
  <w:style w:type="paragraph" w:customStyle="1" w:styleId="ConsNormal">
    <w:name w:val="ConsNormal"/>
    <w:rsid w:val="000756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756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756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ff5">
    <w:name w:val="Эко_№_таб"/>
    <w:basedOn w:val="a9"/>
    <w:next w:val="a9"/>
    <w:rsid w:val="0007567E"/>
    <w:pPr>
      <w:tabs>
        <w:tab w:val="num" w:pos="1260"/>
      </w:tabs>
      <w:spacing w:before="120" w:after="0" w:line="240" w:lineRule="auto"/>
      <w:jc w:val="right"/>
    </w:pPr>
    <w:rPr>
      <w:i/>
      <w:sz w:val="24"/>
      <w:szCs w:val="20"/>
    </w:rPr>
  </w:style>
  <w:style w:type="paragraph" w:customStyle="1" w:styleId="a7">
    <w:name w:val="Эко_булет"/>
    <w:basedOn w:val="a9"/>
    <w:next w:val="a9"/>
    <w:rsid w:val="0007567E"/>
    <w:pPr>
      <w:numPr>
        <w:numId w:val="9"/>
      </w:numPr>
      <w:spacing w:before="120" w:after="0" w:line="240" w:lineRule="auto"/>
      <w:jc w:val="both"/>
    </w:pPr>
    <w:rPr>
      <w:sz w:val="24"/>
      <w:szCs w:val="20"/>
    </w:rPr>
  </w:style>
  <w:style w:type="paragraph" w:customStyle="1" w:styleId="affffff6">
    <w:name w:val="Эко_таб"/>
    <w:basedOn w:val="a9"/>
    <w:rsid w:val="0007567E"/>
    <w:pPr>
      <w:spacing w:before="120" w:after="120" w:line="240" w:lineRule="auto"/>
      <w:ind w:firstLine="0"/>
      <w:jc w:val="center"/>
    </w:pPr>
    <w:rPr>
      <w:b/>
      <w:i/>
      <w:sz w:val="24"/>
      <w:szCs w:val="20"/>
    </w:rPr>
  </w:style>
  <w:style w:type="paragraph" w:customStyle="1" w:styleId="affffff7">
    <w:name w:val="Таблица"/>
    <w:basedOn w:val="a9"/>
    <w:rsid w:val="0007567E"/>
    <w:pPr>
      <w:spacing w:after="0" w:line="240" w:lineRule="auto"/>
      <w:ind w:firstLine="0"/>
      <w:jc w:val="center"/>
    </w:pPr>
    <w:rPr>
      <w:sz w:val="20"/>
      <w:szCs w:val="20"/>
    </w:rPr>
  </w:style>
  <w:style w:type="paragraph" w:customStyle="1" w:styleId="151">
    <w:name w:val="Шанпар1.5"/>
    <w:basedOn w:val="a9"/>
    <w:rsid w:val="0007567E"/>
    <w:pPr>
      <w:spacing w:before="120" w:after="0"/>
      <w:ind w:firstLine="720"/>
      <w:jc w:val="both"/>
    </w:pPr>
    <w:rPr>
      <w:sz w:val="24"/>
      <w:szCs w:val="20"/>
    </w:rPr>
  </w:style>
  <w:style w:type="paragraph" w:customStyle="1" w:styleId="Bullet1">
    <w:name w:val="Bullet 1"/>
    <w:basedOn w:val="a9"/>
    <w:rsid w:val="0007567E"/>
    <w:pPr>
      <w:tabs>
        <w:tab w:val="num" w:pos="720"/>
      </w:tabs>
      <w:spacing w:before="120" w:after="0" w:line="240" w:lineRule="atLeast"/>
      <w:ind w:left="720" w:hanging="360"/>
      <w:jc w:val="both"/>
    </w:pPr>
    <w:rPr>
      <w:sz w:val="22"/>
      <w:szCs w:val="20"/>
      <w:lang w:val="en-AU"/>
    </w:rPr>
  </w:style>
  <w:style w:type="paragraph" w:customStyle="1" w:styleId="affffff8">
    <w:name w:val="Обычный для таблицы"/>
    <w:basedOn w:val="a9"/>
    <w:rsid w:val="0007567E"/>
    <w:pPr>
      <w:spacing w:before="120" w:after="120" w:line="240" w:lineRule="auto"/>
      <w:ind w:firstLine="0"/>
      <w:jc w:val="center"/>
    </w:pPr>
    <w:rPr>
      <w:sz w:val="24"/>
      <w:szCs w:val="24"/>
    </w:rPr>
  </w:style>
  <w:style w:type="paragraph" w:customStyle="1" w:styleId="solo11">
    <w:name w:val="solo11"/>
    <w:basedOn w:val="a9"/>
    <w:rsid w:val="0007567E"/>
    <w:pPr>
      <w:overflowPunct w:val="0"/>
      <w:autoSpaceDE w:val="0"/>
      <w:autoSpaceDN w:val="0"/>
      <w:adjustRightInd w:val="0"/>
      <w:spacing w:after="0" w:line="240" w:lineRule="atLeast"/>
      <w:ind w:firstLine="720"/>
      <w:jc w:val="both"/>
      <w:textAlignment w:val="baseline"/>
    </w:pPr>
    <w:rPr>
      <w:rFonts w:ascii="Times New Roman CYR" w:hAnsi="Times New Roman CYR"/>
      <w:sz w:val="24"/>
      <w:szCs w:val="20"/>
    </w:rPr>
  </w:style>
  <w:style w:type="paragraph" w:styleId="3e">
    <w:name w:val="List 3"/>
    <w:basedOn w:val="a9"/>
    <w:rsid w:val="0007567E"/>
    <w:pPr>
      <w:overflowPunct w:val="0"/>
      <w:autoSpaceDE w:val="0"/>
      <w:autoSpaceDN w:val="0"/>
      <w:adjustRightInd w:val="0"/>
      <w:spacing w:after="0" w:line="240" w:lineRule="auto"/>
      <w:ind w:left="849" w:hanging="283"/>
    </w:pPr>
    <w:rPr>
      <w:sz w:val="24"/>
      <w:szCs w:val="20"/>
    </w:rPr>
  </w:style>
  <w:style w:type="paragraph" w:customStyle="1" w:styleId="BodyTextIndent1">
    <w:name w:val="Body Text Indent1"/>
    <w:basedOn w:val="a9"/>
    <w:semiHidden/>
    <w:rsid w:val="0007567E"/>
    <w:pPr>
      <w:spacing w:after="0" w:line="240" w:lineRule="auto"/>
      <w:ind w:firstLine="567"/>
      <w:jc w:val="both"/>
    </w:pPr>
    <w:rPr>
      <w:sz w:val="24"/>
      <w:szCs w:val="20"/>
    </w:rPr>
  </w:style>
  <w:style w:type="paragraph" w:styleId="affffff9">
    <w:name w:val="Block Text"/>
    <w:basedOn w:val="a9"/>
    <w:rsid w:val="0007567E"/>
    <w:pPr>
      <w:widowControl w:val="0"/>
      <w:shd w:val="clear" w:color="auto" w:fill="FFFFFF"/>
      <w:spacing w:after="0" w:line="240" w:lineRule="auto"/>
      <w:ind w:left="14" w:right="36" w:firstLine="695"/>
      <w:jc w:val="both"/>
    </w:pPr>
    <w:rPr>
      <w:snapToGrid w:val="0"/>
      <w:color w:val="000000"/>
      <w:spacing w:val="-1"/>
      <w:sz w:val="24"/>
      <w:szCs w:val="20"/>
    </w:rPr>
  </w:style>
  <w:style w:type="paragraph" w:customStyle="1" w:styleId="1ff8">
    <w:name w:val="Знак Знак Знак1 Знак Знак Знак Знак"/>
    <w:basedOn w:val="a9"/>
    <w:next w:val="20"/>
    <w:autoRedefine/>
    <w:rsid w:val="0007567E"/>
    <w:pPr>
      <w:spacing w:after="160" w:line="240" w:lineRule="exact"/>
      <w:ind w:firstLine="0"/>
      <w:jc w:val="right"/>
    </w:pPr>
    <w:rPr>
      <w:noProof/>
      <w:sz w:val="24"/>
      <w:szCs w:val="24"/>
      <w:lang w:val="en-US" w:eastAsia="en-US"/>
    </w:rPr>
  </w:style>
  <w:style w:type="paragraph" w:styleId="HTML">
    <w:name w:val="HTML Preformatted"/>
    <w:basedOn w:val="a9"/>
    <w:link w:val="HTML0"/>
    <w:rsid w:val="0007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hAnsi="Courier New" w:cs="Courier New"/>
      <w:sz w:val="20"/>
      <w:szCs w:val="20"/>
    </w:rPr>
  </w:style>
  <w:style w:type="character" w:customStyle="1" w:styleId="HTML0">
    <w:name w:val="Стандартный HTML Знак"/>
    <w:basedOn w:val="aa"/>
    <w:link w:val="HTML"/>
    <w:rsid w:val="0007567E"/>
    <w:rPr>
      <w:rFonts w:ascii="Courier New" w:eastAsia="Times New Roman" w:hAnsi="Courier New" w:cs="Courier New"/>
      <w:sz w:val="20"/>
      <w:szCs w:val="20"/>
      <w:lang w:eastAsia="ru-RU"/>
    </w:rPr>
  </w:style>
  <w:style w:type="character" w:customStyle="1" w:styleId="214">
    <w:name w:val="Основной текст с отступом 2 Знак1"/>
    <w:aliases w:val="Основной текст с отступом 2 Знак Знак Знак Знак Знак Знак1,Основной текст с отступом 22 Знак1,Основной текст с отступом 2 Знак Знак Знак3 Знак Знак Знак1,Основной текст с отступом 2 Знак Знак Знак Знак Знак2"/>
    <w:locked/>
    <w:rsid w:val="0007567E"/>
    <w:rPr>
      <w:sz w:val="24"/>
    </w:rPr>
  </w:style>
  <w:style w:type="paragraph" w:customStyle="1" w:styleId="3f">
    <w:name w:val="Знак3"/>
    <w:basedOn w:val="a9"/>
    <w:next w:val="20"/>
    <w:autoRedefine/>
    <w:rsid w:val="0007567E"/>
    <w:pPr>
      <w:spacing w:after="160" w:line="240" w:lineRule="exact"/>
      <w:ind w:firstLine="0"/>
      <w:jc w:val="right"/>
    </w:pPr>
    <w:rPr>
      <w:noProof/>
      <w:sz w:val="24"/>
      <w:szCs w:val="24"/>
      <w:lang w:val="en-US" w:eastAsia="en-US"/>
    </w:rPr>
  </w:style>
  <w:style w:type="paragraph" w:customStyle="1" w:styleId="affffffa">
    <w:name w:val="Основной жирный"/>
    <w:basedOn w:val="ad"/>
    <w:next w:val="ad"/>
    <w:rsid w:val="0007567E"/>
    <w:pPr>
      <w:widowControl w:val="0"/>
      <w:overflowPunct w:val="0"/>
      <w:autoSpaceDE w:val="0"/>
      <w:autoSpaceDN w:val="0"/>
      <w:adjustRightInd w:val="0"/>
      <w:spacing w:before="120"/>
      <w:ind w:left="425" w:firstLine="425"/>
      <w:jc w:val="both"/>
    </w:pPr>
    <w:rPr>
      <w:b/>
      <w:bCs/>
      <w:szCs w:val="24"/>
    </w:rPr>
  </w:style>
  <w:style w:type="character" w:customStyle="1" w:styleId="1ff9">
    <w:name w:val="Заголовок 1 с Нум Знак"/>
    <w:rsid w:val="0007567E"/>
    <w:rPr>
      <w:rFonts w:ascii="Arial" w:hAnsi="Arial" w:cs="Arial" w:hint="default"/>
      <w:b/>
      <w:bCs/>
      <w:kern w:val="32"/>
      <w:sz w:val="24"/>
      <w:szCs w:val="32"/>
      <w:lang w:val="ru-RU" w:eastAsia="ru-RU" w:bidi="ar-SA"/>
    </w:rPr>
  </w:style>
  <w:style w:type="character" w:customStyle="1" w:styleId="affffffb">
    <w:name w:val="Основной жирный Знак"/>
    <w:rsid w:val="0007567E"/>
    <w:rPr>
      <w:rFonts w:ascii="Times New Roman" w:eastAsia="Times New Roman" w:hAnsi="Times New Roman" w:cs="Times New Roman"/>
      <w:b/>
      <w:bCs/>
      <w:sz w:val="24"/>
      <w:szCs w:val="24"/>
      <w:lang w:val="ru-RU" w:eastAsia="ru-RU" w:bidi="ar-SA"/>
    </w:rPr>
  </w:style>
  <w:style w:type="character" w:customStyle="1" w:styleId="1ffa">
    <w:name w:val="Основной текст с отступом Знак1"/>
    <w:rsid w:val="0007567E"/>
    <w:rPr>
      <w:sz w:val="24"/>
      <w:lang w:val="ru-RU" w:eastAsia="ru-RU" w:bidi="ar-SA"/>
    </w:rPr>
  </w:style>
  <w:style w:type="character" w:customStyle="1" w:styleId="1ffb">
    <w:name w:val="Заголовок 1 Знак Знак Знак Знак"/>
    <w:aliases w:val="Заголовок 1 Знак Знак Знак Знак1"/>
    <w:rsid w:val="0007567E"/>
    <w:rPr>
      <w:sz w:val="28"/>
    </w:rPr>
  </w:style>
  <w:style w:type="character" w:customStyle="1" w:styleId="180">
    <w:name w:val="Знак Знак18"/>
    <w:rsid w:val="0007567E"/>
    <w:rPr>
      <w:sz w:val="28"/>
    </w:rPr>
  </w:style>
  <w:style w:type="character" w:customStyle="1" w:styleId="171">
    <w:name w:val="Знак Знак17"/>
    <w:rsid w:val="0007567E"/>
    <w:rPr>
      <w:b/>
      <w:sz w:val="22"/>
    </w:rPr>
  </w:style>
  <w:style w:type="character" w:customStyle="1" w:styleId="1ffc">
    <w:name w:val="Название Знак1"/>
    <w:rsid w:val="0007567E"/>
    <w:rPr>
      <w:b/>
      <w:sz w:val="24"/>
      <w:lang w:val="ru-RU" w:eastAsia="ru-RU" w:bidi="ar-SA"/>
    </w:rPr>
  </w:style>
  <w:style w:type="character" w:customStyle="1" w:styleId="82">
    <w:name w:val="Знак Знак8"/>
    <w:rsid w:val="0007567E"/>
    <w:rPr>
      <w:sz w:val="28"/>
    </w:rPr>
  </w:style>
  <w:style w:type="character" w:customStyle="1" w:styleId="74">
    <w:name w:val="Знак Знак7"/>
    <w:rsid w:val="0007567E"/>
    <w:rPr>
      <w:b/>
      <w:sz w:val="24"/>
    </w:rPr>
  </w:style>
  <w:style w:type="character" w:customStyle="1" w:styleId="64">
    <w:name w:val="Знак Знак6"/>
    <w:rsid w:val="0007567E"/>
    <w:rPr>
      <w:sz w:val="24"/>
    </w:rPr>
  </w:style>
  <w:style w:type="paragraph" w:customStyle="1" w:styleId="affffffc">
    <w:name w:val="Îáû÷íûé"/>
    <w:rsid w:val="0007567E"/>
    <w:pPr>
      <w:spacing w:after="0" w:line="240" w:lineRule="auto"/>
    </w:pPr>
    <w:rPr>
      <w:rFonts w:ascii="Times New Roman" w:eastAsia="Times New Roman" w:hAnsi="Times New Roman" w:cs="Times New Roman"/>
      <w:sz w:val="24"/>
      <w:szCs w:val="20"/>
      <w:lang w:eastAsia="ru-RU"/>
    </w:rPr>
  </w:style>
  <w:style w:type="character" w:customStyle="1" w:styleId="affffffd">
    <w:name w:val="Стиль полужирный"/>
    <w:rsid w:val="0007567E"/>
    <w:rPr>
      <w:b/>
      <w:bCs/>
      <w:strike w:val="0"/>
      <w:dstrike w:val="0"/>
      <w:u w:val="none"/>
      <w:effect w:val="none"/>
      <w:vertAlign w:val="baseline"/>
    </w:rPr>
  </w:style>
  <w:style w:type="paragraph" w:customStyle="1" w:styleId="txt">
    <w:name w:val="txt"/>
    <w:basedOn w:val="a9"/>
    <w:rsid w:val="0007567E"/>
    <w:pPr>
      <w:spacing w:before="100" w:beforeAutospacing="1" w:after="100" w:afterAutospacing="1" w:line="240" w:lineRule="auto"/>
      <w:ind w:firstLine="0"/>
    </w:pPr>
    <w:rPr>
      <w:sz w:val="24"/>
      <w:szCs w:val="24"/>
    </w:rPr>
  </w:style>
  <w:style w:type="paragraph" w:customStyle="1" w:styleId="BodyTextIndent21">
    <w:name w:val="Body Text Indent 21"/>
    <w:basedOn w:val="a9"/>
    <w:rsid w:val="0007567E"/>
    <w:pPr>
      <w:overflowPunct w:val="0"/>
      <w:autoSpaceDE w:val="0"/>
      <w:autoSpaceDN w:val="0"/>
      <w:adjustRightInd w:val="0"/>
      <w:spacing w:before="120" w:after="0" w:line="240" w:lineRule="auto"/>
      <w:jc w:val="both"/>
    </w:pPr>
    <w:rPr>
      <w:sz w:val="24"/>
      <w:szCs w:val="20"/>
    </w:rPr>
  </w:style>
  <w:style w:type="paragraph" w:styleId="affffffe">
    <w:name w:val="List"/>
    <w:basedOn w:val="a9"/>
    <w:rsid w:val="0007567E"/>
    <w:pPr>
      <w:overflowPunct w:val="0"/>
      <w:autoSpaceDE w:val="0"/>
      <w:autoSpaceDN w:val="0"/>
      <w:adjustRightInd w:val="0"/>
      <w:spacing w:after="0" w:line="240" w:lineRule="auto"/>
      <w:ind w:left="283" w:hanging="283"/>
    </w:pPr>
    <w:rPr>
      <w:sz w:val="24"/>
      <w:szCs w:val="20"/>
    </w:rPr>
  </w:style>
  <w:style w:type="paragraph" w:styleId="47">
    <w:name w:val="List 4"/>
    <w:basedOn w:val="a9"/>
    <w:rsid w:val="0007567E"/>
    <w:pPr>
      <w:tabs>
        <w:tab w:val="num" w:pos="360"/>
      </w:tabs>
      <w:overflowPunct w:val="0"/>
      <w:autoSpaceDE w:val="0"/>
      <w:autoSpaceDN w:val="0"/>
      <w:adjustRightInd w:val="0"/>
      <w:spacing w:after="0" w:line="240" w:lineRule="auto"/>
      <w:ind w:left="1132" w:hanging="283"/>
    </w:pPr>
    <w:rPr>
      <w:sz w:val="24"/>
      <w:szCs w:val="20"/>
    </w:rPr>
  </w:style>
  <w:style w:type="paragraph" w:styleId="3">
    <w:name w:val="List Bullet 3"/>
    <w:basedOn w:val="a9"/>
    <w:autoRedefine/>
    <w:rsid w:val="0007567E"/>
    <w:pPr>
      <w:numPr>
        <w:numId w:val="10"/>
      </w:numPr>
      <w:tabs>
        <w:tab w:val="clear" w:pos="926"/>
        <w:tab w:val="num" w:pos="360"/>
      </w:tabs>
      <w:overflowPunct w:val="0"/>
      <w:autoSpaceDE w:val="0"/>
      <w:autoSpaceDN w:val="0"/>
      <w:adjustRightInd w:val="0"/>
      <w:spacing w:after="0" w:line="240" w:lineRule="auto"/>
      <w:ind w:left="0" w:firstLine="0"/>
    </w:pPr>
    <w:rPr>
      <w:sz w:val="24"/>
      <w:szCs w:val="20"/>
    </w:rPr>
  </w:style>
  <w:style w:type="paragraph" w:styleId="3f0">
    <w:name w:val="List Continue 3"/>
    <w:basedOn w:val="a9"/>
    <w:rsid w:val="0007567E"/>
    <w:pPr>
      <w:overflowPunct w:val="0"/>
      <w:autoSpaceDE w:val="0"/>
      <w:autoSpaceDN w:val="0"/>
      <w:adjustRightInd w:val="0"/>
      <w:spacing w:after="120" w:line="240" w:lineRule="auto"/>
      <w:ind w:left="849" w:firstLine="0"/>
    </w:pPr>
    <w:rPr>
      <w:sz w:val="24"/>
      <w:szCs w:val="20"/>
    </w:rPr>
  </w:style>
  <w:style w:type="paragraph" w:styleId="afffffff">
    <w:name w:val="Signature"/>
    <w:basedOn w:val="a9"/>
    <w:link w:val="afffffff0"/>
    <w:rsid w:val="0007567E"/>
    <w:pPr>
      <w:overflowPunct w:val="0"/>
      <w:autoSpaceDE w:val="0"/>
      <w:autoSpaceDN w:val="0"/>
      <w:adjustRightInd w:val="0"/>
      <w:spacing w:after="0" w:line="240" w:lineRule="auto"/>
      <w:ind w:left="4252" w:firstLine="0"/>
    </w:pPr>
    <w:rPr>
      <w:sz w:val="24"/>
      <w:szCs w:val="20"/>
    </w:rPr>
  </w:style>
  <w:style w:type="character" w:customStyle="1" w:styleId="afffffff0">
    <w:name w:val="Подпись Знак"/>
    <w:basedOn w:val="aa"/>
    <w:link w:val="afffffff"/>
    <w:rsid w:val="0007567E"/>
    <w:rPr>
      <w:rFonts w:ascii="Times New Roman" w:eastAsia="Times New Roman" w:hAnsi="Times New Roman" w:cs="Times New Roman"/>
      <w:sz w:val="24"/>
      <w:szCs w:val="20"/>
      <w:lang w:eastAsia="ru-RU"/>
    </w:rPr>
  </w:style>
  <w:style w:type="paragraph" w:customStyle="1" w:styleId="PP">
    <w:name w:val="Строка PP"/>
    <w:basedOn w:val="afffffff"/>
    <w:rsid w:val="0007567E"/>
  </w:style>
  <w:style w:type="paragraph" w:customStyle="1" w:styleId="PlainText1">
    <w:name w:val="Plain Text1"/>
    <w:basedOn w:val="a9"/>
    <w:rsid w:val="0007567E"/>
    <w:pPr>
      <w:spacing w:after="0" w:line="240" w:lineRule="auto"/>
      <w:jc w:val="both"/>
    </w:pPr>
    <w:rPr>
      <w:sz w:val="24"/>
      <w:szCs w:val="20"/>
    </w:rPr>
  </w:style>
  <w:style w:type="paragraph" w:customStyle="1" w:styleId="BodyText22">
    <w:name w:val="Body Text 22"/>
    <w:basedOn w:val="a9"/>
    <w:rsid w:val="0007567E"/>
    <w:pPr>
      <w:spacing w:after="120" w:line="240" w:lineRule="auto"/>
      <w:ind w:firstLine="0"/>
      <w:jc w:val="both"/>
    </w:pPr>
    <w:rPr>
      <w:szCs w:val="20"/>
    </w:rPr>
  </w:style>
  <w:style w:type="paragraph" w:customStyle="1" w:styleId="BodyTextIndent22">
    <w:name w:val="Body Text Indent 22"/>
    <w:basedOn w:val="a9"/>
    <w:rsid w:val="0007567E"/>
    <w:pPr>
      <w:widowControl w:val="0"/>
      <w:spacing w:after="0"/>
      <w:ind w:firstLine="720"/>
    </w:pPr>
    <w:rPr>
      <w:sz w:val="24"/>
      <w:szCs w:val="20"/>
    </w:rPr>
  </w:style>
  <w:style w:type="character" w:customStyle="1" w:styleId="txt1201">
    <w:name w:val="txt_1201"/>
    <w:rsid w:val="0007567E"/>
    <w:rPr>
      <w:sz w:val="29"/>
      <w:szCs w:val="29"/>
    </w:rPr>
  </w:style>
  <w:style w:type="character" w:customStyle="1" w:styleId="gdeobj">
    <w:name w:val="gdeobj"/>
    <w:rsid w:val="0007567E"/>
  </w:style>
  <w:style w:type="character" w:customStyle="1" w:styleId="pmbu">
    <w:name w:val="pmbu"/>
    <w:rsid w:val="0007567E"/>
  </w:style>
  <w:style w:type="paragraph" w:customStyle="1" w:styleId="2fb">
    <w:name w:val="Знак Знак Знак2 Знак"/>
    <w:basedOn w:val="a9"/>
    <w:next w:val="20"/>
    <w:autoRedefine/>
    <w:rsid w:val="0007567E"/>
    <w:pPr>
      <w:spacing w:after="160" w:line="240" w:lineRule="exact"/>
      <w:ind w:firstLine="0"/>
      <w:jc w:val="right"/>
    </w:pPr>
    <w:rPr>
      <w:noProof/>
      <w:sz w:val="24"/>
      <w:szCs w:val="24"/>
      <w:lang w:val="en-US" w:eastAsia="en-US"/>
    </w:rPr>
  </w:style>
  <w:style w:type="paragraph" w:customStyle="1" w:styleId="3f1">
    <w:name w:val="заг 3"/>
    <w:basedOn w:val="31"/>
    <w:rsid w:val="0007567E"/>
    <w:pPr>
      <w:keepNext/>
      <w:keepLines w:val="0"/>
      <w:numPr>
        <w:ilvl w:val="0"/>
        <w:numId w:val="0"/>
      </w:numPr>
      <w:spacing w:before="0" w:line="240" w:lineRule="auto"/>
      <w:jc w:val="center"/>
    </w:pPr>
    <w:rPr>
      <w:rFonts w:eastAsia="Times New Roman" w:cs="Times New Roman"/>
      <w:sz w:val="24"/>
      <w:szCs w:val="20"/>
    </w:rPr>
  </w:style>
  <w:style w:type="paragraph" w:customStyle="1" w:styleId="12">
    <w:name w:val="Список нумерованный 1."/>
    <w:basedOn w:val="a9"/>
    <w:link w:val="1ffd"/>
    <w:qFormat/>
    <w:rsid w:val="0007567E"/>
    <w:pPr>
      <w:numPr>
        <w:numId w:val="11"/>
      </w:numPr>
      <w:tabs>
        <w:tab w:val="left" w:pos="397"/>
      </w:tabs>
      <w:spacing w:after="0"/>
      <w:ind w:left="0" w:firstLine="0"/>
      <w:jc w:val="both"/>
    </w:pPr>
    <w:rPr>
      <w:rFonts w:cs="Arial"/>
      <w:sz w:val="24"/>
      <w:szCs w:val="24"/>
    </w:rPr>
  </w:style>
  <w:style w:type="character" w:customStyle="1" w:styleId="1ffd">
    <w:name w:val="Список нумерованный 1. Знак"/>
    <w:link w:val="12"/>
    <w:rsid w:val="0007567E"/>
    <w:rPr>
      <w:rFonts w:ascii="Times New Roman" w:eastAsia="Times New Roman" w:hAnsi="Times New Roman" w:cs="Arial"/>
      <w:sz w:val="24"/>
      <w:szCs w:val="24"/>
      <w:lang w:eastAsia="ru-RU"/>
    </w:rPr>
  </w:style>
  <w:style w:type="paragraph" w:customStyle="1" w:styleId="2TimesNewRoman12pt60">
    <w:name w:val="Стиль Заголовок 2 + Times New Roman 12 pt Перед:  6 пт После:  0......"/>
    <w:basedOn w:val="a9"/>
    <w:next w:val="af4"/>
    <w:autoRedefine/>
    <w:rsid w:val="0007567E"/>
    <w:pPr>
      <w:keepNext/>
      <w:widowControl w:val="0"/>
      <w:autoSpaceDE w:val="0"/>
      <w:autoSpaceDN w:val="0"/>
      <w:adjustRightInd w:val="0"/>
      <w:spacing w:after="0" w:line="240" w:lineRule="auto"/>
      <w:ind w:firstLine="0"/>
      <w:outlineLvl w:val="1"/>
    </w:pPr>
    <w:rPr>
      <w:b/>
      <w:bCs/>
      <w:i/>
      <w:iCs/>
      <w:sz w:val="24"/>
      <w:szCs w:val="20"/>
    </w:rPr>
  </w:style>
  <w:style w:type="paragraph" w:customStyle="1" w:styleId="312pt00">
    <w:name w:val="Стиль Заголовок 3 12pt + Перед:  0 пт После:  0 пт"/>
    <w:basedOn w:val="a9"/>
    <w:rsid w:val="0007567E"/>
    <w:pPr>
      <w:keepNext/>
      <w:widowControl w:val="0"/>
      <w:autoSpaceDE w:val="0"/>
      <w:autoSpaceDN w:val="0"/>
      <w:adjustRightInd w:val="0"/>
      <w:spacing w:after="0" w:line="240" w:lineRule="auto"/>
      <w:ind w:firstLine="0"/>
      <w:outlineLvl w:val="2"/>
    </w:pPr>
    <w:rPr>
      <w:i/>
      <w:iCs/>
      <w:sz w:val="24"/>
      <w:szCs w:val="20"/>
    </w:rPr>
  </w:style>
  <w:style w:type="paragraph" w:customStyle="1" w:styleId="0">
    <w:name w:val="Заголовок 0"/>
    <w:basedOn w:val="10"/>
    <w:autoRedefine/>
    <w:rsid w:val="0007567E"/>
    <w:pPr>
      <w:keepNext/>
      <w:keepLines w:val="0"/>
      <w:numPr>
        <w:numId w:val="0"/>
      </w:numPr>
      <w:spacing w:before="0" w:after="360" w:line="360" w:lineRule="auto"/>
      <w:jc w:val="center"/>
    </w:pPr>
    <w:rPr>
      <w:rFonts w:eastAsia="Times New Roman" w:cs="Times New Roman"/>
      <w:bCs/>
      <w:szCs w:val="28"/>
    </w:rPr>
  </w:style>
  <w:style w:type="paragraph" w:customStyle="1" w:styleId="FR1">
    <w:name w:val="FR1"/>
    <w:rsid w:val="0007567E"/>
    <w:pPr>
      <w:widowControl w:val="0"/>
      <w:autoSpaceDE w:val="0"/>
      <w:autoSpaceDN w:val="0"/>
      <w:adjustRightInd w:val="0"/>
      <w:spacing w:after="0" w:line="240" w:lineRule="auto"/>
      <w:ind w:right="200"/>
      <w:jc w:val="center"/>
    </w:pPr>
    <w:rPr>
      <w:rFonts w:ascii="Arial" w:eastAsia="Times New Roman" w:hAnsi="Arial" w:cs="Arial"/>
      <w:b/>
      <w:bCs/>
      <w:sz w:val="24"/>
      <w:szCs w:val="24"/>
      <w:lang w:eastAsia="ru-RU"/>
    </w:rPr>
  </w:style>
  <w:style w:type="paragraph" w:customStyle="1" w:styleId="FR2">
    <w:name w:val="FR2"/>
    <w:rsid w:val="0007567E"/>
    <w:pPr>
      <w:widowControl w:val="0"/>
      <w:autoSpaceDE w:val="0"/>
      <w:autoSpaceDN w:val="0"/>
      <w:adjustRightInd w:val="0"/>
      <w:spacing w:before="280" w:after="0" w:line="300" w:lineRule="auto"/>
      <w:ind w:left="1520" w:right="1200"/>
      <w:jc w:val="center"/>
    </w:pPr>
    <w:rPr>
      <w:rFonts w:ascii="Arial" w:eastAsia="Times New Roman" w:hAnsi="Arial" w:cs="Arial"/>
      <w:i/>
      <w:iCs/>
      <w:sz w:val="28"/>
      <w:szCs w:val="28"/>
      <w:lang w:eastAsia="ru-RU"/>
    </w:rPr>
  </w:style>
  <w:style w:type="paragraph" w:customStyle="1" w:styleId="ArNar">
    <w:name w:val="Обычный ArNar"/>
    <w:basedOn w:val="a9"/>
    <w:rsid w:val="0007567E"/>
    <w:pPr>
      <w:spacing w:after="0" w:line="240" w:lineRule="auto"/>
      <w:jc w:val="both"/>
    </w:pPr>
    <w:rPr>
      <w:rFonts w:ascii="Arial Narrow" w:hAnsi="Arial Narrow"/>
      <w:color w:val="000000"/>
      <w:sz w:val="22"/>
      <w:szCs w:val="20"/>
    </w:rPr>
  </w:style>
  <w:style w:type="paragraph" w:customStyle="1" w:styleId="a3">
    <w:name w:val="Список отчета"/>
    <w:basedOn w:val="af4"/>
    <w:rsid w:val="0007567E"/>
    <w:pPr>
      <w:numPr>
        <w:numId w:val="13"/>
      </w:numPr>
      <w:spacing w:before="120" w:after="0" w:line="312" w:lineRule="auto"/>
      <w:ind w:left="993" w:right="170"/>
      <w:jc w:val="both"/>
    </w:pPr>
    <w:rPr>
      <w:spacing w:val="10"/>
      <w:szCs w:val="20"/>
    </w:rPr>
  </w:style>
  <w:style w:type="paragraph" w:customStyle="1" w:styleId="FR4">
    <w:name w:val="FR4"/>
    <w:rsid w:val="0007567E"/>
    <w:pPr>
      <w:widowControl w:val="0"/>
      <w:autoSpaceDE w:val="0"/>
      <w:autoSpaceDN w:val="0"/>
      <w:adjustRightInd w:val="0"/>
      <w:spacing w:after="0" w:line="240" w:lineRule="auto"/>
      <w:ind w:left="4960"/>
    </w:pPr>
    <w:rPr>
      <w:rFonts w:ascii="Times New Roman" w:eastAsia="Times New Roman" w:hAnsi="Times New Roman" w:cs="Times New Roman"/>
      <w:noProof/>
      <w:sz w:val="16"/>
      <w:szCs w:val="16"/>
      <w:lang w:eastAsia="ru-RU"/>
    </w:rPr>
  </w:style>
  <w:style w:type="paragraph" w:customStyle="1" w:styleId="afffffff1">
    <w:name w:val="Заголовок раздела"/>
    <w:basedOn w:val="a9"/>
    <w:rsid w:val="0007567E"/>
    <w:pPr>
      <w:keepNext/>
      <w:keepLines/>
      <w:spacing w:before="120" w:after="160" w:line="240" w:lineRule="auto"/>
      <w:jc w:val="center"/>
    </w:pPr>
    <w:rPr>
      <w:rFonts w:ascii="Arial" w:hAnsi="Arial"/>
      <w:b/>
      <w:i/>
      <w:kern w:val="28"/>
      <w:szCs w:val="20"/>
    </w:rPr>
  </w:style>
  <w:style w:type="paragraph" w:customStyle="1" w:styleId="abzac">
    <w:name w:val="abzac"/>
    <w:basedOn w:val="a9"/>
    <w:rsid w:val="0007567E"/>
    <w:pPr>
      <w:spacing w:after="0" w:line="240" w:lineRule="auto"/>
      <w:ind w:firstLine="225"/>
      <w:jc w:val="both"/>
    </w:pPr>
    <w:rPr>
      <w:sz w:val="24"/>
      <w:szCs w:val="24"/>
    </w:rPr>
  </w:style>
  <w:style w:type="paragraph" w:customStyle="1" w:styleId="a6">
    <w:name w:val="штрих"/>
    <w:basedOn w:val="af4"/>
    <w:rsid w:val="0007567E"/>
    <w:pPr>
      <w:numPr>
        <w:numId w:val="14"/>
      </w:numPr>
      <w:tabs>
        <w:tab w:val="num" w:pos="360"/>
      </w:tabs>
      <w:spacing w:after="0"/>
      <w:ind w:left="924" w:hanging="357"/>
      <w:jc w:val="both"/>
    </w:pPr>
    <w:rPr>
      <w:sz w:val="28"/>
      <w:szCs w:val="28"/>
    </w:rPr>
  </w:style>
  <w:style w:type="character" w:styleId="afffffff2">
    <w:name w:val="endnote reference"/>
    <w:rsid w:val="0007567E"/>
    <w:rPr>
      <w:vertAlign w:val="superscript"/>
    </w:rPr>
  </w:style>
  <w:style w:type="character" w:customStyle="1" w:styleId="212pt3">
    <w:name w:val="Заголовок 2 + 12 pt Знак Знак Знак Знак Знак"/>
    <w:rsid w:val="0007567E"/>
    <w:rPr>
      <w:b/>
      <w:bCs/>
      <w:sz w:val="24"/>
      <w:lang w:val="ru-RU" w:eastAsia="ru-RU" w:bidi="ar-SA"/>
    </w:rPr>
  </w:style>
  <w:style w:type="character" w:customStyle="1" w:styleId="212pt4">
    <w:name w:val="Заголовок 2 + 12 pt Знак Знак Знак Знак"/>
    <w:rsid w:val="0007567E"/>
    <w:rPr>
      <w:bCs/>
      <w:sz w:val="24"/>
      <w:szCs w:val="24"/>
      <w:lang w:val="ru-RU" w:eastAsia="ru-RU" w:bidi="ar-SA"/>
    </w:rPr>
  </w:style>
  <w:style w:type="table" w:styleId="1ffe">
    <w:name w:val="Table Columns 1"/>
    <w:basedOn w:val="ab"/>
    <w:rsid w:val="0007567E"/>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5">
    <w:name w:val="Table Columns 5"/>
    <w:basedOn w:val="ab"/>
    <w:rsid w:val="0007567E"/>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b"/>
    <w:rsid w:val="0007567E"/>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b"/>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f2">
    <w:name w:val="Table 3D effects 3"/>
    <w:basedOn w:val="ab"/>
    <w:rsid w:val="0007567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3">
    <w:name w:val="Table Contemporary"/>
    <w:basedOn w:val="ab"/>
    <w:rsid w:val="0007567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f">
    <w:name w:val="Table Subtle 1"/>
    <w:basedOn w:val="ab"/>
    <w:rsid w:val="0007567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b"/>
    <w:rsid w:val="0007567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0">
    <w:name w:val="Стиль таблицы1"/>
    <w:basedOn w:val="af2"/>
    <w:rsid w:val="0007567E"/>
    <w:tblPr/>
  </w:style>
  <w:style w:type="paragraph" w:styleId="4">
    <w:name w:val="List Bullet 4"/>
    <w:basedOn w:val="a9"/>
    <w:rsid w:val="0007567E"/>
    <w:pPr>
      <w:numPr>
        <w:numId w:val="12"/>
      </w:numPr>
      <w:overflowPunct w:val="0"/>
      <w:autoSpaceDE w:val="0"/>
      <w:autoSpaceDN w:val="0"/>
      <w:adjustRightInd w:val="0"/>
      <w:spacing w:after="0" w:line="240" w:lineRule="auto"/>
    </w:pPr>
    <w:rPr>
      <w:sz w:val="24"/>
      <w:szCs w:val="20"/>
    </w:rPr>
  </w:style>
  <w:style w:type="numbering" w:customStyle="1" w:styleId="30">
    <w:name w:val="Стиль3"/>
    <w:rsid w:val="0007567E"/>
    <w:pPr>
      <w:numPr>
        <w:numId w:val="15"/>
      </w:numPr>
    </w:pPr>
  </w:style>
  <w:style w:type="numbering" w:customStyle="1" w:styleId="48">
    <w:name w:val="Стиль4"/>
    <w:rsid w:val="0007567E"/>
  </w:style>
  <w:style w:type="numbering" w:styleId="a8">
    <w:name w:val="Outline List 3"/>
    <w:basedOn w:val="ac"/>
    <w:rsid w:val="0007567E"/>
    <w:pPr>
      <w:numPr>
        <w:numId w:val="17"/>
      </w:numPr>
    </w:pPr>
  </w:style>
  <w:style w:type="paragraph" w:styleId="afffffff4">
    <w:name w:val="endnote text"/>
    <w:basedOn w:val="a9"/>
    <w:link w:val="afffffff5"/>
    <w:rsid w:val="0007567E"/>
    <w:pPr>
      <w:spacing w:after="0" w:line="240" w:lineRule="auto"/>
      <w:ind w:firstLine="0"/>
    </w:pPr>
    <w:rPr>
      <w:sz w:val="20"/>
      <w:szCs w:val="20"/>
    </w:rPr>
  </w:style>
  <w:style w:type="character" w:customStyle="1" w:styleId="afffffff5">
    <w:name w:val="Текст концевой сноски Знак"/>
    <w:basedOn w:val="aa"/>
    <w:link w:val="afffffff4"/>
    <w:rsid w:val="0007567E"/>
    <w:rPr>
      <w:rFonts w:ascii="Times New Roman" w:eastAsia="Times New Roman" w:hAnsi="Times New Roman" w:cs="Times New Roman"/>
      <w:sz w:val="20"/>
      <w:szCs w:val="20"/>
      <w:lang w:eastAsia="ru-RU"/>
    </w:rPr>
  </w:style>
  <w:style w:type="paragraph" w:styleId="a">
    <w:name w:val="List Bullet"/>
    <w:basedOn w:val="a9"/>
    <w:rsid w:val="0007567E"/>
    <w:pPr>
      <w:numPr>
        <w:numId w:val="18"/>
      </w:numPr>
      <w:spacing w:after="0" w:line="240" w:lineRule="auto"/>
    </w:pPr>
    <w:rPr>
      <w:sz w:val="24"/>
      <w:szCs w:val="24"/>
    </w:rPr>
  </w:style>
  <w:style w:type="character" w:customStyle="1" w:styleId="1fff1">
    <w:name w:val="Знак Знак1"/>
    <w:locked/>
    <w:rsid w:val="0007567E"/>
    <w:rPr>
      <w:sz w:val="24"/>
      <w:lang w:val="ru-RU" w:eastAsia="ru-RU" w:bidi="ar-SA"/>
    </w:rPr>
  </w:style>
  <w:style w:type="paragraph" w:customStyle="1" w:styleId="106">
    <w:name w:val="Стиль Название + не полужирный По ширине Первая строка:  1.06 см..."/>
    <w:basedOn w:val="aff9"/>
    <w:rsid w:val="0007567E"/>
    <w:pPr>
      <w:ind w:firstLine="600"/>
      <w:jc w:val="both"/>
    </w:pPr>
    <w:rPr>
      <w:sz w:val="28"/>
      <w:szCs w:val="20"/>
    </w:rPr>
  </w:style>
  <w:style w:type="character" w:customStyle="1" w:styleId="141">
    <w:name w:val="Стиль 14 пт полужирный"/>
    <w:rsid w:val="0007567E"/>
    <w:rPr>
      <w:b/>
      <w:bCs/>
      <w:sz w:val="28"/>
    </w:rPr>
  </w:style>
  <w:style w:type="character" w:customStyle="1" w:styleId="143">
    <w:name w:val="Стиль 14 пт"/>
    <w:rsid w:val="0007567E"/>
    <w:rPr>
      <w:rFonts w:ascii="Times New Roman" w:hAnsi="Times New Roman"/>
      <w:sz w:val="28"/>
    </w:rPr>
  </w:style>
  <w:style w:type="paragraph" w:customStyle="1" w:styleId="141061">
    <w:name w:val="Стиль 14 пт По ширине Первая строка:  1.06 см Междустр.интервал:...1"/>
    <w:basedOn w:val="a9"/>
    <w:rsid w:val="0007567E"/>
    <w:pPr>
      <w:shd w:val="clear" w:color="auto" w:fill="FFFFFF"/>
      <w:spacing w:after="0" w:line="240" w:lineRule="auto"/>
      <w:ind w:firstLine="600"/>
      <w:jc w:val="both"/>
    </w:pPr>
    <w:rPr>
      <w:szCs w:val="20"/>
    </w:rPr>
  </w:style>
  <w:style w:type="paragraph" w:customStyle="1" w:styleId="afffffff6">
    <w:name w:val="Стиль Название + не полужирный"/>
    <w:basedOn w:val="aff9"/>
    <w:link w:val="afffffff7"/>
    <w:rsid w:val="0007567E"/>
    <w:rPr>
      <w:sz w:val="28"/>
      <w:szCs w:val="20"/>
    </w:rPr>
  </w:style>
  <w:style w:type="character" w:customStyle="1" w:styleId="afffffff7">
    <w:name w:val="Стиль Название + не полужирный Знак"/>
    <w:link w:val="afffffff6"/>
    <w:rsid w:val="0007567E"/>
    <w:rPr>
      <w:rFonts w:ascii="Times New Roman" w:eastAsia="Times New Roman" w:hAnsi="Times New Roman" w:cs="Times New Roman"/>
      <w:sz w:val="28"/>
      <w:szCs w:val="20"/>
      <w:lang w:eastAsia="ru-RU"/>
    </w:rPr>
  </w:style>
  <w:style w:type="paragraph" w:customStyle="1" w:styleId="14106005">
    <w:name w:val="Стиль 14 пт По ширине Первая строка:  1.06 см Справа:  0.05 см ..."/>
    <w:basedOn w:val="a9"/>
    <w:rsid w:val="0007567E"/>
    <w:pPr>
      <w:spacing w:after="0" w:line="240" w:lineRule="auto"/>
      <w:ind w:right="27" w:firstLine="600"/>
      <w:jc w:val="both"/>
    </w:pPr>
    <w:rPr>
      <w:szCs w:val="20"/>
    </w:rPr>
  </w:style>
  <w:style w:type="paragraph" w:customStyle="1" w:styleId="Style2">
    <w:name w:val="Style2"/>
    <w:basedOn w:val="a9"/>
    <w:rsid w:val="0007567E"/>
    <w:pPr>
      <w:widowControl w:val="0"/>
      <w:autoSpaceDE w:val="0"/>
      <w:autoSpaceDN w:val="0"/>
      <w:adjustRightInd w:val="0"/>
      <w:spacing w:after="0" w:line="329" w:lineRule="exact"/>
      <w:ind w:firstLine="0"/>
      <w:jc w:val="center"/>
    </w:pPr>
    <w:rPr>
      <w:sz w:val="24"/>
      <w:szCs w:val="24"/>
    </w:rPr>
  </w:style>
  <w:style w:type="paragraph" w:customStyle="1" w:styleId="Style3">
    <w:name w:val="Style3"/>
    <w:basedOn w:val="a9"/>
    <w:rsid w:val="0007567E"/>
    <w:pPr>
      <w:widowControl w:val="0"/>
      <w:autoSpaceDE w:val="0"/>
      <w:autoSpaceDN w:val="0"/>
      <w:adjustRightInd w:val="0"/>
      <w:spacing w:after="0" w:line="326" w:lineRule="exact"/>
      <w:ind w:firstLine="0"/>
      <w:jc w:val="both"/>
    </w:pPr>
    <w:rPr>
      <w:sz w:val="24"/>
      <w:szCs w:val="24"/>
    </w:rPr>
  </w:style>
  <w:style w:type="character" w:customStyle="1" w:styleId="FontStyle11">
    <w:name w:val="Font Style11"/>
    <w:rsid w:val="0007567E"/>
    <w:rPr>
      <w:rFonts w:ascii="Times New Roman" w:hAnsi="Times New Roman" w:cs="Times New Roman"/>
      <w:b/>
      <w:bCs/>
      <w:sz w:val="24"/>
      <w:szCs w:val="24"/>
    </w:rPr>
  </w:style>
  <w:style w:type="character" w:customStyle="1" w:styleId="FontStyle13">
    <w:name w:val="Font Style13"/>
    <w:rsid w:val="0007567E"/>
    <w:rPr>
      <w:rFonts w:ascii="MS Reference Sans Serif" w:hAnsi="MS Reference Sans Serif" w:cs="MS Reference Sans Serif"/>
      <w:b/>
      <w:bCs/>
      <w:spacing w:val="-20"/>
      <w:sz w:val="16"/>
      <w:szCs w:val="16"/>
    </w:rPr>
  </w:style>
  <w:style w:type="character" w:customStyle="1" w:styleId="FontStyle14">
    <w:name w:val="Font Style14"/>
    <w:rsid w:val="0007567E"/>
    <w:rPr>
      <w:rFonts w:ascii="MS Reference Sans Serif" w:hAnsi="MS Reference Sans Serif" w:cs="MS Reference Sans Serif"/>
      <w:spacing w:val="-10"/>
      <w:sz w:val="16"/>
      <w:szCs w:val="16"/>
    </w:rPr>
  </w:style>
  <w:style w:type="paragraph" w:customStyle="1" w:styleId="1fff2">
    <w:name w:val="Знак Знак Знак1 Знак Знак Знак Знак Знак Знак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4">
    <w:name w:val="Таблица - Текст основной"/>
    <w:basedOn w:val="a9"/>
    <w:qFormat/>
    <w:rsid w:val="0007567E"/>
    <w:pPr>
      <w:widowControl w:val="0"/>
      <w:spacing w:after="0" w:line="240" w:lineRule="auto"/>
      <w:ind w:firstLine="0"/>
    </w:pPr>
    <w:rPr>
      <w:rFonts w:ascii="Arial" w:hAnsi="Arial" w:cs="Arial"/>
      <w:sz w:val="18"/>
      <w:szCs w:val="20"/>
    </w:rPr>
  </w:style>
  <w:style w:type="paragraph" w:customStyle="1" w:styleId="-5">
    <w:name w:val="Таблица - Шапка"/>
    <w:basedOn w:val="a9"/>
    <w:qFormat/>
    <w:rsid w:val="0007567E"/>
    <w:pPr>
      <w:spacing w:after="0" w:line="240" w:lineRule="auto"/>
      <w:ind w:firstLine="0"/>
      <w:jc w:val="center"/>
    </w:pPr>
    <w:rPr>
      <w:rFonts w:ascii="Arial" w:hAnsi="Arial" w:cs="Arial"/>
      <w:b/>
      <w:bCs/>
      <w:sz w:val="18"/>
      <w:szCs w:val="20"/>
    </w:rPr>
  </w:style>
  <w:style w:type="paragraph" w:customStyle="1" w:styleId="-6">
    <w:name w:val="Таблица - Числа справа"/>
    <w:basedOn w:val="-4"/>
    <w:qFormat/>
    <w:rsid w:val="0007567E"/>
    <w:pPr>
      <w:jc w:val="right"/>
    </w:pPr>
  </w:style>
  <w:style w:type="paragraph" w:customStyle="1" w:styleId="-9">
    <w:name w:val="Таблица - Текст центр"/>
    <w:basedOn w:val="-4"/>
    <w:qFormat/>
    <w:rsid w:val="0007567E"/>
    <w:pPr>
      <w:jc w:val="center"/>
    </w:pPr>
  </w:style>
  <w:style w:type="character" w:customStyle="1" w:styleId="101">
    <w:name w:val="Сноска 10"/>
    <w:qFormat/>
    <w:rsid w:val="0007567E"/>
    <w:rPr>
      <w:rFonts w:ascii="Times New Roman" w:hAnsi="Times New Roman" w:cs="Times New Roman"/>
      <w:vertAlign w:val="superscript"/>
    </w:rPr>
  </w:style>
  <w:style w:type="paragraph" w:customStyle="1" w:styleId="afffffff8">
    <w:name w:val="Нормальный (таблица)"/>
    <w:basedOn w:val="a9"/>
    <w:next w:val="a9"/>
    <w:uiPriority w:val="99"/>
    <w:rsid w:val="0007567E"/>
    <w:pPr>
      <w:widowControl w:val="0"/>
      <w:autoSpaceDE w:val="0"/>
      <w:autoSpaceDN w:val="0"/>
      <w:adjustRightInd w:val="0"/>
      <w:spacing w:after="0" w:line="240" w:lineRule="auto"/>
      <w:ind w:firstLine="0"/>
      <w:jc w:val="both"/>
    </w:pPr>
    <w:rPr>
      <w:rFonts w:ascii="Arial" w:hAnsi="Arial" w:cs="Arial"/>
      <w:sz w:val="24"/>
      <w:szCs w:val="24"/>
    </w:rPr>
  </w:style>
  <w:style w:type="paragraph" w:customStyle="1" w:styleId="afffffff9">
    <w:name w:val="Прижатый влево"/>
    <w:basedOn w:val="a9"/>
    <w:next w:val="a9"/>
    <w:uiPriority w:val="99"/>
    <w:rsid w:val="0007567E"/>
    <w:pPr>
      <w:widowControl w:val="0"/>
      <w:autoSpaceDE w:val="0"/>
      <w:autoSpaceDN w:val="0"/>
      <w:adjustRightInd w:val="0"/>
      <w:spacing w:after="0" w:line="240" w:lineRule="auto"/>
      <w:ind w:firstLine="0"/>
    </w:pPr>
    <w:rPr>
      <w:rFonts w:ascii="Arial" w:hAnsi="Arial" w:cs="Arial"/>
      <w:sz w:val="24"/>
      <w:szCs w:val="24"/>
    </w:rPr>
  </w:style>
  <w:style w:type="character" w:customStyle="1" w:styleId="1fff3">
    <w:name w:val="Основной текст Знак Знак Знак Знак1"/>
    <w:aliases w:val="Основной текст Знак Знак Знак Знак Знак Знак,Основной текст Знак1,Основной текст Знак Знак Знак Знак Знак1"/>
    <w:rsid w:val="0007567E"/>
    <w:rPr>
      <w:szCs w:val="24"/>
      <w:lang w:val="ru-RU" w:eastAsia="ru-RU" w:bidi="ar-SA"/>
    </w:rPr>
  </w:style>
  <w:style w:type="numbering" w:customStyle="1" w:styleId="14">
    <w:name w:val="Стиль многоуровневый 14 пт полужирный"/>
    <w:basedOn w:val="ac"/>
    <w:rsid w:val="0007567E"/>
    <w:pPr>
      <w:numPr>
        <w:numId w:val="19"/>
      </w:numPr>
    </w:pPr>
  </w:style>
  <w:style w:type="paragraph" w:customStyle="1" w:styleId="1Arial">
    <w:name w:val="Заголовок 1+Arial"/>
    <w:aliases w:val="по центру"/>
    <w:basedOn w:val="ad"/>
    <w:rsid w:val="0007567E"/>
    <w:pPr>
      <w:overflowPunct w:val="0"/>
      <w:autoSpaceDE w:val="0"/>
      <w:autoSpaceDN w:val="0"/>
      <w:adjustRightInd w:val="0"/>
      <w:spacing w:line="288" w:lineRule="auto"/>
      <w:ind w:left="357" w:hanging="357"/>
      <w:jc w:val="center"/>
      <w:textAlignment w:val="baseline"/>
    </w:pPr>
    <w:rPr>
      <w:rFonts w:ascii="Arial" w:hAnsi="Arial" w:cs="Arial"/>
      <w:szCs w:val="24"/>
    </w:rPr>
  </w:style>
  <w:style w:type="paragraph" w:customStyle="1" w:styleId="1TimesNewRoman12">
    <w:name w:val="Стиль Заголовок 1 + Times New Roman После:  12 пт"/>
    <w:basedOn w:val="10"/>
    <w:rsid w:val="0007567E"/>
    <w:pPr>
      <w:keepNext/>
      <w:keepLines w:val="0"/>
      <w:numPr>
        <w:numId w:val="0"/>
      </w:numPr>
      <w:spacing w:after="240" w:line="240" w:lineRule="auto"/>
      <w:jc w:val="left"/>
    </w:pPr>
    <w:rPr>
      <w:rFonts w:eastAsia="Times New Roman" w:cs="Times New Roman"/>
      <w:bCs/>
      <w:kern w:val="32"/>
      <w:sz w:val="32"/>
      <w:szCs w:val="20"/>
    </w:rPr>
  </w:style>
  <w:style w:type="character" w:customStyle="1" w:styleId="215">
    <w:name w:val="Основной текст с отступом 2 Знак Знак Знак1"/>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w:locked/>
    <w:rsid w:val="0007567E"/>
    <w:rPr>
      <w:rFonts w:cs="Times New Roman"/>
      <w:sz w:val="24"/>
      <w:szCs w:val="24"/>
      <w:lang w:val="ru-RU" w:eastAsia="ru-RU" w:bidi="ar-SA"/>
    </w:rPr>
  </w:style>
  <w:style w:type="paragraph" w:customStyle="1" w:styleId="NormalWeb1">
    <w:name w:val="Normal (Web)1"/>
    <w:basedOn w:val="a9"/>
    <w:rsid w:val="0007567E"/>
    <w:pPr>
      <w:overflowPunct w:val="0"/>
      <w:autoSpaceDE w:val="0"/>
      <w:autoSpaceDN w:val="0"/>
      <w:adjustRightInd w:val="0"/>
      <w:spacing w:before="100" w:after="100" w:line="240" w:lineRule="auto"/>
      <w:ind w:firstLine="0"/>
    </w:pPr>
    <w:rPr>
      <w:color w:val="000000"/>
      <w:sz w:val="24"/>
      <w:szCs w:val="20"/>
    </w:rPr>
  </w:style>
  <w:style w:type="paragraph" w:customStyle="1" w:styleId="BodyText31">
    <w:name w:val="Body Text 31"/>
    <w:basedOn w:val="a9"/>
    <w:rsid w:val="0007567E"/>
    <w:pPr>
      <w:overflowPunct w:val="0"/>
      <w:autoSpaceDE w:val="0"/>
      <w:autoSpaceDN w:val="0"/>
      <w:adjustRightInd w:val="0"/>
      <w:spacing w:after="0" w:line="240" w:lineRule="auto"/>
      <w:ind w:firstLine="0"/>
      <w:jc w:val="center"/>
    </w:pPr>
    <w:rPr>
      <w:b/>
      <w:sz w:val="24"/>
      <w:szCs w:val="20"/>
    </w:rPr>
  </w:style>
  <w:style w:type="paragraph" w:customStyle="1" w:styleId="BodyTextIndent31">
    <w:name w:val="Body Text Indent 31"/>
    <w:basedOn w:val="a9"/>
    <w:rsid w:val="0007567E"/>
    <w:pPr>
      <w:spacing w:after="0" w:line="240" w:lineRule="auto"/>
      <w:ind w:left="855" w:firstLine="0"/>
      <w:jc w:val="both"/>
    </w:pPr>
    <w:rPr>
      <w:szCs w:val="20"/>
    </w:rPr>
  </w:style>
  <w:style w:type="paragraph" w:customStyle="1" w:styleId="BodyTextIndent211">
    <w:name w:val="Body Text Indent 211"/>
    <w:basedOn w:val="a9"/>
    <w:rsid w:val="0007567E"/>
    <w:pPr>
      <w:spacing w:before="120" w:after="0" w:line="240" w:lineRule="auto"/>
      <w:jc w:val="both"/>
    </w:pPr>
    <w:rPr>
      <w:sz w:val="24"/>
      <w:szCs w:val="20"/>
    </w:rPr>
  </w:style>
  <w:style w:type="paragraph" w:customStyle="1" w:styleId="1fff4">
    <w:name w:val="Знак Знак Знак Знак Знак Знак1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a2">
    <w:name w:val="Список с точкой"/>
    <w:basedOn w:val="a9"/>
    <w:link w:val="afffffffa"/>
    <w:rsid w:val="0007567E"/>
    <w:pPr>
      <w:numPr>
        <w:numId w:val="20"/>
      </w:numPr>
      <w:tabs>
        <w:tab w:val="clear" w:pos="360"/>
        <w:tab w:val="num" w:pos="900"/>
      </w:tabs>
      <w:spacing w:after="0" w:line="240" w:lineRule="auto"/>
      <w:ind w:left="900"/>
      <w:jc w:val="both"/>
    </w:pPr>
    <w:rPr>
      <w:sz w:val="24"/>
      <w:szCs w:val="24"/>
    </w:rPr>
  </w:style>
  <w:style w:type="character" w:customStyle="1" w:styleId="afffffffa">
    <w:name w:val="Список с точкой Знак"/>
    <w:link w:val="a2"/>
    <w:locked/>
    <w:rsid w:val="0007567E"/>
    <w:rPr>
      <w:rFonts w:ascii="Times New Roman" w:eastAsia="Times New Roman" w:hAnsi="Times New Roman" w:cs="Times New Roman"/>
      <w:sz w:val="24"/>
      <w:szCs w:val="24"/>
      <w:lang w:eastAsia="ru-RU"/>
    </w:rPr>
  </w:style>
  <w:style w:type="paragraph" w:customStyle="1" w:styleId="afffffffb">
    <w:name w:val="Р_Основной текст"/>
    <w:link w:val="afffffffc"/>
    <w:rsid w:val="0007567E"/>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ffc">
    <w:name w:val="Р_Основной текст Знак"/>
    <w:link w:val="afffffffb"/>
    <w:locked/>
    <w:rsid w:val="0007567E"/>
    <w:rPr>
      <w:rFonts w:ascii="Times New Roman" w:eastAsia="Times New Roman" w:hAnsi="Times New Roman" w:cs="Times New Roman"/>
      <w:sz w:val="24"/>
      <w:szCs w:val="24"/>
      <w:lang w:eastAsia="ru-RU"/>
    </w:rPr>
  </w:style>
  <w:style w:type="paragraph" w:customStyle="1" w:styleId="a0">
    <w:name w:val="Р_Список с тире"/>
    <w:next w:val="afffffffb"/>
    <w:link w:val="afffffffd"/>
    <w:rsid w:val="0007567E"/>
    <w:pPr>
      <w:numPr>
        <w:numId w:val="21"/>
      </w:numPr>
      <w:tabs>
        <w:tab w:val="num" w:pos="1200"/>
      </w:tabs>
      <w:spacing w:after="0" w:line="360" w:lineRule="auto"/>
      <w:ind w:left="1200" w:hanging="480"/>
    </w:pPr>
    <w:rPr>
      <w:rFonts w:ascii="Times New Roman" w:eastAsia="Times New Roman" w:hAnsi="Times New Roman" w:cs="Times New Roman"/>
      <w:sz w:val="24"/>
      <w:szCs w:val="24"/>
      <w:lang w:eastAsia="ru-RU"/>
    </w:rPr>
  </w:style>
  <w:style w:type="character" w:customStyle="1" w:styleId="afffffffd">
    <w:name w:val="Р_Список с тире Знак Знак"/>
    <w:link w:val="a0"/>
    <w:locked/>
    <w:rsid w:val="0007567E"/>
    <w:rPr>
      <w:rFonts w:ascii="Times New Roman" w:eastAsia="Times New Roman" w:hAnsi="Times New Roman" w:cs="Times New Roman"/>
      <w:sz w:val="24"/>
      <w:szCs w:val="24"/>
      <w:lang w:eastAsia="ru-RU"/>
    </w:rPr>
  </w:style>
  <w:style w:type="paragraph" w:customStyle="1" w:styleId="BodyText211">
    <w:name w:val="Body Text 211"/>
    <w:basedOn w:val="a9"/>
    <w:rsid w:val="0007567E"/>
    <w:pPr>
      <w:autoSpaceDE w:val="0"/>
      <w:autoSpaceDN w:val="0"/>
      <w:spacing w:before="120" w:after="0" w:line="240" w:lineRule="auto"/>
      <w:jc w:val="both"/>
    </w:pPr>
    <w:rPr>
      <w:szCs w:val="28"/>
    </w:rPr>
  </w:style>
  <w:style w:type="paragraph" w:customStyle="1" w:styleId="216">
    <w:name w:val="Знак21"/>
    <w:basedOn w:val="a9"/>
    <w:next w:val="20"/>
    <w:autoRedefine/>
    <w:uiPriority w:val="99"/>
    <w:rsid w:val="0007567E"/>
    <w:pPr>
      <w:spacing w:after="160" w:line="240" w:lineRule="exact"/>
      <w:ind w:firstLine="0"/>
      <w:jc w:val="right"/>
    </w:pPr>
    <w:rPr>
      <w:rFonts w:eastAsia="MS Mincho"/>
      <w:noProof/>
      <w:sz w:val="24"/>
      <w:szCs w:val="24"/>
      <w:lang w:val="en-US" w:eastAsia="en-US"/>
    </w:rPr>
  </w:style>
  <w:style w:type="character" w:customStyle="1" w:styleId="FontStyle371">
    <w:name w:val="Font Style371"/>
    <w:rsid w:val="0007567E"/>
    <w:rPr>
      <w:rFonts w:ascii="Times New Roman" w:hAnsi="Times New Roman" w:cs="Times New Roman"/>
      <w:sz w:val="20"/>
      <w:szCs w:val="20"/>
    </w:rPr>
  </w:style>
  <w:style w:type="paragraph" w:customStyle="1" w:styleId="i40">
    <w:name w:val="i40"/>
    <w:basedOn w:val="a9"/>
    <w:rsid w:val="0007567E"/>
    <w:pPr>
      <w:spacing w:after="0" w:line="240" w:lineRule="auto"/>
      <w:ind w:firstLine="461"/>
      <w:jc w:val="both"/>
    </w:pPr>
    <w:rPr>
      <w:sz w:val="24"/>
      <w:szCs w:val="24"/>
    </w:rPr>
  </w:style>
  <w:style w:type="paragraph" w:customStyle="1" w:styleId="afffffffe">
    <w:name w:val="Подзаголовок для СТП"/>
    <w:basedOn w:val="a9"/>
    <w:rsid w:val="0007567E"/>
    <w:pPr>
      <w:spacing w:before="240" w:after="240" w:line="240" w:lineRule="auto"/>
      <w:jc w:val="both"/>
    </w:pPr>
    <w:rPr>
      <w:b/>
      <w:bCs/>
      <w:caps/>
      <w:sz w:val="26"/>
      <w:szCs w:val="20"/>
    </w:rPr>
  </w:style>
  <w:style w:type="paragraph" w:customStyle="1" w:styleId="affffffff">
    <w:name w:val="Перечисление"/>
    <w:basedOn w:val="a9"/>
    <w:rsid w:val="0007567E"/>
    <w:pPr>
      <w:tabs>
        <w:tab w:val="left" w:pos="567"/>
        <w:tab w:val="num" w:pos="1069"/>
      </w:tabs>
      <w:spacing w:before="120" w:after="40" w:line="240" w:lineRule="auto"/>
      <w:jc w:val="both"/>
    </w:pPr>
    <w:rPr>
      <w:bCs/>
      <w:sz w:val="24"/>
      <w:szCs w:val="24"/>
    </w:rPr>
  </w:style>
  <w:style w:type="paragraph" w:customStyle="1" w:styleId="1252">
    <w:name w:val="Стиль По ширине Первая строка:  125 см После:  2 пт"/>
    <w:basedOn w:val="a9"/>
    <w:rsid w:val="0007567E"/>
    <w:pPr>
      <w:spacing w:after="40" w:line="240" w:lineRule="auto"/>
      <w:ind w:firstLine="720"/>
      <w:jc w:val="both"/>
    </w:pPr>
    <w:rPr>
      <w:sz w:val="24"/>
      <w:szCs w:val="20"/>
    </w:rPr>
  </w:style>
  <w:style w:type="paragraph" w:customStyle="1" w:styleId="affffffff0">
    <w:name w:val="Стиль Стиль полужирный По центру + По ширине"/>
    <w:basedOn w:val="a9"/>
    <w:rsid w:val="0007567E"/>
    <w:pPr>
      <w:spacing w:before="240" w:after="240" w:line="240" w:lineRule="auto"/>
      <w:jc w:val="both"/>
    </w:pPr>
    <w:rPr>
      <w:b/>
      <w:bCs/>
      <w:sz w:val="24"/>
      <w:szCs w:val="20"/>
    </w:rPr>
  </w:style>
  <w:style w:type="paragraph" w:customStyle="1" w:styleId="affffffff1">
    <w:name w:val="Текст обычный"/>
    <w:basedOn w:val="a9"/>
    <w:rsid w:val="0007567E"/>
    <w:pPr>
      <w:spacing w:before="40" w:after="40" w:line="240" w:lineRule="auto"/>
      <w:jc w:val="both"/>
    </w:pPr>
    <w:rPr>
      <w:sz w:val="24"/>
      <w:szCs w:val="24"/>
    </w:rPr>
  </w:style>
  <w:style w:type="paragraph" w:customStyle="1" w:styleId="12pt125">
    <w:name w:val="Стиль 12 pt полужирный по центру Первая строка:  125 см Перед:..."/>
    <w:basedOn w:val="a9"/>
    <w:rsid w:val="0007567E"/>
    <w:pPr>
      <w:keepNext/>
      <w:keepLines/>
      <w:spacing w:before="120" w:after="120" w:line="240" w:lineRule="auto"/>
      <w:jc w:val="center"/>
    </w:pPr>
    <w:rPr>
      <w:b/>
      <w:bCs/>
      <w:sz w:val="24"/>
      <w:szCs w:val="20"/>
    </w:rPr>
  </w:style>
  <w:style w:type="paragraph" w:styleId="affffffff2">
    <w:name w:val="Message Header"/>
    <w:basedOn w:val="a9"/>
    <w:link w:val="affffffff3"/>
    <w:rsid w:val="0007567E"/>
    <w:pPr>
      <w:spacing w:before="120" w:after="120" w:line="199" w:lineRule="auto"/>
      <w:ind w:left="-57" w:right="113" w:firstLine="0"/>
      <w:jc w:val="right"/>
    </w:pPr>
    <w:rPr>
      <w:rFonts w:ascii="NTHelvetica/Cyrillic" w:hAnsi="NTHelvetica/Cyrillic"/>
      <w:sz w:val="16"/>
      <w:szCs w:val="20"/>
    </w:rPr>
  </w:style>
  <w:style w:type="character" w:customStyle="1" w:styleId="affffffff3">
    <w:name w:val="Шапка Знак"/>
    <w:basedOn w:val="aa"/>
    <w:link w:val="affffffff2"/>
    <w:rsid w:val="0007567E"/>
    <w:rPr>
      <w:rFonts w:ascii="NTHelvetica/Cyrillic" w:eastAsia="Times New Roman" w:hAnsi="NTHelvetica/Cyrillic" w:cs="Times New Roman"/>
      <w:sz w:val="16"/>
      <w:szCs w:val="20"/>
      <w:lang w:eastAsia="ru-RU"/>
    </w:rPr>
  </w:style>
  <w:style w:type="paragraph" w:customStyle="1" w:styleId="Normal1">
    <w:name w:val="Normal1"/>
    <w:rsid w:val="0007567E"/>
    <w:pPr>
      <w:spacing w:after="0" w:line="240" w:lineRule="auto"/>
    </w:pPr>
    <w:rPr>
      <w:rFonts w:ascii="Times New Roman" w:eastAsia="Times New Roman" w:hAnsi="Times New Roman" w:cs="Times New Roman"/>
      <w:sz w:val="28"/>
      <w:szCs w:val="20"/>
      <w:lang w:eastAsia="ru-RU"/>
    </w:rPr>
  </w:style>
  <w:style w:type="paragraph" w:customStyle="1" w:styleId="affffffff4">
    <w:name w:val="Основно Знак Знак"/>
    <w:basedOn w:val="a9"/>
    <w:rsid w:val="0007567E"/>
    <w:pPr>
      <w:widowControl w:val="0"/>
      <w:spacing w:before="120" w:after="0" w:line="336" w:lineRule="auto"/>
      <w:ind w:firstLine="720"/>
      <w:jc w:val="both"/>
    </w:pPr>
    <w:rPr>
      <w:sz w:val="24"/>
      <w:szCs w:val="24"/>
    </w:rPr>
  </w:style>
  <w:style w:type="character" w:customStyle="1" w:styleId="affffffff5">
    <w:name w:val="Основно Знак Знак Знак"/>
    <w:rsid w:val="0007567E"/>
    <w:rPr>
      <w:rFonts w:cs="Times New Roman"/>
      <w:snapToGrid w:val="0"/>
      <w:sz w:val="24"/>
      <w:szCs w:val="24"/>
      <w:lang w:val="ru-RU" w:eastAsia="ru-RU" w:bidi="ar-SA"/>
    </w:rPr>
  </w:style>
  <w:style w:type="character" w:customStyle="1" w:styleId="c1">
    <w:name w:val="c1"/>
    <w:rsid w:val="0007567E"/>
    <w:rPr>
      <w:rFonts w:cs="Times New Roman"/>
      <w:color w:val="0000FF"/>
    </w:rPr>
  </w:style>
  <w:style w:type="character" w:customStyle="1" w:styleId="c3">
    <w:name w:val="c3"/>
    <w:rsid w:val="0007567E"/>
    <w:rPr>
      <w:rFonts w:cs="Times New Roman"/>
      <w:color w:val="800080"/>
    </w:rPr>
  </w:style>
  <w:style w:type="paragraph" w:customStyle="1" w:styleId="justify1">
    <w:name w:val="justify1"/>
    <w:basedOn w:val="a9"/>
    <w:rsid w:val="0007567E"/>
    <w:pPr>
      <w:spacing w:before="100" w:beforeAutospacing="1" w:after="100" w:afterAutospacing="1"/>
      <w:jc w:val="both"/>
    </w:pPr>
    <w:rPr>
      <w:rFonts w:ascii="Arial Unicode MS" w:eastAsia="Arial Unicode MS" w:hAnsi="Arial Unicode MS" w:cs="Arial Unicode MS"/>
      <w:color w:val="000000"/>
      <w:sz w:val="24"/>
      <w:szCs w:val="24"/>
    </w:rPr>
  </w:style>
  <w:style w:type="paragraph" w:customStyle="1" w:styleId="affffffff6">
    <w:name w:val="основной с отступом"/>
    <w:basedOn w:val="af4"/>
    <w:rsid w:val="0007567E"/>
    <w:pPr>
      <w:tabs>
        <w:tab w:val="left" w:pos="540"/>
        <w:tab w:val="num" w:pos="851"/>
      </w:tabs>
      <w:spacing w:after="0" w:line="288" w:lineRule="auto"/>
      <w:jc w:val="both"/>
    </w:pPr>
  </w:style>
  <w:style w:type="paragraph" w:customStyle="1" w:styleId="affffffff7">
    <w:name w:val="Стиль"/>
    <w:rsid w:val="0007567E"/>
    <w:pPr>
      <w:widowControl w:val="0"/>
      <w:autoSpaceDE w:val="0"/>
      <w:autoSpaceDN w:val="0"/>
      <w:spacing w:after="0" w:line="240" w:lineRule="auto"/>
      <w:ind w:firstLine="720"/>
      <w:jc w:val="both"/>
    </w:pPr>
    <w:rPr>
      <w:rFonts w:ascii="Times New Roman" w:eastAsia="Times New Roman" w:hAnsi="Times New Roman" w:cs="Times New Roman"/>
      <w:sz w:val="24"/>
      <w:szCs w:val="24"/>
      <w:lang w:val="en-US" w:eastAsia="ru-RU"/>
    </w:rPr>
  </w:style>
  <w:style w:type="paragraph" w:customStyle="1" w:styleId="affffffff8">
    <w:name w:val="Название статьи"/>
    <w:basedOn w:val="2b"/>
    <w:rsid w:val="0007567E"/>
    <w:pPr>
      <w:widowControl w:val="0"/>
      <w:tabs>
        <w:tab w:val="left" w:pos="576"/>
        <w:tab w:val="left" w:pos="720"/>
        <w:tab w:val="left" w:pos="3744"/>
      </w:tabs>
      <w:spacing w:before="0"/>
      <w:jc w:val="center"/>
    </w:pPr>
    <w:rPr>
      <w:sz w:val="20"/>
      <w:szCs w:val="20"/>
      <w:u w:val="single"/>
    </w:rPr>
  </w:style>
  <w:style w:type="paragraph" w:customStyle="1" w:styleId="1fff5">
    <w:name w:val="табличный заголовок 1"/>
    <w:basedOn w:val="a9"/>
    <w:rsid w:val="0007567E"/>
    <w:pPr>
      <w:spacing w:after="0" w:line="240" w:lineRule="auto"/>
      <w:jc w:val="both"/>
    </w:pPr>
    <w:rPr>
      <w:sz w:val="24"/>
      <w:szCs w:val="20"/>
    </w:rPr>
  </w:style>
  <w:style w:type="paragraph" w:customStyle="1" w:styleId="affffffff9">
    <w:name w:val="Нумерованные заголовки"/>
    <w:basedOn w:val="affffffffa"/>
    <w:next w:val="a9"/>
    <w:rsid w:val="0007567E"/>
    <w:pPr>
      <w:tabs>
        <w:tab w:val="clear" w:pos="926"/>
        <w:tab w:val="num" w:pos="360"/>
      </w:tabs>
      <w:ind w:left="360" w:firstLine="360"/>
      <w:jc w:val="both"/>
    </w:pPr>
    <w:rPr>
      <w:i/>
    </w:rPr>
  </w:style>
  <w:style w:type="paragraph" w:styleId="affffffffa">
    <w:name w:val="List Number"/>
    <w:basedOn w:val="a9"/>
    <w:rsid w:val="0007567E"/>
    <w:pPr>
      <w:tabs>
        <w:tab w:val="num" w:pos="926"/>
      </w:tabs>
      <w:spacing w:after="0" w:line="240" w:lineRule="auto"/>
      <w:ind w:left="926" w:hanging="360"/>
    </w:pPr>
    <w:rPr>
      <w:sz w:val="24"/>
      <w:szCs w:val="24"/>
    </w:rPr>
  </w:style>
  <w:style w:type="paragraph" w:customStyle="1" w:styleId="affffffffb">
    <w:name w:val="Основно"/>
    <w:basedOn w:val="a9"/>
    <w:rsid w:val="0007567E"/>
    <w:pPr>
      <w:widowControl w:val="0"/>
      <w:spacing w:before="120" w:after="0" w:line="336" w:lineRule="auto"/>
      <w:ind w:firstLine="720"/>
      <w:jc w:val="both"/>
    </w:pPr>
    <w:rPr>
      <w:sz w:val="24"/>
      <w:szCs w:val="24"/>
    </w:rPr>
  </w:style>
  <w:style w:type="paragraph" w:customStyle="1" w:styleId="affffffffc">
    <w:name w:val="Основно Знак"/>
    <w:basedOn w:val="a9"/>
    <w:rsid w:val="0007567E"/>
    <w:pPr>
      <w:widowControl w:val="0"/>
      <w:snapToGrid w:val="0"/>
      <w:spacing w:before="120" w:after="0" w:line="336" w:lineRule="auto"/>
      <w:ind w:firstLine="720"/>
      <w:jc w:val="both"/>
    </w:pPr>
    <w:rPr>
      <w:sz w:val="24"/>
      <w:szCs w:val="24"/>
    </w:rPr>
  </w:style>
  <w:style w:type="paragraph" w:customStyle="1" w:styleId="3TimesNewRoman12">
    <w:name w:val="Стиль Заголовок 3 + Times New Roman 12 пт не полужирный По ширин..."/>
    <w:basedOn w:val="31"/>
    <w:rsid w:val="0007567E"/>
    <w:pPr>
      <w:keepNext/>
      <w:keepLines w:val="0"/>
      <w:numPr>
        <w:numId w:val="0"/>
      </w:numPr>
      <w:tabs>
        <w:tab w:val="num" w:pos="1440"/>
      </w:tabs>
      <w:spacing w:before="0" w:line="240" w:lineRule="auto"/>
      <w:ind w:left="1224" w:firstLine="567"/>
    </w:pPr>
    <w:rPr>
      <w:rFonts w:eastAsia="Times New Roman" w:cs="Times New Roman"/>
      <w:iCs/>
      <w:sz w:val="24"/>
      <w:szCs w:val="20"/>
    </w:rPr>
  </w:style>
  <w:style w:type="character" w:customStyle="1" w:styleId="affffffffd">
    <w:name w:val="Знак Знак Знак Знак"/>
    <w:aliases w:val=" Знак Знак Знак1, Знак Знак Знак Знак Знак Знак Знак"/>
    <w:rsid w:val="0007567E"/>
    <w:rPr>
      <w:sz w:val="24"/>
      <w:lang w:val="ru-RU" w:eastAsia="ru-RU" w:bidi="ar-SA"/>
    </w:rPr>
  </w:style>
  <w:style w:type="paragraph" w:customStyle="1" w:styleId="1fff6">
    <w:name w:val="1 Знак Знак Знак Знак Знак Знак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table" w:customStyle="1" w:styleId="56">
    <w:name w:val="Сетка таблицы5"/>
    <w:basedOn w:val="ab"/>
    <w:next w:val="af2"/>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a">
    <w:name w:val="Знак Знак Знак1 Знак Знак Знак Знак Знак Знак Знак Знак Знак Знак1"/>
    <w:basedOn w:val="a9"/>
    <w:next w:val="20"/>
    <w:autoRedefine/>
    <w:rsid w:val="0007567E"/>
    <w:pPr>
      <w:spacing w:after="160" w:line="240" w:lineRule="exact"/>
      <w:ind w:firstLine="0"/>
      <w:jc w:val="right"/>
    </w:pPr>
    <w:rPr>
      <w:noProof/>
      <w:sz w:val="24"/>
      <w:szCs w:val="24"/>
      <w:lang w:val="en-US" w:eastAsia="en-US"/>
    </w:rPr>
  </w:style>
  <w:style w:type="paragraph" w:customStyle="1" w:styleId="3f3">
    <w:name w:val="Обычный3"/>
    <w:rsid w:val="0007567E"/>
    <w:pPr>
      <w:spacing w:after="0" w:line="240" w:lineRule="auto"/>
    </w:pPr>
    <w:rPr>
      <w:rFonts w:ascii="Times New Roman" w:eastAsia="PMingLiU" w:hAnsi="Times New Roman" w:cs="Times New Roman"/>
      <w:sz w:val="24"/>
      <w:szCs w:val="20"/>
      <w:lang w:eastAsia="zh-TW"/>
    </w:rPr>
  </w:style>
  <w:style w:type="paragraph" w:customStyle="1" w:styleId="217">
    <w:name w:val="Знак Знак Знак2 Знак1"/>
    <w:basedOn w:val="a9"/>
    <w:next w:val="20"/>
    <w:autoRedefine/>
    <w:rsid w:val="0007567E"/>
    <w:pPr>
      <w:spacing w:after="160" w:line="240" w:lineRule="exact"/>
      <w:ind w:firstLine="0"/>
      <w:jc w:val="right"/>
    </w:pPr>
    <w:rPr>
      <w:noProof/>
      <w:sz w:val="24"/>
      <w:szCs w:val="24"/>
      <w:lang w:val="en-US" w:eastAsia="en-US"/>
    </w:rPr>
  </w:style>
  <w:style w:type="character" w:customStyle="1" w:styleId="181">
    <w:name w:val="Знак Знак181"/>
    <w:locked/>
    <w:rsid w:val="0007567E"/>
    <w:rPr>
      <w:rFonts w:cs="Times New Roman"/>
      <w:sz w:val="24"/>
      <w:lang w:val="ru-RU" w:eastAsia="ru-RU" w:bidi="ar-SA"/>
    </w:rPr>
  </w:style>
  <w:style w:type="character" w:customStyle="1" w:styleId="124">
    <w:name w:val="Знак Знак12"/>
    <w:locked/>
    <w:rsid w:val="0007567E"/>
    <w:rPr>
      <w:bCs/>
      <w:iCs/>
      <w:sz w:val="24"/>
      <w:szCs w:val="24"/>
      <w:lang w:val="ru-RU" w:eastAsia="ru-RU" w:bidi="ar-SA"/>
    </w:rPr>
  </w:style>
  <w:style w:type="character" w:customStyle="1" w:styleId="11b">
    <w:name w:val="Знак Знак11"/>
    <w:locked/>
    <w:rsid w:val="0007567E"/>
    <w:rPr>
      <w:i/>
      <w:iCs/>
      <w:sz w:val="24"/>
      <w:szCs w:val="24"/>
      <w:lang w:val="ru-RU" w:eastAsia="ru-RU" w:bidi="ar-SA"/>
    </w:rPr>
  </w:style>
  <w:style w:type="character" w:customStyle="1" w:styleId="102">
    <w:name w:val="Знак Знак10"/>
    <w:locked/>
    <w:rsid w:val="0007567E"/>
    <w:rPr>
      <w:i/>
      <w:iCs/>
      <w:sz w:val="24"/>
      <w:szCs w:val="24"/>
      <w:lang w:val="ru-RU" w:eastAsia="ru-RU" w:bidi="ar-SA"/>
    </w:rPr>
  </w:style>
  <w:style w:type="character" w:customStyle="1" w:styleId="93">
    <w:name w:val="Знак Знак9"/>
    <w:locked/>
    <w:rsid w:val="0007567E"/>
    <w:rPr>
      <w:b/>
      <w:bCs/>
      <w:sz w:val="24"/>
      <w:szCs w:val="24"/>
      <w:lang w:val="ru-RU" w:eastAsia="ru-RU" w:bidi="ar-SA"/>
    </w:rPr>
  </w:style>
  <w:style w:type="character" w:customStyle="1" w:styleId="811">
    <w:name w:val="Знак Знак81"/>
    <w:locked/>
    <w:rsid w:val="0007567E"/>
    <w:rPr>
      <w:b/>
      <w:bCs/>
      <w:i/>
      <w:iCs/>
      <w:sz w:val="24"/>
      <w:szCs w:val="24"/>
      <w:lang w:val="ru-RU" w:eastAsia="ru-RU" w:bidi="ar-SA"/>
    </w:rPr>
  </w:style>
  <w:style w:type="character" w:customStyle="1" w:styleId="711">
    <w:name w:val="Знак Знак71"/>
    <w:locked/>
    <w:rsid w:val="0007567E"/>
    <w:rPr>
      <w:b/>
      <w:sz w:val="22"/>
      <w:szCs w:val="22"/>
      <w:lang w:val="ru-RU" w:eastAsia="ru-RU" w:bidi="ar-SA"/>
    </w:rPr>
  </w:style>
  <w:style w:type="character" w:customStyle="1" w:styleId="611">
    <w:name w:val="Знак Знак61"/>
    <w:locked/>
    <w:rsid w:val="0007567E"/>
    <w:rPr>
      <w:b/>
      <w:sz w:val="24"/>
      <w:szCs w:val="24"/>
      <w:u w:val="single"/>
      <w:lang w:val="ru-RU" w:eastAsia="ru-RU" w:bidi="ar-SA"/>
    </w:rPr>
  </w:style>
  <w:style w:type="character" w:customStyle="1" w:styleId="57">
    <w:name w:val="Знак Знак5"/>
    <w:locked/>
    <w:rsid w:val="0007567E"/>
    <w:rPr>
      <w:sz w:val="24"/>
      <w:lang w:val="ru-RU" w:eastAsia="ru-RU" w:bidi="ar-SA"/>
    </w:rPr>
  </w:style>
  <w:style w:type="character" w:customStyle="1" w:styleId="49">
    <w:name w:val="Знак Знак4"/>
    <w:locked/>
    <w:rsid w:val="0007567E"/>
    <w:rPr>
      <w:sz w:val="24"/>
      <w:lang w:val="ru-RU" w:eastAsia="ru-RU" w:bidi="ar-SA"/>
    </w:rPr>
  </w:style>
  <w:style w:type="character" w:customStyle="1" w:styleId="3f4">
    <w:name w:val="Знак Знак3"/>
    <w:locked/>
    <w:rsid w:val="0007567E"/>
    <w:rPr>
      <w:b/>
      <w:sz w:val="24"/>
      <w:lang w:val="ru-RU" w:eastAsia="ru-RU" w:bidi="ar-SA"/>
    </w:rPr>
  </w:style>
  <w:style w:type="character" w:customStyle="1" w:styleId="2fc">
    <w:name w:val="Основной текст с отступом 2 Знак Знак Знак"/>
    <w:locked/>
    <w:rsid w:val="0007567E"/>
    <w:rPr>
      <w:sz w:val="24"/>
      <w:szCs w:val="24"/>
      <w:lang w:val="ru-RU" w:eastAsia="ru-RU" w:bidi="ar-SA"/>
    </w:rPr>
  </w:style>
  <w:style w:type="character" w:customStyle="1" w:styleId="v121">
    <w:name w:val="v121"/>
    <w:rsid w:val="0007567E"/>
    <w:rPr>
      <w:rFonts w:ascii="Verdana" w:hAnsi="Verdana" w:hint="default"/>
      <w:sz w:val="18"/>
      <w:szCs w:val="18"/>
    </w:rPr>
  </w:style>
  <w:style w:type="paragraph" w:customStyle="1" w:styleId="1fff7">
    <w:name w:val="Знак Знак Знак1"/>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1fff8">
    <w:name w:val="1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table" w:customStyle="1" w:styleId="2fd">
    <w:name w:val="Стиль таблицы2"/>
    <w:basedOn w:val="ab"/>
    <w:rsid w:val="0007567E"/>
    <w:pPr>
      <w:spacing w:after="0" w:line="240" w:lineRule="auto"/>
    </w:pPr>
    <w:rPr>
      <w:rFonts w:ascii="Times New Roman" w:eastAsia="Times New Roman" w:hAnsi="Times New Roman" w:cs="Times New Roman"/>
      <w:sz w:val="20"/>
      <w:szCs w:val="20"/>
      <w:lang w:eastAsia="ru-RU"/>
    </w:rPr>
    <w:tblPr/>
  </w:style>
  <w:style w:type="table" w:styleId="affffffffe">
    <w:name w:val="Table Professional"/>
    <w:basedOn w:val="ab"/>
    <w:rsid w:val="0007567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f5">
    <w:name w:val="Стиль таблицы3"/>
    <w:basedOn w:val="ab"/>
    <w:rsid w:val="0007567E"/>
    <w:pPr>
      <w:spacing w:after="0" w:line="240" w:lineRule="auto"/>
    </w:pPr>
    <w:rPr>
      <w:rFonts w:ascii="Times New Roman" w:eastAsia="Times New Roman" w:hAnsi="Times New Roman" w:cs="Times New Roman"/>
      <w:sz w:val="20"/>
      <w:szCs w:val="20"/>
      <w:lang w:eastAsia="ru-RU"/>
    </w:rPr>
    <w:tblPr/>
  </w:style>
  <w:style w:type="paragraph" w:customStyle="1" w:styleId="110">
    <w:name w:val="Знак Знак Знак1 Знак Знак Знак Знак1"/>
    <w:basedOn w:val="a9"/>
    <w:rsid w:val="0007567E"/>
    <w:pPr>
      <w:numPr>
        <w:numId w:val="5"/>
      </w:numPr>
      <w:spacing w:after="160" w:line="240" w:lineRule="exact"/>
      <w:jc w:val="both"/>
    </w:pPr>
    <w:rPr>
      <w:rFonts w:ascii="Verdana" w:hAnsi="Verdana" w:cs="Verdana"/>
      <w:sz w:val="20"/>
      <w:szCs w:val="20"/>
      <w:lang w:val="en-US" w:eastAsia="en-US"/>
    </w:rPr>
  </w:style>
  <w:style w:type="paragraph" w:customStyle="1" w:styleId="Iniiaiieoaenonionooiii2">
    <w:name w:val="Iniiaiie oaeno n ionooiii 2"/>
    <w:basedOn w:val="a9"/>
    <w:rsid w:val="0007567E"/>
    <w:pPr>
      <w:widowControl w:val="0"/>
      <w:spacing w:after="0" w:line="240" w:lineRule="auto"/>
      <w:ind w:right="170"/>
      <w:jc w:val="both"/>
    </w:pPr>
    <w:rPr>
      <w:snapToGrid w:val="0"/>
      <w:sz w:val="24"/>
      <w:szCs w:val="24"/>
    </w:rPr>
  </w:style>
  <w:style w:type="character" w:customStyle="1" w:styleId="511">
    <w:name w:val="Заголовок 5 Знак1"/>
    <w:aliases w:val="Underline Знак1"/>
    <w:semiHidden/>
    <w:rsid w:val="0007567E"/>
    <w:rPr>
      <w:rFonts w:ascii="Cambria" w:eastAsia="Times New Roman" w:hAnsi="Cambria" w:cs="Times New Roman" w:hint="default"/>
      <w:color w:val="243F60"/>
      <w:sz w:val="24"/>
      <w:szCs w:val="24"/>
    </w:rPr>
  </w:style>
  <w:style w:type="paragraph" w:styleId="afffffffff">
    <w:name w:val="Body Text First Indent"/>
    <w:basedOn w:val="af4"/>
    <w:link w:val="afffffffff0"/>
    <w:unhideWhenUsed/>
    <w:rsid w:val="0007567E"/>
    <w:pPr>
      <w:ind w:firstLine="210"/>
    </w:pPr>
    <w:rPr>
      <w:rFonts w:ascii="Calibri" w:eastAsia="Calibri" w:hAnsi="Calibri"/>
      <w:lang w:eastAsia="en-US"/>
    </w:rPr>
  </w:style>
  <w:style w:type="character" w:customStyle="1" w:styleId="afffffffff0">
    <w:name w:val="Красная строка Знак"/>
    <w:basedOn w:val="af5"/>
    <w:link w:val="afffffffff"/>
    <w:rsid w:val="0007567E"/>
    <w:rPr>
      <w:rFonts w:ascii="Calibri" w:eastAsia="Calibri" w:hAnsi="Calibri" w:cs="Times New Roman"/>
      <w:sz w:val="24"/>
      <w:szCs w:val="24"/>
      <w:lang w:eastAsia="ru-RU"/>
    </w:rPr>
  </w:style>
  <w:style w:type="paragraph" w:customStyle="1" w:styleId="text">
    <w:name w:val="text"/>
    <w:basedOn w:val="a9"/>
    <w:semiHidden/>
    <w:rsid w:val="0007567E"/>
    <w:pPr>
      <w:spacing w:before="40" w:after="40" w:line="240" w:lineRule="auto"/>
      <w:ind w:firstLine="315"/>
      <w:jc w:val="both"/>
    </w:pPr>
    <w:rPr>
      <w:rFonts w:ascii="Verdana" w:hAnsi="Verdana"/>
      <w:sz w:val="17"/>
      <w:szCs w:val="17"/>
    </w:rPr>
  </w:style>
  <w:style w:type="paragraph" w:customStyle="1" w:styleId="218">
    <w:name w:val="Список 21"/>
    <w:basedOn w:val="a9"/>
    <w:semiHidden/>
    <w:rsid w:val="0007567E"/>
    <w:pPr>
      <w:suppressAutoHyphens/>
      <w:spacing w:after="0" w:line="240" w:lineRule="auto"/>
      <w:ind w:left="566" w:hanging="283"/>
    </w:pPr>
    <w:rPr>
      <w:sz w:val="24"/>
      <w:szCs w:val="24"/>
      <w:lang w:eastAsia="ar-SA"/>
    </w:rPr>
  </w:style>
  <w:style w:type="paragraph" w:customStyle="1" w:styleId="11c">
    <w:name w:val="Знак Знак Знак1 Знак1"/>
    <w:basedOn w:val="a9"/>
    <w:next w:val="20"/>
    <w:autoRedefine/>
    <w:uiPriority w:val="99"/>
    <w:semiHidden/>
    <w:rsid w:val="0007567E"/>
    <w:pPr>
      <w:spacing w:after="160" w:line="240" w:lineRule="exact"/>
      <w:ind w:firstLine="0"/>
      <w:jc w:val="right"/>
    </w:pPr>
    <w:rPr>
      <w:noProof/>
      <w:sz w:val="24"/>
      <w:szCs w:val="24"/>
      <w:lang w:val="en-US" w:eastAsia="en-US"/>
    </w:rPr>
  </w:style>
  <w:style w:type="paragraph" w:customStyle="1" w:styleId="11d">
    <w:name w:val="Абзац списка11"/>
    <w:basedOn w:val="a9"/>
    <w:semiHidden/>
    <w:rsid w:val="0007567E"/>
    <w:pPr>
      <w:overflowPunct w:val="0"/>
      <w:autoSpaceDE w:val="0"/>
      <w:autoSpaceDN w:val="0"/>
      <w:adjustRightInd w:val="0"/>
      <w:spacing w:after="0" w:line="240" w:lineRule="auto"/>
      <w:ind w:left="720" w:firstLine="0"/>
      <w:contextualSpacing/>
    </w:pPr>
    <w:rPr>
      <w:rFonts w:ascii="Times New Roman CYR" w:hAnsi="Times New Roman CYR"/>
      <w:sz w:val="24"/>
      <w:szCs w:val="20"/>
    </w:rPr>
  </w:style>
  <w:style w:type="paragraph" w:customStyle="1" w:styleId="afffffffff1">
    <w:name w:val="Моноширинный"/>
    <w:basedOn w:val="a9"/>
    <w:next w:val="a9"/>
    <w:semiHidden/>
    <w:rsid w:val="0007567E"/>
    <w:pPr>
      <w:widowControl w:val="0"/>
      <w:autoSpaceDE w:val="0"/>
      <w:autoSpaceDN w:val="0"/>
      <w:adjustRightInd w:val="0"/>
      <w:spacing w:after="0" w:line="240" w:lineRule="auto"/>
      <w:ind w:firstLine="0"/>
      <w:jc w:val="both"/>
    </w:pPr>
    <w:rPr>
      <w:rFonts w:ascii="Courier New" w:hAnsi="Courier New" w:cs="Courier New"/>
      <w:sz w:val="24"/>
      <w:szCs w:val="24"/>
    </w:rPr>
  </w:style>
  <w:style w:type="paragraph" w:customStyle="1" w:styleId="3f6">
    <w:name w:val="3"/>
    <w:basedOn w:val="a"/>
    <w:autoRedefine/>
    <w:uiPriority w:val="99"/>
    <w:semiHidden/>
    <w:rsid w:val="0007567E"/>
    <w:pPr>
      <w:numPr>
        <w:numId w:val="0"/>
      </w:numPr>
      <w:tabs>
        <w:tab w:val="left" w:pos="1260"/>
      </w:tabs>
      <w:spacing w:line="288" w:lineRule="auto"/>
      <w:ind w:left="1260" w:hanging="180"/>
    </w:pPr>
    <w:rPr>
      <w:rFonts w:eastAsia="Arial Unicode MS"/>
    </w:rPr>
  </w:style>
  <w:style w:type="paragraph" w:customStyle="1" w:styleId="4a">
    <w:name w:val="4"/>
    <w:basedOn w:val="a9"/>
    <w:uiPriority w:val="99"/>
    <w:semiHidden/>
    <w:rsid w:val="0007567E"/>
    <w:pPr>
      <w:tabs>
        <w:tab w:val="num" w:pos="638"/>
        <w:tab w:val="num" w:pos="1429"/>
        <w:tab w:val="left" w:pos="4678"/>
      </w:tabs>
      <w:spacing w:before="120" w:after="120"/>
      <w:ind w:left="638"/>
      <w:jc w:val="both"/>
    </w:pPr>
    <w:rPr>
      <w:sz w:val="24"/>
      <w:szCs w:val="20"/>
    </w:rPr>
  </w:style>
  <w:style w:type="paragraph" w:customStyle="1" w:styleId="2fe">
    <w:name w:val="Абзац списка2"/>
    <w:basedOn w:val="a9"/>
    <w:semiHidden/>
    <w:rsid w:val="0007567E"/>
    <w:pPr>
      <w:spacing w:after="0" w:line="240" w:lineRule="auto"/>
      <w:ind w:left="720" w:firstLine="0"/>
    </w:pPr>
    <w:rPr>
      <w:sz w:val="24"/>
      <w:szCs w:val="24"/>
    </w:rPr>
  </w:style>
  <w:style w:type="paragraph" w:customStyle="1" w:styleId="MARY2">
    <w:name w:val="MARY заголовок 2"/>
    <w:basedOn w:val="20"/>
    <w:semiHidden/>
    <w:rsid w:val="0007567E"/>
    <w:pPr>
      <w:keepNext/>
      <w:keepLines w:val="0"/>
      <w:numPr>
        <w:ilvl w:val="0"/>
        <w:numId w:val="0"/>
      </w:numPr>
      <w:autoSpaceDE w:val="0"/>
      <w:autoSpaceDN w:val="0"/>
      <w:spacing w:before="240" w:after="240" w:line="240" w:lineRule="auto"/>
      <w:ind w:left="567"/>
    </w:pPr>
    <w:rPr>
      <w:rFonts w:eastAsia="Times New Roman" w:cs="Times New Roman"/>
      <w:color w:val="auto"/>
      <w:sz w:val="26"/>
      <w:szCs w:val="20"/>
      <w:lang w:eastAsia="en-US"/>
    </w:rPr>
  </w:style>
  <w:style w:type="character" w:customStyle="1" w:styleId="Heading3Char">
    <w:name w:val="Heading 3 Char"/>
    <w:locked/>
    <w:rsid w:val="0007567E"/>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locked/>
    <w:rsid w:val="0007567E"/>
    <w:rPr>
      <w:sz w:val="24"/>
      <w:szCs w:val="24"/>
      <w:lang w:val="ru-RU" w:eastAsia="ru-RU" w:bidi="ar-SA"/>
    </w:rPr>
  </w:style>
  <w:style w:type="character" w:customStyle="1" w:styleId="313">
    <w:name w:val="Заголовок 3 Знак1"/>
    <w:aliases w:val="H3 Знак1,h3 Знак1"/>
    <w:uiPriority w:val="99"/>
    <w:semiHidden/>
    <w:rsid w:val="0007567E"/>
    <w:rPr>
      <w:rFonts w:ascii="Cambria" w:eastAsia="Times New Roman" w:hAnsi="Cambria" w:cs="Times New Roman"/>
      <w:b/>
      <w:bCs/>
      <w:color w:val="4F81BD"/>
      <w:sz w:val="24"/>
      <w:szCs w:val="24"/>
    </w:rPr>
  </w:style>
  <w:style w:type="character" w:customStyle="1" w:styleId="1fff9">
    <w:name w:val="Текст примечания Знак1"/>
    <w:semiHidden/>
    <w:rsid w:val="0007567E"/>
  </w:style>
  <w:style w:type="character" w:customStyle="1" w:styleId="219">
    <w:name w:val="Основной текст 2 Знак1"/>
    <w:semiHidden/>
    <w:rsid w:val="0007567E"/>
    <w:rPr>
      <w:sz w:val="24"/>
      <w:szCs w:val="24"/>
    </w:rPr>
  </w:style>
  <w:style w:type="character" w:customStyle="1" w:styleId="1fffa">
    <w:name w:val="Подпись Знак1"/>
    <w:semiHidden/>
    <w:rsid w:val="0007567E"/>
    <w:rPr>
      <w:sz w:val="24"/>
      <w:szCs w:val="24"/>
    </w:rPr>
  </w:style>
  <w:style w:type="character" w:customStyle="1" w:styleId="712">
    <w:name w:val="Заголовок 7 Знак1"/>
    <w:semiHidden/>
    <w:rsid w:val="0007567E"/>
    <w:rPr>
      <w:rFonts w:ascii="Cambria" w:eastAsia="Times New Roman" w:hAnsi="Cambria" w:cs="Times New Roman"/>
      <w:i/>
      <w:iCs/>
      <w:color w:val="404040"/>
      <w:sz w:val="24"/>
      <w:szCs w:val="24"/>
    </w:rPr>
  </w:style>
  <w:style w:type="character" w:customStyle="1" w:styleId="812">
    <w:name w:val="Заголовок 8 Знак1"/>
    <w:semiHidden/>
    <w:rsid w:val="0007567E"/>
    <w:rPr>
      <w:rFonts w:ascii="Cambria" w:eastAsia="Times New Roman" w:hAnsi="Cambria" w:cs="Times New Roman"/>
      <w:color w:val="404040"/>
    </w:rPr>
  </w:style>
  <w:style w:type="character" w:customStyle="1" w:styleId="910">
    <w:name w:val="Заголовок 9 Знак1"/>
    <w:semiHidden/>
    <w:rsid w:val="0007567E"/>
    <w:rPr>
      <w:rFonts w:ascii="Cambria" w:eastAsia="Times New Roman" w:hAnsi="Cambria" w:cs="Times New Roman"/>
      <w:i/>
      <w:iCs/>
      <w:color w:val="404040"/>
    </w:rPr>
  </w:style>
  <w:style w:type="character" w:customStyle="1" w:styleId="1fffb">
    <w:name w:val="Нижний колонтитул Знак1"/>
    <w:semiHidden/>
    <w:rsid w:val="0007567E"/>
    <w:rPr>
      <w:sz w:val="24"/>
      <w:szCs w:val="24"/>
    </w:rPr>
  </w:style>
  <w:style w:type="character" w:customStyle="1" w:styleId="1fffc">
    <w:name w:val="Верхний колонтитул Знак1"/>
    <w:uiPriority w:val="99"/>
    <w:semiHidden/>
    <w:rsid w:val="0007567E"/>
    <w:rPr>
      <w:sz w:val="24"/>
      <w:szCs w:val="24"/>
    </w:rPr>
  </w:style>
  <w:style w:type="character" w:customStyle="1" w:styleId="314">
    <w:name w:val="Основной текст с отступом 3 Знак1"/>
    <w:semiHidden/>
    <w:rsid w:val="0007567E"/>
    <w:rPr>
      <w:sz w:val="16"/>
      <w:szCs w:val="16"/>
    </w:rPr>
  </w:style>
  <w:style w:type="character" w:customStyle="1" w:styleId="315">
    <w:name w:val="Основной текст 3 Знак1"/>
    <w:uiPriority w:val="99"/>
    <w:semiHidden/>
    <w:rsid w:val="0007567E"/>
    <w:rPr>
      <w:sz w:val="16"/>
      <w:szCs w:val="16"/>
    </w:rPr>
  </w:style>
  <w:style w:type="character" w:customStyle="1" w:styleId="1fffd">
    <w:name w:val="Схема документа Знак1"/>
    <w:uiPriority w:val="99"/>
    <w:semiHidden/>
    <w:rsid w:val="0007567E"/>
    <w:rPr>
      <w:rFonts w:ascii="Tahoma" w:hAnsi="Tahoma" w:cs="Tahoma"/>
      <w:sz w:val="16"/>
      <w:szCs w:val="16"/>
    </w:rPr>
  </w:style>
  <w:style w:type="character" w:customStyle="1" w:styleId="1fffe">
    <w:name w:val="Текст выноски Знак1"/>
    <w:semiHidden/>
    <w:rsid w:val="0007567E"/>
    <w:rPr>
      <w:rFonts w:ascii="Tahoma" w:hAnsi="Tahoma" w:cs="Tahoma"/>
      <w:sz w:val="16"/>
      <w:szCs w:val="16"/>
    </w:rPr>
  </w:style>
  <w:style w:type="character" w:customStyle="1" w:styleId="1ffff">
    <w:name w:val="Тема примечания Знак1"/>
    <w:semiHidden/>
    <w:rsid w:val="0007567E"/>
    <w:rPr>
      <w:b/>
      <w:bCs/>
    </w:rPr>
  </w:style>
  <w:style w:type="character" w:customStyle="1" w:styleId="21a">
    <w:name w:val="Красная строка 2 Знак1"/>
    <w:semiHidden/>
    <w:rsid w:val="0007567E"/>
    <w:rPr>
      <w:sz w:val="24"/>
      <w:szCs w:val="24"/>
      <w:lang w:val="ru-RU" w:eastAsia="ru-RU" w:bidi="ar-SA"/>
    </w:rPr>
  </w:style>
  <w:style w:type="character" w:customStyle="1" w:styleId="1ffff0">
    <w:name w:val="Подзаголовок Знак1"/>
    <w:rsid w:val="0007567E"/>
    <w:rPr>
      <w:rFonts w:ascii="Cambria" w:eastAsia="Times New Roman" w:hAnsi="Cambria" w:cs="Times New Roman"/>
      <w:i/>
      <w:iCs/>
      <w:color w:val="4F81BD"/>
      <w:spacing w:val="15"/>
      <w:sz w:val="24"/>
      <w:szCs w:val="24"/>
    </w:rPr>
  </w:style>
  <w:style w:type="character" w:customStyle="1" w:styleId="1ffff1">
    <w:name w:val="Текст концевой сноски Знак1"/>
    <w:semiHidden/>
    <w:rsid w:val="0007567E"/>
  </w:style>
  <w:style w:type="character" w:customStyle="1" w:styleId="1ffff2">
    <w:name w:val="Шапка Знак1"/>
    <w:semiHidden/>
    <w:rsid w:val="0007567E"/>
    <w:rPr>
      <w:rFonts w:ascii="Cambria" w:eastAsia="Times New Roman" w:hAnsi="Cambria" w:cs="Times New Roman"/>
      <w:sz w:val="24"/>
      <w:szCs w:val="24"/>
      <w:shd w:val="pct20" w:color="auto" w:fill="auto"/>
    </w:rPr>
  </w:style>
  <w:style w:type="character" w:customStyle="1" w:styleId="1ffff3">
    <w:name w:val="Красная строка Знак1"/>
    <w:semiHidden/>
    <w:rsid w:val="0007567E"/>
    <w:rPr>
      <w:sz w:val="24"/>
      <w:szCs w:val="24"/>
      <w:lang w:val="ru-RU" w:eastAsia="ru-RU" w:bidi="ar-SA"/>
    </w:rPr>
  </w:style>
  <w:style w:type="paragraph" w:customStyle="1" w:styleId="afffffffff2">
    <w:name w:val="Основной абзац"/>
    <w:basedOn w:val="a9"/>
    <w:rsid w:val="0007567E"/>
    <w:pPr>
      <w:spacing w:after="0"/>
      <w:ind w:firstLine="567"/>
      <w:jc w:val="both"/>
    </w:pPr>
    <w:rPr>
      <w:sz w:val="24"/>
      <w:szCs w:val="20"/>
    </w:rPr>
  </w:style>
  <w:style w:type="character" w:customStyle="1" w:styleId="620">
    <w:name w:val="Заголовок №6 (2)_"/>
    <w:link w:val="621"/>
    <w:rsid w:val="0007567E"/>
    <w:rPr>
      <w:i/>
      <w:iCs/>
      <w:sz w:val="27"/>
      <w:szCs w:val="27"/>
      <w:shd w:val="clear" w:color="auto" w:fill="FFFFFF"/>
      <w:lang w:val="en-US"/>
    </w:rPr>
  </w:style>
  <w:style w:type="paragraph" w:customStyle="1" w:styleId="621">
    <w:name w:val="Заголовок №6 (2)"/>
    <w:basedOn w:val="a9"/>
    <w:link w:val="620"/>
    <w:rsid w:val="0007567E"/>
    <w:pPr>
      <w:widowControl w:val="0"/>
      <w:shd w:val="clear" w:color="auto" w:fill="FFFFFF"/>
      <w:spacing w:before="420" w:after="720" w:line="0" w:lineRule="atLeast"/>
      <w:ind w:firstLine="0"/>
      <w:jc w:val="both"/>
      <w:outlineLvl w:val="5"/>
    </w:pPr>
    <w:rPr>
      <w:rFonts w:asciiTheme="minorHAnsi" w:eastAsiaTheme="minorHAnsi" w:hAnsiTheme="minorHAnsi" w:cstheme="minorBidi"/>
      <w:i/>
      <w:iCs/>
      <w:sz w:val="27"/>
      <w:szCs w:val="27"/>
      <w:lang w:val="en-US" w:eastAsia="en-US"/>
    </w:rPr>
  </w:style>
  <w:style w:type="character" w:customStyle="1" w:styleId="12pt">
    <w:name w:val="Основной текст + 12 pt;Полужирный"/>
    <w:rsid w:val="0007567E"/>
    <w:rPr>
      <w:rFonts w:ascii="Times New Roman" w:eastAsia="Times New Roman" w:hAnsi="Times New Roman" w:cs="Times New Roman"/>
      <w:b/>
      <w:bCs/>
      <w:color w:val="000000"/>
      <w:spacing w:val="0"/>
      <w:w w:val="100"/>
      <w:position w:val="0"/>
      <w:sz w:val="24"/>
      <w:szCs w:val="24"/>
      <w:shd w:val="clear" w:color="auto" w:fill="FFFFFF"/>
      <w:lang w:val="ru-RU"/>
    </w:rPr>
  </w:style>
  <w:style w:type="character" w:customStyle="1" w:styleId="afffffffff3">
    <w:name w:val="Сноска_"/>
    <w:link w:val="afffffffff4"/>
    <w:rsid w:val="0007567E"/>
    <w:rPr>
      <w:b/>
      <w:bCs/>
      <w:shd w:val="clear" w:color="auto" w:fill="FFFFFF"/>
    </w:rPr>
  </w:style>
  <w:style w:type="paragraph" w:customStyle="1" w:styleId="afffffffff4">
    <w:name w:val="Сноска"/>
    <w:basedOn w:val="a9"/>
    <w:link w:val="afffffffff3"/>
    <w:rsid w:val="0007567E"/>
    <w:pPr>
      <w:widowControl w:val="0"/>
      <w:shd w:val="clear" w:color="auto" w:fill="FFFFFF"/>
      <w:spacing w:after="0" w:line="298" w:lineRule="exact"/>
      <w:ind w:firstLine="0"/>
      <w:jc w:val="both"/>
    </w:pPr>
    <w:rPr>
      <w:rFonts w:asciiTheme="minorHAnsi" w:eastAsiaTheme="minorHAnsi" w:hAnsiTheme="minorHAnsi" w:cstheme="minorBidi"/>
      <w:b/>
      <w:bCs/>
      <w:sz w:val="22"/>
      <w:lang w:eastAsia="en-US"/>
    </w:rPr>
  </w:style>
  <w:style w:type="character" w:customStyle="1" w:styleId="2ff">
    <w:name w:val="Сноска (2)_"/>
    <w:link w:val="2ff0"/>
    <w:rsid w:val="0007567E"/>
    <w:rPr>
      <w:sz w:val="23"/>
      <w:szCs w:val="23"/>
      <w:shd w:val="clear" w:color="auto" w:fill="FFFFFF"/>
    </w:rPr>
  </w:style>
  <w:style w:type="paragraph" w:customStyle="1" w:styleId="2ff0">
    <w:name w:val="Сноска (2)"/>
    <w:basedOn w:val="a9"/>
    <w:link w:val="2ff"/>
    <w:rsid w:val="0007567E"/>
    <w:pPr>
      <w:widowControl w:val="0"/>
      <w:shd w:val="clear" w:color="auto" w:fill="FFFFFF"/>
      <w:spacing w:after="0" w:line="317" w:lineRule="exact"/>
      <w:ind w:firstLine="700"/>
    </w:pPr>
    <w:rPr>
      <w:rFonts w:asciiTheme="minorHAnsi" w:eastAsiaTheme="minorHAnsi" w:hAnsiTheme="minorHAnsi" w:cstheme="minorBidi"/>
      <w:sz w:val="23"/>
      <w:szCs w:val="23"/>
      <w:lang w:eastAsia="en-US"/>
    </w:rPr>
  </w:style>
  <w:style w:type="character" w:customStyle="1" w:styleId="afffffffff5">
    <w:name w:val="Основной текст + Полужирный;Курсив"/>
    <w:rsid w:val="0007567E"/>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95pt">
    <w:name w:val="Основной текст + 9;5 pt"/>
    <w:rsid w:val="0007567E"/>
    <w:rPr>
      <w:rFonts w:ascii="Times New Roman" w:eastAsia="Times New Roman" w:hAnsi="Times New Roman" w:cs="Times New Roman"/>
      <w:color w:val="000000"/>
      <w:spacing w:val="0"/>
      <w:w w:val="100"/>
      <w:position w:val="0"/>
      <w:sz w:val="19"/>
      <w:szCs w:val="19"/>
      <w:shd w:val="clear" w:color="auto" w:fill="FFFFFF"/>
      <w:lang w:val="ru-RU"/>
    </w:rPr>
  </w:style>
  <w:style w:type="table" w:customStyle="1" w:styleId="1ffff4">
    <w:name w:val="Сетка таблицы светлая1"/>
    <w:basedOn w:val="ab"/>
    <w:uiPriority w:val="40"/>
    <w:rsid w:val="0007567E"/>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sonormal0">
    <w:name w:val="msonormal"/>
    <w:basedOn w:val="a9"/>
    <w:rsid w:val="0007567E"/>
    <w:pPr>
      <w:spacing w:before="100" w:beforeAutospacing="1" w:after="100" w:afterAutospacing="1" w:line="240" w:lineRule="auto"/>
      <w:ind w:firstLine="0"/>
    </w:pPr>
    <w:rPr>
      <w:sz w:val="24"/>
      <w:szCs w:val="24"/>
    </w:rPr>
  </w:style>
  <w:style w:type="table" w:customStyle="1" w:styleId="4b">
    <w:name w:val="Сетка таблицы4"/>
    <w:basedOn w:val="ab"/>
    <w:next w:val="af2"/>
    <w:uiPriority w:val="39"/>
    <w:rsid w:val="0007567E"/>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pt">
    <w:name w:val="Основной текст + 10 pt"/>
    <w:rsid w:val="0007567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1ffff5">
    <w:name w:val="Упомянуть1"/>
    <w:uiPriority w:val="99"/>
    <w:semiHidden/>
    <w:unhideWhenUsed/>
    <w:rsid w:val="0007567E"/>
    <w:rPr>
      <w:color w:val="2B579A"/>
      <w:shd w:val="clear" w:color="auto" w:fill="E6E6E6"/>
    </w:rPr>
  </w:style>
  <w:style w:type="paragraph" w:customStyle="1" w:styleId="1ffff6">
    <w:name w:val="Для таблицы (приложения 1)"/>
    <w:basedOn w:val="a9"/>
    <w:uiPriority w:val="99"/>
    <w:rsid w:val="0007567E"/>
    <w:pPr>
      <w:widowControl w:val="0"/>
      <w:adjustRightInd w:val="0"/>
      <w:spacing w:after="0" w:line="240" w:lineRule="atLeast"/>
      <w:ind w:firstLine="0"/>
      <w:textAlignment w:val="baseline"/>
    </w:pPr>
    <w:rPr>
      <w:rFonts w:ascii="Arial" w:hAnsi="Arial"/>
      <w:bCs/>
      <w:color w:val="000000"/>
      <w:spacing w:val="-5"/>
      <w:sz w:val="18"/>
      <w:lang w:eastAsia="en-US"/>
    </w:rPr>
  </w:style>
  <w:style w:type="table" w:customStyle="1" w:styleId="65">
    <w:name w:val="Сетка таблицы6"/>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7">
    <w:name w:val="Неразрешенное упоминание1"/>
    <w:uiPriority w:val="99"/>
    <w:semiHidden/>
    <w:unhideWhenUsed/>
    <w:rsid w:val="0007567E"/>
    <w:rPr>
      <w:color w:val="808080"/>
      <w:shd w:val="clear" w:color="auto" w:fill="E6E6E6"/>
    </w:rPr>
  </w:style>
  <w:style w:type="table" w:customStyle="1" w:styleId="1210">
    <w:name w:val="Сетка таблицы121"/>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b"/>
    <w:next w:val="af2"/>
    <w:uiPriority w:val="3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07567E"/>
    <w:pPr>
      <w:widowControl w:val="0"/>
      <w:autoSpaceDE w:val="0"/>
      <w:autoSpaceDN w:val="0"/>
      <w:spacing w:after="0" w:line="240" w:lineRule="auto"/>
      <w:ind w:firstLine="0"/>
    </w:pPr>
    <w:rPr>
      <w:sz w:val="22"/>
      <w:lang w:val="en-US" w:eastAsia="en-US"/>
    </w:rPr>
  </w:style>
  <w:style w:type="table" w:customStyle="1" w:styleId="TableNormal2">
    <w:name w:val="Table Normal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83">
    <w:name w:val="Нет списка8"/>
    <w:next w:val="ac"/>
    <w:uiPriority w:val="99"/>
    <w:semiHidden/>
    <w:unhideWhenUsed/>
    <w:rsid w:val="0007567E"/>
  </w:style>
  <w:style w:type="table" w:customStyle="1" w:styleId="TableGridReport3">
    <w:name w:val="Table Grid Report3"/>
    <w:basedOn w:val="ab"/>
    <w:next w:val="af2"/>
    <w:uiPriority w:val="59"/>
    <w:rsid w:val="000756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1">
    <w:name w:val="Изысканная таблица2"/>
    <w:basedOn w:val="ab"/>
    <w:next w:val="afffc"/>
    <w:semiHidden/>
    <w:unhideWhenUsed/>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2">
    <w:name w:val="Сетка таблицы13"/>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c"/>
    <w:uiPriority w:val="99"/>
    <w:semiHidden/>
    <w:unhideWhenUsed/>
    <w:rsid w:val="0007567E"/>
  </w:style>
  <w:style w:type="table" w:customStyle="1" w:styleId="316">
    <w:name w:val="Сетка таблицы31"/>
    <w:basedOn w:val="ab"/>
    <w:next w:val="af2"/>
    <w:uiPriority w:val="99"/>
    <w:rsid w:val="0007567E"/>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c"/>
    <w:uiPriority w:val="99"/>
    <w:semiHidden/>
    <w:rsid w:val="0007567E"/>
  </w:style>
  <w:style w:type="table" w:customStyle="1" w:styleId="1131">
    <w:name w:val="Сетка таблицы113"/>
    <w:basedOn w:val="ab"/>
    <w:next w:val="af2"/>
    <w:rsid w:val="000756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b"/>
    <w:next w:val="af2"/>
    <w:rsid w:val="0007567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b">
    <w:name w:val="Стиль21"/>
    <w:rsid w:val="0007567E"/>
  </w:style>
  <w:style w:type="table" w:customStyle="1" w:styleId="11e">
    <w:name w:val="Столбцы таблицы 11"/>
    <w:basedOn w:val="ab"/>
    <w:next w:val="1ffe"/>
    <w:rsid w:val="0007567E"/>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
    <w:name w:val="Столбцы таблицы 51"/>
    <w:basedOn w:val="ab"/>
    <w:next w:val="55"/>
    <w:rsid w:val="0007567E"/>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b"/>
    <w:next w:val="-2"/>
    <w:rsid w:val="0007567E"/>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b"/>
    <w:next w:val="-7"/>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7">
    <w:name w:val="Объемная таблица 31"/>
    <w:basedOn w:val="ab"/>
    <w:next w:val="3f2"/>
    <w:rsid w:val="0007567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8">
    <w:name w:val="Современная таблица1"/>
    <w:basedOn w:val="ab"/>
    <w:next w:val="afffffff3"/>
    <w:rsid w:val="0007567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
    <w:name w:val="Изысканная таблица11"/>
    <w:basedOn w:val="ab"/>
    <w:next w:val="afffc"/>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0">
    <w:name w:val="Изящная таблица 11"/>
    <w:basedOn w:val="ab"/>
    <w:next w:val="1fff"/>
    <w:rsid w:val="0007567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Веб-таблица 31"/>
    <w:basedOn w:val="ab"/>
    <w:next w:val="-3"/>
    <w:rsid w:val="0007567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1">
    <w:name w:val="Стиль таблицы11"/>
    <w:basedOn w:val="af2"/>
    <w:rsid w:val="0007567E"/>
    <w:tblPr/>
  </w:style>
  <w:style w:type="numbering" w:customStyle="1" w:styleId="318">
    <w:name w:val="Стиль31"/>
    <w:rsid w:val="0007567E"/>
  </w:style>
  <w:style w:type="numbering" w:customStyle="1" w:styleId="411">
    <w:name w:val="Стиль41"/>
    <w:rsid w:val="0007567E"/>
  </w:style>
  <w:style w:type="numbering" w:customStyle="1" w:styleId="1ffff9">
    <w:name w:val="Статья / Раздел1"/>
    <w:basedOn w:val="ac"/>
    <w:next w:val="a8"/>
    <w:rsid w:val="0007567E"/>
  </w:style>
  <w:style w:type="numbering" w:customStyle="1" w:styleId="1410">
    <w:name w:val="Стиль многоуровневый 14 пт полужирный1"/>
    <w:basedOn w:val="ac"/>
    <w:rsid w:val="0007567E"/>
  </w:style>
  <w:style w:type="table" w:customStyle="1" w:styleId="513">
    <w:name w:val="Сетка таблицы51"/>
    <w:basedOn w:val="ab"/>
    <w:next w:val="af2"/>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тиль таблицы21"/>
    <w:basedOn w:val="ab"/>
    <w:rsid w:val="0007567E"/>
    <w:pPr>
      <w:spacing w:after="0" w:line="240" w:lineRule="auto"/>
    </w:pPr>
    <w:rPr>
      <w:rFonts w:ascii="Times New Roman" w:eastAsia="Times New Roman" w:hAnsi="Times New Roman" w:cs="Times New Roman"/>
      <w:sz w:val="20"/>
      <w:szCs w:val="20"/>
      <w:lang w:eastAsia="ru-RU"/>
    </w:rPr>
    <w:tblPr/>
  </w:style>
  <w:style w:type="table" w:customStyle="1" w:styleId="1ffffa">
    <w:name w:val="Стандартная таблица1"/>
    <w:basedOn w:val="ab"/>
    <w:next w:val="affffffffe"/>
    <w:rsid w:val="0007567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19">
    <w:name w:val="Стиль таблицы31"/>
    <w:basedOn w:val="ab"/>
    <w:rsid w:val="0007567E"/>
    <w:pPr>
      <w:spacing w:after="0" w:line="240" w:lineRule="auto"/>
    </w:pPr>
    <w:rPr>
      <w:rFonts w:ascii="Times New Roman" w:eastAsia="Times New Roman" w:hAnsi="Times New Roman" w:cs="Times New Roman"/>
      <w:sz w:val="20"/>
      <w:szCs w:val="20"/>
      <w:lang w:eastAsia="ru-RU"/>
    </w:rPr>
    <w:tblPr/>
  </w:style>
  <w:style w:type="table" w:customStyle="1" w:styleId="GridTableLight">
    <w:name w:val="Grid Table Light"/>
    <w:basedOn w:val="ab"/>
    <w:uiPriority w:val="40"/>
    <w:rsid w:val="0007567E"/>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12">
    <w:name w:val="Сетка таблицы41"/>
    <w:basedOn w:val="ab"/>
    <w:next w:val="af2"/>
    <w:uiPriority w:val="39"/>
    <w:rsid w:val="0007567E"/>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2">
    <w:name w:val="Упомянуть2"/>
    <w:uiPriority w:val="99"/>
    <w:semiHidden/>
    <w:unhideWhenUsed/>
    <w:rsid w:val="0007567E"/>
    <w:rPr>
      <w:color w:val="2B579A"/>
      <w:shd w:val="clear" w:color="auto" w:fill="E6E6E6"/>
    </w:rPr>
  </w:style>
  <w:style w:type="table" w:customStyle="1" w:styleId="612">
    <w:name w:val="Сетка таблицы61"/>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
    <w:basedOn w:val="ab"/>
    <w:next w:val="af2"/>
    <w:uiPriority w:val="3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0">
    <w:name w:val="Table Normal20"/>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2">
    <w:name w:val="Table Normal12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2">
    <w:name w:val="Table Normal13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2">
    <w:name w:val="Table Normal15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1">
    <w:name w:val="Table Normal18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1">
    <w:name w:val="Table Normal19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
    <w:name w:val="Стиль5"/>
    <w:uiPriority w:val="99"/>
    <w:rsid w:val="0007567E"/>
    <w:pPr>
      <w:numPr>
        <w:numId w:val="22"/>
      </w:numPr>
    </w:pPr>
  </w:style>
  <w:style w:type="table" w:customStyle="1" w:styleId="84">
    <w:name w:val="Сетка таблицы8"/>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6">
    <w:name w:val="table of figures"/>
    <w:basedOn w:val="a9"/>
    <w:next w:val="a9"/>
    <w:uiPriority w:val="99"/>
    <w:unhideWhenUsed/>
    <w:rsid w:val="0007567E"/>
    <w:pPr>
      <w:spacing w:line="276" w:lineRule="auto"/>
      <w:jc w:val="both"/>
    </w:pPr>
    <w:rPr>
      <w:sz w:val="26"/>
    </w:rPr>
  </w:style>
  <w:style w:type="numbering" w:customStyle="1" w:styleId="95">
    <w:name w:val="Нет списка9"/>
    <w:next w:val="ac"/>
    <w:uiPriority w:val="99"/>
    <w:semiHidden/>
    <w:unhideWhenUsed/>
    <w:rsid w:val="0007567E"/>
  </w:style>
  <w:style w:type="table" w:customStyle="1" w:styleId="TableGridReport4">
    <w:name w:val="Table Grid Report4"/>
    <w:basedOn w:val="ab"/>
    <w:next w:val="af2"/>
    <w:uiPriority w:val="59"/>
    <w:rsid w:val="000756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7">
    <w:name w:val="Изысканная таблица3"/>
    <w:basedOn w:val="ab"/>
    <w:next w:val="afffc"/>
    <w:semiHidden/>
    <w:unhideWhenUsed/>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44">
    <w:name w:val="Сетка таблицы14"/>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c"/>
    <w:uiPriority w:val="99"/>
    <w:semiHidden/>
    <w:unhideWhenUsed/>
    <w:rsid w:val="0007567E"/>
  </w:style>
  <w:style w:type="table" w:customStyle="1" w:styleId="320">
    <w:name w:val="Сетка таблицы32"/>
    <w:basedOn w:val="ab"/>
    <w:next w:val="af2"/>
    <w:uiPriority w:val="99"/>
    <w:rsid w:val="0007567E"/>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c"/>
    <w:uiPriority w:val="99"/>
    <w:semiHidden/>
    <w:rsid w:val="0007567E"/>
  </w:style>
  <w:style w:type="table" w:customStyle="1" w:styleId="1141">
    <w:name w:val="Сетка таблицы114"/>
    <w:basedOn w:val="ab"/>
    <w:next w:val="af2"/>
    <w:rsid w:val="000756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b"/>
    <w:next w:val="af2"/>
    <w:rsid w:val="0007567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Стиль22"/>
    <w:rsid w:val="0007567E"/>
    <w:pPr>
      <w:numPr>
        <w:numId w:val="2"/>
      </w:numPr>
    </w:pPr>
  </w:style>
  <w:style w:type="table" w:customStyle="1" w:styleId="125">
    <w:name w:val="Столбцы таблицы 12"/>
    <w:basedOn w:val="ab"/>
    <w:next w:val="1ffe"/>
    <w:rsid w:val="0007567E"/>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b"/>
    <w:next w:val="55"/>
    <w:rsid w:val="0007567E"/>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b"/>
    <w:next w:val="-2"/>
    <w:rsid w:val="0007567E"/>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b"/>
    <w:next w:val="-7"/>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1">
    <w:name w:val="Объемная таблица 32"/>
    <w:basedOn w:val="ab"/>
    <w:next w:val="3f2"/>
    <w:rsid w:val="0007567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3">
    <w:name w:val="Современная таблица2"/>
    <w:basedOn w:val="ab"/>
    <w:next w:val="afffffff3"/>
    <w:rsid w:val="0007567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6">
    <w:name w:val="Изысканная таблица12"/>
    <w:basedOn w:val="ab"/>
    <w:next w:val="afffc"/>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7">
    <w:name w:val="Изящная таблица 12"/>
    <w:basedOn w:val="ab"/>
    <w:next w:val="1fff"/>
    <w:rsid w:val="0007567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Веб-таблица 32"/>
    <w:basedOn w:val="ab"/>
    <w:next w:val="-3"/>
    <w:rsid w:val="0007567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8">
    <w:name w:val="Стиль таблицы12"/>
    <w:basedOn w:val="af2"/>
    <w:rsid w:val="0007567E"/>
    <w:tblPr/>
  </w:style>
  <w:style w:type="numbering" w:customStyle="1" w:styleId="32">
    <w:name w:val="Стиль32"/>
    <w:rsid w:val="0007567E"/>
    <w:pPr>
      <w:numPr>
        <w:numId w:val="12"/>
      </w:numPr>
    </w:pPr>
  </w:style>
  <w:style w:type="numbering" w:customStyle="1" w:styleId="42">
    <w:name w:val="Стиль42"/>
    <w:rsid w:val="0007567E"/>
    <w:pPr>
      <w:numPr>
        <w:numId w:val="13"/>
      </w:numPr>
    </w:pPr>
  </w:style>
  <w:style w:type="numbering" w:customStyle="1" w:styleId="2ff4">
    <w:name w:val="Статья / Раздел2"/>
    <w:basedOn w:val="ac"/>
    <w:next w:val="a8"/>
    <w:rsid w:val="0007567E"/>
  </w:style>
  <w:style w:type="numbering" w:customStyle="1" w:styleId="142">
    <w:name w:val="Стиль многоуровневый 14 пт полужирный2"/>
    <w:basedOn w:val="ac"/>
    <w:rsid w:val="0007567E"/>
    <w:pPr>
      <w:numPr>
        <w:numId w:val="16"/>
      </w:numPr>
    </w:pPr>
  </w:style>
  <w:style w:type="table" w:customStyle="1" w:styleId="521">
    <w:name w:val="Сетка таблицы52"/>
    <w:basedOn w:val="ab"/>
    <w:next w:val="af2"/>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тиль таблицы22"/>
    <w:basedOn w:val="ab"/>
    <w:rsid w:val="0007567E"/>
    <w:pPr>
      <w:spacing w:after="0" w:line="240" w:lineRule="auto"/>
    </w:pPr>
    <w:rPr>
      <w:rFonts w:ascii="Times New Roman" w:eastAsia="Times New Roman" w:hAnsi="Times New Roman" w:cs="Times New Roman"/>
      <w:sz w:val="20"/>
      <w:szCs w:val="20"/>
      <w:lang w:eastAsia="ru-RU"/>
    </w:rPr>
    <w:tblPr/>
  </w:style>
  <w:style w:type="table" w:customStyle="1" w:styleId="2ff5">
    <w:name w:val="Стандартная таблица2"/>
    <w:basedOn w:val="ab"/>
    <w:next w:val="affffffffe"/>
    <w:rsid w:val="0007567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22">
    <w:name w:val="Стиль таблицы32"/>
    <w:basedOn w:val="ab"/>
    <w:rsid w:val="0007567E"/>
    <w:pPr>
      <w:spacing w:after="0" w:line="240" w:lineRule="auto"/>
    </w:pPr>
    <w:rPr>
      <w:rFonts w:ascii="Times New Roman" w:eastAsia="Times New Roman" w:hAnsi="Times New Roman" w:cs="Times New Roman"/>
      <w:sz w:val="20"/>
      <w:szCs w:val="20"/>
      <w:lang w:eastAsia="ru-RU"/>
    </w:rPr>
    <w:tblPr/>
  </w:style>
  <w:style w:type="table" w:customStyle="1" w:styleId="2ff6">
    <w:name w:val="Сетка таблицы светлая2"/>
    <w:basedOn w:val="ab"/>
    <w:next w:val="GridTableLight"/>
    <w:uiPriority w:val="40"/>
    <w:rsid w:val="0007567E"/>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20">
    <w:name w:val="Сетка таблицы42"/>
    <w:basedOn w:val="ab"/>
    <w:next w:val="af2"/>
    <w:uiPriority w:val="39"/>
    <w:rsid w:val="0007567E"/>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b"/>
    <w:next w:val="af2"/>
    <w:uiPriority w:val="3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2">
    <w:name w:val="Table Normal72"/>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2">
    <w:name w:val="Table Normal82"/>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2">
    <w:name w:val="Table Normal92"/>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2">
    <w:name w:val="Table Normal10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3">
    <w:name w:val="Table Normal11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3">
    <w:name w:val="Table Normal12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3">
    <w:name w:val="Table Normal13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2">
    <w:name w:val="Table Normal14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3">
    <w:name w:val="Table Normal15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2">
    <w:name w:val="Table Normal16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2">
    <w:name w:val="Table Normal17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2">
    <w:name w:val="Table Normal18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2">
    <w:name w:val="Table Normal19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1">
    <w:name w:val="Стиль51"/>
    <w:uiPriority w:val="99"/>
    <w:rsid w:val="0007567E"/>
    <w:pPr>
      <w:numPr>
        <w:numId w:val="23"/>
      </w:numPr>
    </w:pPr>
  </w:style>
  <w:style w:type="table" w:customStyle="1" w:styleId="813">
    <w:name w:val="Сетка таблицы81"/>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
    <w:basedOn w:val="ab"/>
    <w:next w:val="af2"/>
    <w:rsid w:val="000756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b"/>
    <w:next w:val="af2"/>
    <w:uiPriority w:val="59"/>
    <w:rsid w:val="00DC2A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
    <w:basedOn w:val="ab"/>
    <w:next w:val="af2"/>
    <w:rsid w:val="00DC2A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b"/>
    <w:next w:val="af2"/>
    <w:rsid w:val="00DC2A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Стиль23"/>
    <w:rsid w:val="00DC2AA7"/>
  </w:style>
  <w:style w:type="numbering" w:customStyle="1" w:styleId="330">
    <w:name w:val="Стиль33"/>
    <w:rsid w:val="00DC2AA7"/>
  </w:style>
  <w:style w:type="numbering" w:customStyle="1" w:styleId="3f8">
    <w:name w:val="Статья / Раздел3"/>
    <w:basedOn w:val="ac"/>
    <w:next w:val="a8"/>
    <w:rsid w:val="00DC2AA7"/>
  </w:style>
  <w:style w:type="numbering" w:customStyle="1" w:styleId="1430">
    <w:name w:val="Стиль многоуровневый 14 пт полужирный3"/>
    <w:basedOn w:val="ac"/>
    <w:rsid w:val="00DC2AA7"/>
  </w:style>
  <w:style w:type="table" w:customStyle="1" w:styleId="1240">
    <w:name w:val="Сетка таблицы124"/>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Стиль52"/>
    <w:uiPriority w:val="99"/>
    <w:rsid w:val="00DC2AA7"/>
  </w:style>
  <w:style w:type="table" w:customStyle="1" w:styleId="TableGridReport11">
    <w:name w:val="Table Grid Report11"/>
    <w:basedOn w:val="ab"/>
    <w:next w:val="af2"/>
    <w:uiPriority w:val="59"/>
    <w:rsid w:val="00DC2A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Стиль511"/>
    <w:uiPriority w:val="99"/>
    <w:rsid w:val="00DC2AA7"/>
  </w:style>
  <w:style w:type="numbering" w:customStyle="1" w:styleId="2210">
    <w:name w:val="Стиль221"/>
    <w:rsid w:val="00DC2AA7"/>
  </w:style>
  <w:style w:type="numbering" w:customStyle="1" w:styleId="3210">
    <w:name w:val="Стиль321"/>
    <w:rsid w:val="00DC2AA7"/>
  </w:style>
  <w:style w:type="numbering" w:customStyle="1" w:styleId="421">
    <w:name w:val="Стиль421"/>
    <w:rsid w:val="00DC2AA7"/>
  </w:style>
  <w:style w:type="numbering" w:customStyle="1" w:styleId="1421">
    <w:name w:val="Стиль многоуровневый 14 пт полужирный21"/>
    <w:basedOn w:val="ac"/>
    <w:rsid w:val="00DC2AA7"/>
  </w:style>
  <w:style w:type="numbering" w:customStyle="1" w:styleId="5210">
    <w:name w:val="Стиль521"/>
    <w:uiPriority w:val="99"/>
    <w:rsid w:val="00DC2AA7"/>
  </w:style>
  <w:style w:type="table" w:customStyle="1" w:styleId="820">
    <w:name w:val="Сетка таблицы82"/>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Изысканная таблица4"/>
    <w:basedOn w:val="ab"/>
    <w:next w:val="afffc"/>
    <w:semiHidden/>
    <w:unhideWhenUsed/>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40">
    <w:name w:val="Сетка таблицы24"/>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b"/>
    <w:next w:val="af2"/>
    <w:uiPriority w:val="99"/>
    <w:rsid w:val="00DC2AA7"/>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Стиль231"/>
    <w:rsid w:val="00DC2AA7"/>
    <w:pPr>
      <w:numPr>
        <w:numId w:val="24"/>
      </w:numPr>
    </w:pPr>
  </w:style>
  <w:style w:type="table" w:customStyle="1" w:styleId="133">
    <w:name w:val="Столбцы таблицы 13"/>
    <w:basedOn w:val="ab"/>
    <w:next w:val="1ffe"/>
    <w:rsid w:val="00DC2AA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b"/>
    <w:next w:val="55"/>
    <w:rsid w:val="00DC2AA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b"/>
    <w:next w:val="-2"/>
    <w:rsid w:val="00DC2AA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b"/>
    <w:next w:val="-7"/>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b"/>
    <w:next w:val="-8"/>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2">
    <w:name w:val="Объемная таблица 33"/>
    <w:basedOn w:val="ab"/>
    <w:next w:val="3f2"/>
    <w:rsid w:val="00DC2AA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9">
    <w:name w:val="Современная таблица3"/>
    <w:basedOn w:val="ab"/>
    <w:next w:val="afffffff3"/>
    <w:rsid w:val="00DC2AA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4">
    <w:name w:val="Изысканная таблица13"/>
    <w:basedOn w:val="ab"/>
    <w:next w:val="afffc"/>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5">
    <w:name w:val="Изящная таблица 13"/>
    <w:basedOn w:val="ab"/>
    <w:next w:val="1fff"/>
    <w:rsid w:val="00DC2AA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Веб-таблица 33"/>
    <w:basedOn w:val="ab"/>
    <w:next w:val="-3"/>
    <w:rsid w:val="00DC2AA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6">
    <w:name w:val="Стиль таблицы13"/>
    <w:basedOn w:val="af2"/>
    <w:rsid w:val="00DC2AA7"/>
    <w:tblPr/>
  </w:style>
  <w:style w:type="numbering" w:customStyle="1" w:styleId="3310">
    <w:name w:val="Стиль331"/>
    <w:rsid w:val="00DC2AA7"/>
  </w:style>
  <w:style w:type="numbering" w:customStyle="1" w:styleId="430">
    <w:name w:val="Стиль43"/>
    <w:rsid w:val="00DC2AA7"/>
  </w:style>
  <w:style w:type="numbering" w:customStyle="1" w:styleId="31a">
    <w:name w:val="Статья / Раздел31"/>
    <w:basedOn w:val="ac"/>
    <w:next w:val="a8"/>
    <w:rsid w:val="00DC2AA7"/>
  </w:style>
  <w:style w:type="numbering" w:customStyle="1" w:styleId="1431">
    <w:name w:val="Стиль многоуровневый 14 пт полужирный31"/>
    <w:basedOn w:val="ac"/>
    <w:rsid w:val="00DC2AA7"/>
  </w:style>
  <w:style w:type="table" w:customStyle="1" w:styleId="531">
    <w:name w:val="Сетка таблицы53"/>
    <w:basedOn w:val="ab"/>
    <w:next w:val="af2"/>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тиль таблицы23"/>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3fa">
    <w:name w:val="Стандартная таблица3"/>
    <w:basedOn w:val="ab"/>
    <w:next w:val="affffffffe"/>
    <w:rsid w:val="00DC2A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33">
    <w:name w:val="Стиль таблицы33"/>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3fb">
    <w:name w:val="Сетка таблицы светлая3"/>
    <w:basedOn w:val="ab"/>
    <w:next w:val="GridTableLight"/>
    <w:uiPriority w:val="40"/>
    <w:rsid w:val="00DC2AA7"/>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31">
    <w:name w:val="Сетка таблицы43"/>
    <w:basedOn w:val="ab"/>
    <w:next w:val="af2"/>
    <w:uiPriority w:val="39"/>
    <w:rsid w:val="00DC2AA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b"/>
    <w:next w:val="af2"/>
    <w:uiPriority w:val="3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4">
    <w:name w:val="Table Normal2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4">
    <w:name w:val="Table Normal11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3">
    <w:name w:val="Table Normal5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3">
    <w:name w:val="Table Normal6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3">
    <w:name w:val="Table Normal73"/>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3">
    <w:name w:val="Table Normal83"/>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3">
    <w:name w:val="Table Normal93"/>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3">
    <w:name w:val="Table Normal10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5">
    <w:name w:val="Table Normal11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3">
    <w:name w:val="Table Normal14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3">
    <w:name w:val="Table Normal16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3">
    <w:name w:val="Table Normal17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3">
    <w:name w:val="Table Normal18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3">
    <w:name w:val="Table Normal19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32">
    <w:name w:val="Стиль53"/>
    <w:uiPriority w:val="99"/>
    <w:rsid w:val="00DC2AA7"/>
  </w:style>
  <w:style w:type="table" w:customStyle="1" w:styleId="830">
    <w:name w:val="Сетка таблицы83"/>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b"/>
    <w:next w:val="af2"/>
    <w:uiPriority w:val="39"/>
    <w:rsid w:val="00DC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b"/>
    <w:next w:val="af2"/>
    <w:uiPriority w:val="39"/>
    <w:rsid w:val="00DC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Рис."/>
    <w:basedOn w:val="a9"/>
    <w:next w:val="a9"/>
    <w:qFormat/>
    <w:rsid w:val="00DC2AA7"/>
    <w:pPr>
      <w:widowControl w:val="0"/>
      <w:numPr>
        <w:numId w:val="25"/>
      </w:numPr>
      <w:suppressAutoHyphens/>
      <w:spacing w:after="0" w:line="240" w:lineRule="auto"/>
      <w:ind w:left="360" w:right="-108"/>
    </w:pPr>
    <w:rPr>
      <w:b/>
      <w:sz w:val="26"/>
      <w:szCs w:val="20"/>
    </w:rPr>
  </w:style>
  <w:style w:type="table" w:customStyle="1" w:styleId="173">
    <w:name w:val="Сетка таблицы17"/>
    <w:basedOn w:val="ab"/>
    <w:next w:val="af2"/>
    <w:uiPriority w:val="39"/>
    <w:rsid w:val="00DC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Изысканная таблица5"/>
    <w:basedOn w:val="ab"/>
    <w:next w:val="afffc"/>
    <w:semiHidden/>
    <w:unhideWhenUsed/>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2">
    <w:name w:val="Сетка таблицы18"/>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2"/>
    <w:uiPriority w:val="99"/>
    <w:rsid w:val="00DC2AA7"/>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Стиль24"/>
    <w:rsid w:val="00DC2AA7"/>
  </w:style>
  <w:style w:type="table" w:customStyle="1" w:styleId="145">
    <w:name w:val="Столбцы таблицы 14"/>
    <w:basedOn w:val="ab"/>
    <w:next w:val="1ffe"/>
    <w:rsid w:val="00DC2AA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40">
    <w:name w:val="Столбцы таблицы 54"/>
    <w:basedOn w:val="ab"/>
    <w:next w:val="55"/>
    <w:rsid w:val="00DC2AA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4">
    <w:name w:val="Таблица-список 24"/>
    <w:basedOn w:val="ab"/>
    <w:next w:val="-2"/>
    <w:rsid w:val="00DC2AA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4">
    <w:name w:val="Таблица-список 74"/>
    <w:basedOn w:val="ab"/>
    <w:next w:val="-7"/>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b"/>
    <w:next w:val="-8"/>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41">
    <w:name w:val="Объемная таблица 34"/>
    <w:basedOn w:val="ab"/>
    <w:next w:val="3f2"/>
    <w:rsid w:val="00DC2AA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d">
    <w:name w:val="Современная таблица4"/>
    <w:basedOn w:val="ab"/>
    <w:next w:val="afffffff3"/>
    <w:rsid w:val="00DC2AA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6">
    <w:name w:val="Изысканная таблица14"/>
    <w:basedOn w:val="ab"/>
    <w:next w:val="afffc"/>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47">
    <w:name w:val="Изящная таблица 14"/>
    <w:basedOn w:val="ab"/>
    <w:next w:val="1fff"/>
    <w:rsid w:val="00DC2AA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Веб-таблица 34"/>
    <w:basedOn w:val="ab"/>
    <w:next w:val="-3"/>
    <w:rsid w:val="00DC2AA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8">
    <w:name w:val="Стиль таблицы14"/>
    <w:basedOn w:val="af2"/>
    <w:rsid w:val="00DC2AA7"/>
    <w:tblPr/>
  </w:style>
  <w:style w:type="numbering" w:customStyle="1" w:styleId="342">
    <w:name w:val="Стиль34"/>
    <w:rsid w:val="00DC2AA7"/>
  </w:style>
  <w:style w:type="numbering" w:customStyle="1" w:styleId="440">
    <w:name w:val="Стиль44"/>
    <w:rsid w:val="00DC2AA7"/>
  </w:style>
  <w:style w:type="numbering" w:customStyle="1" w:styleId="4e">
    <w:name w:val="Статья / Раздел4"/>
    <w:basedOn w:val="ac"/>
    <w:next w:val="a8"/>
    <w:rsid w:val="00DC2AA7"/>
  </w:style>
  <w:style w:type="numbering" w:customStyle="1" w:styleId="1440">
    <w:name w:val="Стиль многоуровневый 14 пт полужирный4"/>
    <w:basedOn w:val="ac"/>
    <w:rsid w:val="00DC2AA7"/>
  </w:style>
  <w:style w:type="table" w:customStyle="1" w:styleId="541">
    <w:name w:val="Сетка таблицы54"/>
    <w:basedOn w:val="ab"/>
    <w:next w:val="af2"/>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тиль таблицы24"/>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4f">
    <w:name w:val="Стандартная таблица4"/>
    <w:basedOn w:val="ab"/>
    <w:next w:val="affffffffe"/>
    <w:rsid w:val="00DC2A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43">
    <w:name w:val="Стиль таблицы34"/>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4f0">
    <w:name w:val="Сетка таблицы светлая4"/>
    <w:basedOn w:val="ab"/>
    <w:next w:val="GridTableLight"/>
    <w:uiPriority w:val="40"/>
    <w:rsid w:val="00DC2AA7"/>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41">
    <w:name w:val="Сетка таблицы44"/>
    <w:basedOn w:val="ab"/>
    <w:next w:val="af2"/>
    <w:uiPriority w:val="39"/>
    <w:rsid w:val="00DC2AA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b"/>
    <w:next w:val="af2"/>
    <w:uiPriority w:val="3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6">
    <w:name w:val="Table Normal2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6">
    <w:name w:val="Table Normal11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4">
    <w:name w:val="Table Normal5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4">
    <w:name w:val="Table Normal6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4">
    <w:name w:val="Table Normal74"/>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4">
    <w:name w:val="Table Normal84"/>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4">
    <w:name w:val="Table Normal94"/>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4">
    <w:name w:val="Table Normal10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7">
    <w:name w:val="Table Normal117"/>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4">
    <w:name w:val="Table Normal12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4">
    <w:name w:val="Table Normal13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4">
    <w:name w:val="Table Normal14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4">
    <w:name w:val="Table Normal15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4">
    <w:name w:val="Table Normal16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4">
    <w:name w:val="Table Normal17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4">
    <w:name w:val="Table Normal18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4">
    <w:name w:val="Table Normal19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42">
    <w:name w:val="Стиль54"/>
    <w:uiPriority w:val="99"/>
    <w:rsid w:val="00DC2AA7"/>
  </w:style>
  <w:style w:type="table" w:customStyle="1" w:styleId="840">
    <w:name w:val="Сетка таблицы84"/>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Изысканная таблица6"/>
    <w:basedOn w:val="ab"/>
    <w:next w:val="afffc"/>
    <w:semiHidden/>
    <w:unhideWhenUsed/>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90">
    <w:name w:val="Сетка таблицы19"/>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b"/>
    <w:next w:val="af2"/>
    <w:uiPriority w:val="99"/>
    <w:rsid w:val="00DC2AA7"/>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b"/>
    <w:next w:val="af2"/>
    <w:rsid w:val="00DC2A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Стиль25"/>
    <w:rsid w:val="00DC2AA7"/>
  </w:style>
  <w:style w:type="table" w:customStyle="1" w:styleId="153">
    <w:name w:val="Столбцы таблицы 15"/>
    <w:basedOn w:val="ab"/>
    <w:next w:val="1ffe"/>
    <w:rsid w:val="00DC2AA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50">
    <w:name w:val="Столбцы таблицы 55"/>
    <w:basedOn w:val="ab"/>
    <w:next w:val="55"/>
    <w:rsid w:val="00DC2AA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5">
    <w:name w:val="Таблица-список 25"/>
    <w:basedOn w:val="ab"/>
    <w:next w:val="-2"/>
    <w:rsid w:val="00DC2AA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5">
    <w:name w:val="Таблица-список 75"/>
    <w:basedOn w:val="ab"/>
    <w:next w:val="-7"/>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b"/>
    <w:next w:val="-8"/>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51">
    <w:name w:val="Объемная таблица 35"/>
    <w:basedOn w:val="ab"/>
    <w:next w:val="3f2"/>
    <w:rsid w:val="00DC2AA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9">
    <w:name w:val="Современная таблица5"/>
    <w:basedOn w:val="ab"/>
    <w:next w:val="afffffff3"/>
    <w:rsid w:val="00DC2AA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4">
    <w:name w:val="Изысканная таблица15"/>
    <w:basedOn w:val="ab"/>
    <w:next w:val="afffc"/>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55">
    <w:name w:val="Изящная таблица 15"/>
    <w:basedOn w:val="ab"/>
    <w:next w:val="1fff"/>
    <w:rsid w:val="00DC2AA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
    <w:name w:val="Веб-таблица 35"/>
    <w:basedOn w:val="ab"/>
    <w:next w:val="-3"/>
    <w:rsid w:val="00DC2AA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6">
    <w:name w:val="Стиль таблицы15"/>
    <w:basedOn w:val="af2"/>
    <w:rsid w:val="00DC2AA7"/>
    <w:tblPr/>
  </w:style>
  <w:style w:type="numbering" w:customStyle="1" w:styleId="352">
    <w:name w:val="Стиль35"/>
    <w:rsid w:val="00DC2AA7"/>
  </w:style>
  <w:style w:type="numbering" w:customStyle="1" w:styleId="450">
    <w:name w:val="Стиль45"/>
    <w:rsid w:val="00DC2AA7"/>
  </w:style>
  <w:style w:type="numbering" w:customStyle="1" w:styleId="5a">
    <w:name w:val="Статья / Раздел5"/>
    <w:basedOn w:val="ac"/>
    <w:next w:val="a8"/>
    <w:rsid w:val="00DC2AA7"/>
  </w:style>
  <w:style w:type="numbering" w:customStyle="1" w:styleId="1450">
    <w:name w:val="Стиль многоуровневый 14 пт полужирный5"/>
    <w:basedOn w:val="ac"/>
    <w:rsid w:val="00DC2AA7"/>
  </w:style>
  <w:style w:type="table" w:customStyle="1" w:styleId="551">
    <w:name w:val="Сетка таблицы55"/>
    <w:basedOn w:val="ab"/>
    <w:next w:val="af2"/>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тиль таблицы25"/>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5b">
    <w:name w:val="Стандартная таблица5"/>
    <w:basedOn w:val="ab"/>
    <w:next w:val="affffffffe"/>
    <w:rsid w:val="00DC2A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53">
    <w:name w:val="Стиль таблицы35"/>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5c">
    <w:name w:val="Сетка таблицы светлая5"/>
    <w:basedOn w:val="ab"/>
    <w:next w:val="GridTableLight"/>
    <w:uiPriority w:val="40"/>
    <w:rsid w:val="00DC2AA7"/>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51">
    <w:name w:val="Сетка таблицы45"/>
    <w:basedOn w:val="ab"/>
    <w:next w:val="af2"/>
    <w:uiPriority w:val="39"/>
    <w:rsid w:val="00DC2AA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b"/>
    <w:next w:val="af2"/>
    <w:uiPriority w:val="3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8">
    <w:name w:val="Table Normal28"/>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8">
    <w:name w:val="Table Normal118"/>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5">
    <w:name w:val="Table Normal5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5">
    <w:name w:val="Table Normal6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5">
    <w:name w:val="Table Normal75"/>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5">
    <w:name w:val="Table Normal85"/>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5">
    <w:name w:val="Table Normal95"/>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5">
    <w:name w:val="Table Normal10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9">
    <w:name w:val="Table Normal119"/>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5">
    <w:name w:val="Table Normal12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5">
    <w:name w:val="Table Normal13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5">
    <w:name w:val="Table Normal14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5">
    <w:name w:val="Table Normal15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5">
    <w:name w:val="Table Normal16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5">
    <w:name w:val="Table Normal17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5">
    <w:name w:val="Table Normal18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5">
    <w:name w:val="Table Normal19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52">
    <w:name w:val="Стиль55"/>
    <w:uiPriority w:val="99"/>
    <w:rsid w:val="00DC2AA7"/>
  </w:style>
  <w:style w:type="table" w:customStyle="1" w:styleId="85">
    <w:name w:val="Сетка таблицы85"/>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Стиль1 Знак"/>
    <w:basedOn w:val="aa"/>
    <w:link w:val="1ff1"/>
    <w:uiPriority w:val="99"/>
    <w:rsid w:val="00DC2AA7"/>
    <w:rPr>
      <w:rFonts w:ascii="Times New Roman" w:eastAsia="Times New Roman" w:hAnsi="Times New Roman" w:cs="Times New Roman"/>
      <w:sz w:val="24"/>
      <w:szCs w:val="20"/>
      <w:lang w:eastAsia="ru-RU"/>
    </w:rPr>
  </w:style>
  <w:style w:type="character" w:customStyle="1" w:styleId="96">
    <w:name w:val="Основной текст + 9"/>
    <w:aliases w:val="5 pt"/>
    <w:basedOn w:val="afff3"/>
    <w:rsid w:val="00DC2AA7"/>
    <w:rPr>
      <w:rFonts w:ascii="Times New Roman" w:eastAsia="Times New Roman" w:hAnsi="Times New Roman" w:cs="Times New Roman"/>
      <w:color w:val="000000"/>
      <w:spacing w:val="0"/>
      <w:w w:val="100"/>
      <w:position w:val="0"/>
      <w:sz w:val="19"/>
      <w:szCs w:val="19"/>
      <w:shd w:val="clear" w:color="auto" w:fill="FFFFFF"/>
      <w:lang w:val="ru-RU"/>
    </w:rPr>
  </w:style>
  <w:style w:type="table" w:customStyle="1" w:styleId="TableGridReport6">
    <w:name w:val="Table Grid Report6"/>
    <w:basedOn w:val="ab"/>
    <w:next w:val="af2"/>
    <w:uiPriority w:val="59"/>
    <w:rsid w:val="00DC2A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Изысканная таблица7"/>
    <w:basedOn w:val="ab"/>
    <w:next w:val="afffc"/>
    <w:semiHidden/>
    <w:unhideWhenUsed/>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0">
    <w:name w:val="Сетка таблицы110"/>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b"/>
    <w:next w:val="af2"/>
    <w:uiPriority w:val="99"/>
    <w:rsid w:val="00DC2AA7"/>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
    <w:basedOn w:val="ab"/>
    <w:next w:val="af2"/>
    <w:rsid w:val="00DC2A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b"/>
    <w:next w:val="af2"/>
    <w:rsid w:val="00DC2A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Стиль26"/>
    <w:rsid w:val="00DC2AA7"/>
  </w:style>
  <w:style w:type="table" w:customStyle="1" w:styleId="162">
    <w:name w:val="Столбцы таблицы 16"/>
    <w:basedOn w:val="ab"/>
    <w:next w:val="1ffe"/>
    <w:rsid w:val="00DC2AA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60">
    <w:name w:val="Столбцы таблицы 56"/>
    <w:basedOn w:val="ab"/>
    <w:next w:val="55"/>
    <w:rsid w:val="00DC2AA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6">
    <w:name w:val="Таблица-список 26"/>
    <w:basedOn w:val="ab"/>
    <w:next w:val="-2"/>
    <w:rsid w:val="00DC2AA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6">
    <w:name w:val="Таблица-список 76"/>
    <w:basedOn w:val="ab"/>
    <w:next w:val="-7"/>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b"/>
    <w:next w:val="-8"/>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61">
    <w:name w:val="Объемная таблица 36"/>
    <w:basedOn w:val="ab"/>
    <w:next w:val="3f2"/>
    <w:rsid w:val="00DC2AA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7">
    <w:name w:val="Современная таблица6"/>
    <w:basedOn w:val="ab"/>
    <w:next w:val="afffffff3"/>
    <w:rsid w:val="00DC2AA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3">
    <w:name w:val="Изысканная таблица16"/>
    <w:basedOn w:val="ab"/>
    <w:next w:val="afffc"/>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64">
    <w:name w:val="Изящная таблица 16"/>
    <w:basedOn w:val="ab"/>
    <w:next w:val="1fff"/>
    <w:rsid w:val="00DC2AA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
    <w:name w:val="Веб-таблица 36"/>
    <w:basedOn w:val="ab"/>
    <w:next w:val="-3"/>
    <w:rsid w:val="00DC2AA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5">
    <w:name w:val="Стиль таблицы16"/>
    <w:basedOn w:val="af2"/>
    <w:rsid w:val="00DC2AA7"/>
    <w:tblPr/>
  </w:style>
  <w:style w:type="numbering" w:customStyle="1" w:styleId="362">
    <w:name w:val="Стиль36"/>
    <w:rsid w:val="00DC2AA7"/>
  </w:style>
  <w:style w:type="numbering" w:customStyle="1" w:styleId="460">
    <w:name w:val="Стиль46"/>
    <w:rsid w:val="00DC2AA7"/>
  </w:style>
  <w:style w:type="numbering" w:customStyle="1" w:styleId="68">
    <w:name w:val="Статья / Раздел6"/>
    <w:basedOn w:val="ac"/>
    <w:next w:val="a8"/>
    <w:rsid w:val="00DC2AA7"/>
  </w:style>
  <w:style w:type="numbering" w:customStyle="1" w:styleId="1460">
    <w:name w:val="Стиль многоуровневый 14 пт полужирный6"/>
    <w:basedOn w:val="ac"/>
    <w:rsid w:val="00DC2AA7"/>
  </w:style>
  <w:style w:type="table" w:customStyle="1" w:styleId="561">
    <w:name w:val="Сетка таблицы56"/>
    <w:basedOn w:val="ab"/>
    <w:next w:val="af2"/>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тиль таблицы26"/>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69">
    <w:name w:val="Стандартная таблица6"/>
    <w:basedOn w:val="ab"/>
    <w:next w:val="affffffffe"/>
    <w:rsid w:val="00DC2A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63">
    <w:name w:val="Стиль таблицы36"/>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6a">
    <w:name w:val="Сетка таблицы светлая6"/>
    <w:basedOn w:val="ab"/>
    <w:next w:val="GridTableLight"/>
    <w:uiPriority w:val="40"/>
    <w:rsid w:val="00DC2AA7"/>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61">
    <w:name w:val="Сетка таблицы46"/>
    <w:basedOn w:val="ab"/>
    <w:next w:val="af2"/>
    <w:uiPriority w:val="39"/>
    <w:rsid w:val="00DC2AA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b"/>
    <w:next w:val="af2"/>
    <w:uiPriority w:val="3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0">
    <w:name w:val="Table Normal30"/>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0">
    <w:name w:val="Table Normal120"/>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6">
    <w:name w:val="Table Normal4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6">
    <w:name w:val="Table Normal5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6">
    <w:name w:val="Table Normal6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6">
    <w:name w:val="Table Normal76"/>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6">
    <w:name w:val="Table Normal86"/>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6">
    <w:name w:val="Table Normal96"/>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6">
    <w:name w:val="Table Normal10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0">
    <w:name w:val="Table Normal1110"/>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6">
    <w:name w:val="Table Normal12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6">
    <w:name w:val="Table Normal13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6">
    <w:name w:val="Table Normal14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6">
    <w:name w:val="Table Normal15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6">
    <w:name w:val="Table Normal16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6">
    <w:name w:val="Table Normal17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6">
    <w:name w:val="Table Normal18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6">
    <w:name w:val="Table Normal19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62">
    <w:name w:val="Стиль56"/>
    <w:uiPriority w:val="99"/>
    <w:rsid w:val="00DC2AA7"/>
  </w:style>
  <w:style w:type="table" w:customStyle="1" w:styleId="86">
    <w:name w:val="Сетка таблицы86"/>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2"/>
    <w:uiPriority w:val="59"/>
    <w:rsid w:val="00B33E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
    <w:name w:val="Table Grid Report7"/>
    <w:basedOn w:val="ab"/>
    <w:next w:val="af2"/>
    <w:uiPriority w:val="59"/>
    <w:rsid w:val="00926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b"/>
    <w:next w:val="af2"/>
    <w:uiPriority w:val="59"/>
    <w:rsid w:val="00C26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b"/>
    <w:next w:val="af2"/>
    <w:uiPriority w:val="59"/>
    <w:rsid w:val="002E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b"/>
    <w:next w:val="af2"/>
    <w:rsid w:val="007D78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b"/>
    <w:uiPriority w:val="59"/>
    <w:rsid w:val="00B50FC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b"/>
    <w:next w:val="af2"/>
    <w:rsid w:val="00230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b"/>
    <w:next w:val="af2"/>
    <w:rsid w:val="008D1C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b"/>
    <w:next w:val="af2"/>
    <w:rsid w:val="00FA33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b"/>
    <w:next w:val="af2"/>
    <w:uiPriority w:val="59"/>
    <w:rsid w:val="005435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b"/>
    <w:next w:val="af2"/>
    <w:rsid w:val="005D459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3">
    <w:name w:val="Table Grid Report13"/>
    <w:basedOn w:val="ab"/>
    <w:next w:val="af2"/>
    <w:uiPriority w:val="59"/>
    <w:rsid w:val="00303A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b"/>
    <w:next w:val="af2"/>
    <w:uiPriority w:val="59"/>
    <w:rsid w:val="00303A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4">
    <w:name w:val="Table Grid Report14"/>
    <w:basedOn w:val="ab"/>
    <w:next w:val="af2"/>
    <w:uiPriority w:val="59"/>
    <w:rsid w:val="00303A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5">
    <w:name w:val="Table Grid Report15"/>
    <w:basedOn w:val="ab"/>
    <w:next w:val="af2"/>
    <w:uiPriority w:val="59"/>
    <w:rsid w:val="00303A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6">
    <w:name w:val="Table Grid Report16"/>
    <w:basedOn w:val="ab"/>
    <w:next w:val="af2"/>
    <w:uiPriority w:val="59"/>
    <w:rsid w:val="003571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8">
    <w:name w:val="Table Normal38"/>
    <w:uiPriority w:val="2"/>
    <w:semiHidden/>
    <w:unhideWhenUsed/>
    <w:qFormat/>
    <w:rsid w:val="001E269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90">
    <w:name w:val="Сетка таблицы119"/>
    <w:basedOn w:val="ab"/>
    <w:next w:val="af2"/>
    <w:rsid w:val="00D44B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7">
    <w:name w:val="Table Grid Report17"/>
    <w:basedOn w:val="ab"/>
    <w:next w:val="af2"/>
    <w:uiPriority w:val="59"/>
    <w:rsid w:val="00655C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8">
    <w:name w:val="Table Grid Report18"/>
    <w:basedOn w:val="ab"/>
    <w:next w:val="af2"/>
    <w:uiPriority w:val="59"/>
    <w:rsid w:val="00655C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9">
    <w:name w:val="Table Grid Report19"/>
    <w:basedOn w:val="ab"/>
    <w:next w:val="af2"/>
    <w:uiPriority w:val="59"/>
    <w:rsid w:val="00450D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0">
    <w:name w:val="Table Grid Report20"/>
    <w:basedOn w:val="ab"/>
    <w:next w:val="af2"/>
    <w:uiPriority w:val="59"/>
    <w:rsid w:val="00450D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f2"/>
    <w:rsid w:val="003112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
    <w:name w:val="Table Grid Report21"/>
    <w:basedOn w:val="ab"/>
    <w:next w:val="af2"/>
    <w:uiPriority w:val="59"/>
    <w:rsid w:val="00E92A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2">
    <w:name w:val="Table Grid Report22"/>
    <w:basedOn w:val="ab"/>
    <w:next w:val="af2"/>
    <w:uiPriority w:val="59"/>
    <w:rsid w:val="001A1C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3">
    <w:name w:val="Table Grid Report23"/>
    <w:basedOn w:val="ab"/>
    <w:next w:val="af2"/>
    <w:uiPriority w:val="59"/>
    <w:rsid w:val="001A1C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4">
    <w:name w:val="Table Grid Report24"/>
    <w:basedOn w:val="ab"/>
    <w:next w:val="af2"/>
    <w:uiPriority w:val="59"/>
    <w:rsid w:val="001C21E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5">
    <w:name w:val="Table Grid Report25"/>
    <w:basedOn w:val="ab"/>
    <w:next w:val="af2"/>
    <w:uiPriority w:val="59"/>
    <w:rsid w:val="001C21E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1">
    <w:name w:val="Table Grid Report101"/>
    <w:basedOn w:val="ab"/>
    <w:next w:val="af2"/>
    <w:uiPriority w:val="59"/>
    <w:rsid w:val="001C2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6">
    <w:name w:val="Table Grid Report26"/>
    <w:basedOn w:val="ab"/>
    <w:next w:val="af2"/>
    <w:uiPriority w:val="59"/>
    <w:rsid w:val="00C119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7">
    <w:name w:val="Table Grid Report27"/>
    <w:basedOn w:val="ab"/>
    <w:next w:val="af2"/>
    <w:uiPriority w:val="59"/>
    <w:rsid w:val="00765B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8">
    <w:name w:val="Table Grid Report28"/>
    <w:basedOn w:val="ab"/>
    <w:next w:val="af2"/>
    <w:uiPriority w:val="59"/>
    <w:rsid w:val="00765B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АБЛИЦА"/>
    <w:basedOn w:val="a9"/>
    <w:link w:val="afffffffff8"/>
    <w:uiPriority w:val="1"/>
    <w:qFormat/>
    <w:rsid w:val="00990DE3"/>
    <w:pPr>
      <w:widowControl w:val="0"/>
      <w:spacing w:after="0" w:line="276" w:lineRule="auto"/>
      <w:ind w:firstLine="0"/>
      <w:jc w:val="both"/>
    </w:pPr>
    <w:rPr>
      <w:rFonts w:eastAsia="Arial" w:cs="Arial"/>
      <w:bCs/>
      <w:sz w:val="20"/>
      <w:szCs w:val="18"/>
      <w:lang w:eastAsia="en-US"/>
    </w:rPr>
  </w:style>
  <w:style w:type="character" w:customStyle="1" w:styleId="afffffffff8">
    <w:name w:val="ТАБЛИЦА Знак"/>
    <w:basedOn w:val="aa"/>
    <w:link w:val="afffffffff7"/>
    <w:uiPriority w:val="1"/>
    <w:rsid w:val="00990DE3"/>
    <w:rPr>
      <w:rFonts w:ascii="Times New Roman" w:eastAsia="Arial" w:hAnsi="Times New Roman" w:cs="Arial"/>
      <w:bCs/>
      <w:sz w:val="20"/>
      <w:szCs w:val="18"/>
    </w:rPr>
  </w:style>
  <w:style w:type="paragraph" w:customStyle="1" w:styleId="afffffffff9">
    <w:name w:val="Обычн"/>
    <w:basedOn w:val="a9"/>
    <w:link w:val="afffffffffa"/>
    <w:qFormat/>
    <w:rsid w:val="0011515A"/>
    <w:pPr>
      <w:spacing w:after="0" w:line="240" w:lineRule="auto"/>
      <w:ind w:firstLine="0"/>
      <w:jc w:val="both"/>
    </w:pPr>
    <w:rPr>
      <w:sz w:val="24"/>
      <w:szCs w:val="36"/>
    </w:rPr>
  </w:style>
  <w:style w:type="character" w:customStyle="1" w:styleId="afffffffffa">
    <w:name w:val="Обычн Знак"/>
    <w:basedOn w:val="aa"/>
    <w:link w:val="afffffffff9"/>
    <w:rsid w:val="0011515A"/>
    <w:rPr>
      <w:rFonts w:ascii="Times New Roman" w:eastAsia="Times New Roman" w:hAnsi="Times New Roman" w:cs="Times New Roman"/>
      <w:sz w:val="24"/>
      <w:szCs w:val="36"/>
      <w:lang w:eastAsia="ru-RU"/>
    </w:rPr>
  </w:style>
  <w:style w:type="paragraph" w:customStyle="1" w:styleId="1ffffb">
    <w:name w:val="Таблица_1"/>
    <w:basedOn w:val="afffffffff9"/>
    <w:next w:val="afffffffff9"/>
    <w:link w:val="1ffffc"/>
    <w:uiPriority w:val="1"/>
    <w:qFormat/>
    <w:rsid w:val="007D2C9D"/>
    <w:pPr>
      <w:widowControl w:val="0"/>
      <w:contextualSpacing/>
      <w:jc w:val="center"/>
    </w:pPr>
    <w:rPr>
      <w:rFonts w:eastAsia="Arial" w:cs="Arial"/>
      <w:b/>
      <w:bCs/>
      <w:szCs w:val="18"/>
      <w:lang w:eastAsia="en-US"/>
    </w:rPr>
  </w:style>
  <w:style w:type="character" w:customStyle="1" w:styleId="1ffffc">
    <w:name w:val="Таблица_1 Знак"/>
    <w:basedOn w:val="aa"/>
    <w:link w:val="1ffffb"/>
    <w:uiPriority w:val="1"/>
    <w:rsid w:val="007D2C9D"/>
    <w:rPr>
      <w:rFonts w:ascii="Times New Roman" w:eastAsia="Arial" w:hAnsi="Times New Roman" w:cs="Arial"/>
      <w:b/>
      <w:bCs/>
      <w:sz w:val="24"/>
      <w:szCs w:val="18"/>
    </w:rPr>
  </w:style>
  <w:style w:type="character" w:customStyle="1" w:styleId="211pt2">
    <w:name w:val="Основной текст (2) + 11 pt2"/>
    <w:aliases w:val="Полужирный37"/>
    <w:basedOn w:val="aa"/>
    <w:uiPriority w:val="99"/>
    <w:rsid w:val="00077C0B"/>
    <w:rPr>
      <w:rFonts w:ascii="Times New Roman" w:hAnsi="Times New Roman" w:cs="Times New Roman"/>
      <w:b/>
      <w:bCs/>
      <w:color w:val="000000"/>
      <w:spacing w:val="0"/>
      <w:w w:val="100"/>
      <w:position w:val="0"/>
      <w:sz w:val="22"/>
      <w:szCs w:val="22"/>
      <w:u w:val="none"/>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index 2"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Outline List 3"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AD41CC"/>
    <w:pPr>
      <w:spacing w:after="200" w:line="360" w:lineRule="auto"/>
      <w:ind w:firstLine="709"/>
    </w:pPr>
    <w:rPr>
      <w:rFonts w:ascii="Times New Roman" w:eastAsia="Times New Roman" w:hAnsi="Times New Roman" w:cs="Times New Roman"/>
      <w:sz w:val="28"/>
      <w:lang w:eastAsia="ru-RU"/>
    </w:rPr>
  </w:style>
  <w:style w:type="paragraph" w:styleId="10">
    <w:name w:val="heading 1"/>
    <w:aliases w:val="Заголовок 1 Знак Знак Знак Знак Знак,Заголовок 1 Знак Знак,H1, Знак Знак Знак Знак, Знак Знак Знак Знак Знак,новая страница,íîâàÿ ñòðàíèöà,Caaieiaie aei?ac,çàãîëîâîê 1,caaieiaie 1,Знак19,Заголовок 1 Знак2,Заголовок 1 Знак1 Знак"/>
    <w:basedOn w:val="a9"/>
    <w:next w:val="a9"/>
    <w:link w:val="15"/>
    <w:uiPriority w:val="9"/>
    <w:qFormat/>
    <w:rsid w:val="00531006"/>
    <w:pPr>
      <w:keepLines/>
      <w:numPr>
        <w:numId w:val="1"/>
      </w:numPr>
      <w:spacing w:before="240" w:after="0" w:line="480" w:lineRule="auto"/>
      <w:jc w:val="both"/>
      <w:outlineLvl w:val="0"/>
    </w:pPr>
    <w:rPr>
      <w:rFonts w:eastAsiaTheme="majorEastAsia" w:cstheme="majorBidi"/>
      <w:b/>
      <w:szCs w:val="32"/>
    </w:rPr>
  </w:style>
  <w:style w:type="paragraph" w:styleId="20">
    <w:name w:val="heading 2"/>
    <w:aliases w:val="H2,h2, Знак Знак Знак, Знак2,Знак2 Знак, Знак2 Знак Знак Знак, Знак2 Знак1,Знак2 Знак Знак Знак,Знак2 Знак1,ГЛАВА,Заголовок 2 Знак Знак,Заголовок 2 Знак1 Знак Знак1 Знак,Заголовок 2 Знак Знак Знак Знак1 Знак,Заголовок 21"/>
    <w:basedOn w:val="a9"/>
    <w:next w:val="a9"/>
    <w:link w:val="23"/>
    <w:uiPriority w:val="1"/>
    <w:unhideWhenUsed/>
    <w:qFormat/>
    <w:rsid w:val="00531006"/>
    <w:pPr>
      <w:keepLines/>
      <w:numPr>
        <w:ilvl w:val="1"/>
        <w:numId w:val="1"/>
      </w:numPr>
      <w:spacing w:before="40" w:after="0"/>
      <w:jc w:val="both"/>
      <w:outlineLvl w:val="1"/>
    </w:pPr>
    <w:rPr>
      <w:rFonts w:eastAsiaTheme="majorEastAsia" w:cstheme="majorBidi"/>
      <w:b/>
      <w:color w:val="000000" w:themeColor="text1"/>
      <w:szCs w:val="26"/>
    </w:rPr>
  </w:style>
  <w:style w:type="paragraph" w:styleId="31">
    <w:name w:val="heading 3"/>
    <w:aliases w:val="H3,h3, Знак3,Знак3 Знак, Знак3 Знак Знак Знак,Знак3 Знак Знак Знак,ПодЗаголовок,OG Heading 3,Знак9,Заголовок 31,Знак14,Знак3 Знак Знак Знак Знак Знак,(заголовок в тексте)"/>
    <w:basedOn w:val="a9"/>
    <w:next w:val="a9"/>
    <w:link w:val="33"/>
    <w:uiPriority w:val="1"/>
    <w:unhideWhenUsed/>
    <w:qFormat/>
    <w:rsid w:val="00531006"/>
    <w:pPr>
      <w:keepLines/>
      <w:numPr>
        <w:ilvl w:val="2"/>
        <w:numId w:val="1"/>
      </w:numPr>
      <w:spacing w:before="40" w:after="0"/>
      <w:ind w:left="1412"/>
      <w:jc w:val="both"/>
      <w:outlineLvl w:val="2"/>
    </w:pPr>
    <w:rPr>
      <w:rFonts w:eastAsiaTheme="majorEastAsia" w:cstheme="majorBidi"/>
      <w:b/>
      <w:szCs w:val="24"/>
    </w:rPr>
  </w:style>
  <w:style w:type="paragraph" w:styleId="40">
    <w:name w:val="heading 4"/>
    <w:basedOn w:val="a9"/>
    <w:next w:val="a9"/>
    <w:link w:val="41"/>
    <w:unhideWhenUsed/>
    <w:qFormat/>
    <w:rsid w:val="00AD41C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Underline"/>
    <w:basedOn w:val="a9"/>
    <w:next w:val="a9"/>
    <w:link w:val="52"/>
    <w:unhideWhenUsed/>
    <w:qFormat/>
    <w:rsid w:val="00AD41C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9"/>
    <w:next w:val="a9"/>
    <w:link w:val="60"/>
    <w:uiPriority w:val="9"/>
    <w:unhideWhenUsed/>
    <w:qFormat/>
    <w:rsid w:val="00AD41C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aliases w:val="Заголовок x.x"/>
    <w:basedOn w:val="a9"/>
    <w:next w:val="a9"/>
    <w:link w:val="70"/>
    <w:uiPriority w:val="99"/>
    <w:unhideWhenUsed/>
    <w:qFormat/>
    <w:rsid w:val="00AD41C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9"/>
    <w:next w:val="a9"/>
    <w:link w:val="80"/>
    <w:uiPriority w:val="99"/>
    <w:unhideWhenUsed/>
    <w:qFormat/>
    <w:rsid w:val="00AD41C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9"/>
    <w:next w:val="a9"/>
    <w:link w:val="90"/>
    <w:uiPriority w:val="99"/>
    <w:unhideWhenUsed/>
    <w:qFormat/>
    <w:rsid w:val="00AD41C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5">
    <w:name w:val="Заголовок 1 Знак"/>
    <w:aliases w:val="Заголовок 1 Знак Знак Знак Знак Знак Знак,Заголовок 1 Знак Знак Знак,H1 Знак, Знак Знак Знак Знак Знак1, Знак Знак Знак Знак Знак Знак,новая страница Знак,íîâàÿ ñòðàíèöà Знак,Caaieiaie aei?ac Знак,çàãîëîâîê 1 Знак,caaieiaie 1 Знак"/>
    <w:basedOn w:val="aa"/>
    <w:link w:val="10"/>
    <w:uiPriority w:val="9"/>
    <w:rsid w:val="00531006"/>
    <w:rPr>
      <w:rFonts w:ascii="Times New Roman" w:eastAsiaTheme="majorEastAsia" w:hAnsi="Times New Roman" w:cstheme="majorBidi"/>
      <w:b/>
      <w:sz w:val="28"/>
      <w:szCs w:val="32"/>
      <w:lang w:eastAsia="ru-RU"/>
    </w:rPr>
  </w:style>
  <w:style w:type="character" w:customStyle="1" w:styleId="23">
    <w:name w:val="Заголовок 2 Знак"/>
    <w:aliases w:val="H2 Знак,h2 Знак, Знак Знак Знак Знак1, Знак2 Знак,Знак2 Знак Знак, Знак2 Знак Знак Знак Знак, Знак2 Знак1 Знак,Знак2 Знак Знак Знак Знак,Знак2 Знак1 Знак,ГЛАВА Знак,Заголовок 2 Знак Знак Знак,Заголовок 2 Знак1 Знак Знак1 Знак Знак"/>
    <w:basedOn w:val="aa"/>
    <w:link w:val="20"/>
    <w:uiPriority w:val="1"/>
    <w:rsid w:val="00531006"/>
    <w:rPr>
      <w:rFonts w:ascii="Times New Roman" w:eastAsiaTheme="majorEastAsia" w:hAnsi="Times New Roman" w:cstheme="majorBidi"/>
      <w:b/>
      <w:color w:val="000000" w:themeColor="text1"/>
      <w:sz w:val="28"/>
      <w:szCs w:val="26"/>
      <w:lang w:eastAsia="ru-RU"/>
    </w:rPr>
  </w:style>
  <w:style w:type="character" w:customStyle="1" w:styleId="33">
    <w:name w:val="Заголовок 3 Знак"/>
    <w:aliases w:val="H3 Знак,h3 Знак, Знак3 Знак,Знак3 Знак Знак, Знак3 Знак Знак Знак Знак,Знак3 Знак Знак Знак Знак,ПодЗаголовок Знак,OG Heading 3 Знак,Знак9 Знак,Заголовок 31 Знак,Знак14 Знак,Знак3 Знак Знак Знак Знак Знак Знак,(заголовок в тексте) Знак"/>
    <w:basedOn w:val="aa"/>
    <w:link w:val="31"/>
    <w:uiPriority w:val="1"/>
    <w:rsid w:val="00531006"/>
    <w:rPr>
      <w:rFonts w:ascii="Times New Roman" w:eastAsiaTheme="majorEastAsia" w:hAnsi="Times New Roman" w:cstheme="majorBidi"/>
      <w:b/>
      <w:sz w:val="28"/>
      <w:szCs w:val="24"/>
      <w:lang w:eastAsia="ru-RU"/>
    </w:rPr>
  </w:style>
  <w:style w:type="character" w:customStyle="1" w:styleId="41">
    <w:name w:val="Заголовок 4 Знак"/>
    <w:basedOn w:val="aa"/>
    <w:link w:val="40"/>
    <w:rsid w:val="00AD41CC"/>
    <w:rPr>
      <w:rFonts w:asciiTheme="majorHAnsi" w:eastAsiaTheme="majorEastAsia" w:hAnsiTheme="majorHAnsi" w:cstheme="majorBidi"/>
      <w:i/>
      <w:iCs/>
      <w:color w:val="2F5496" w:themeColor="accent1" w:themeShade="BF"/>
      <w:sz w:val="28"/>
      <w:lang w:eastAsia="ru-RU"/>
    </w:rPr>
  </w:style>
  <w:style w:type="character" w:customStyle="1" w:styleId="52">
    <w:name w:val="Заголовок 5 Знак"/>
    <w:aliases w:val="Underline Знак"/>
    <w:basedOn w:val="aa"/>
    <w:link w:val="50"/>
    <w:rsid w:val="00AD41CC"/>
    <w:rPr>
      <w:rFonts w:asciiTheme="majorHAnsi" w:eastAsiaTheme="majorEastAsia" w:hAnsiTheme="majorHAnsi" w:cstheme="majorBidi"/>
      <w:color w:val="2F5496" w:themeColor="accent1" w:themeShade="BF"/>
      <w:sz w:val="28"/>
      <w:lang w:eastAsia="ru-RU"/>
    </w:rPr>
  </w:style>
  <w:style w:type="character" w:customStyle="1" w:styleId="60">
    <w:name w:val="Заголовок 6 Знак"/>
    <w:basedOn w:val="aa"/>
    <w:link w:val="6"/>
    <w:uiPriority w:val="9"/>
    <w:rsid w:val="00AD41CC"/>
    <w:rPr>
      <w:rFonts w:asciiTheme="majorHAnsi" w:eastAsiaTheme="majorEastAsia" w:hAnsiTheme="majorHAnsi" w:cstheme="majorBidi"/>
      <w:color w:val="1F3763" w:themeColor="accent1" w:themeShade="7F"/>
      <w:sz w:val="28"/>
      <w:lang w:eastAsia="ru-RU"/>
    </w:rPr>
  </w:style>
  <w:style w:type="character" w:customStyle="1" w:styleId="70">
    <w:name w:val="Заголовок 7 Знак"/>
    <w:aliases w:val="Заголовок x.x Знак"/>
    <w:basedOn w:val="aa"/>
    <w:link w:val="7"/>
    <w:uiPriority w:val="99"/>
    <w:rsid w:val="00AD41CC"/>
    <w:rPr>
      <w:rFonts w:asciiTheme="majorHAnsi" w:eastAsiaTheme="majorEastAsia" w:hAnsiTheme="majorHAnsi" w:cstheme="majorBidi"/>
      <w:i/>
      <w:iCs/>
      <w:color w:val="1F3763" w:themeColor="accent1" w:themeShade="7F"/>
      <w:sz w:val="28"/>
      <w:lang w:eastAsia="ru-RU"/>
    </w:rPr>
  </w:style>
  <w:style w:type="character" w:customStyle="1" w:styleId="80">
    <w:name w:val="Заголовок 8 Знак"/>
    <w:basedOn w:val="aa"/>
    <w:link w:val="8"/>
    <w:uiPriority w:val="99"/>
    <w:rsid w:val="00AD41CC"/>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a"/>
    <w:link w:val="9"/>
    <w:uiPriority w:val="99"/>
    <w:rsid w:val="00AD41CC"/>
    <w:rPr>
      <w:rFonts w:asciiTheme="majorHAnsi" w:eastAsiaTheme="majorEastAsia" w:hAnsiTheme="majorHAnsi" w:cstheme="majorBidi"/>
      <w:i/>
      <w:iCs/>
      <w:color w:val="272727" w:themeColor="text1" w:themeTint="D8"/>
      <w:sz w:val="21"/>
      <w:szCs w:val="21"/>
      <w:lang w:eastAsia="ru-RU"/>
    </w:rPr>
  </w:style>
  <w:style w:type="paragraph" w:styleId="ad">
    <w:name w:val="Body Text Indent"/>
    <w:basedOn w:val="a9"/>
    <w:link w:val="ae"/>
    <w:unhideWhenUsed/>
    <w:rsid w:val="00AD41CC"/>
    <w:pPr>
      <w:spacing w:after="0" w:line="240" w:lineRule="auto"/>
      <w:ind w:firstLine="720"/>
    </w:pPr>
    <w:rPr>
      <w:sz w:val="24"/>
      <w:szCs w:val="20"/>
    </w:rPr>
  </w:style>
  <w:style w:type="character" w:customStyle="1" w:styleId="ae">
    <w:name w:val="Основной текст с отступом Знак"/>
    <w:basedOn w:val="aa"/>
    <w:link w:val="ad"/>
    <w:rsid w:val="00AD41CC"/>
    <w:rPr>
      <w:rFonts w:ascii="Times New Roman" w:eastAsia="Times New Roman" w:hAnsi="Times New Roman" w:cs="Times New Roman"/>
      <w:sz w:val="24"/>
      <w:szCs w:val="20"/>
      <w:lang w:eastAsia="ru-RU"/>
    </w:rPr>
  </w:style>
  <w:style w:type="paragraph" w:styleId="16">
    <w:name w:val="toc 1"/>
    <w:basedOn w:val="a9"/>
    <w:next w:val="a9"/>
    <w:autoRedefine/>
    <w:uiPriority w:val="39"/>
    <w:unhideWhenUsed/>
    <w:qFormat/>
    <w:rsid w:val="003D2393"/>
    <w:pPr>
      <w:tabs>
        <w:tab w:val="left" w:pos="1120"/>
        <w:tab w:val="right" w:leader="dot" w:pos="9345"/>
      </w:tabs>
      <w:spacing w:before="360" w:after="0"/>
      <w:ind w:firstLine="0"/>
      <w:jc w:val="both"/>
    </w:pPr>
    <w:rPr>
      <w:b/>
      <w:bCs/>
      <w:caps/>
      <w:sz w:val="24"/>
      <w:szCs w:val="24"/>
    </w:rPr>
  </w:style>
  <w:style w:type="paragraph" w:styleId="24">
    <w:name w:val="toc 2"/>
    <w:basedOn w:val="a9"/>
    <w:next w:val="a9"/>
    <w:autoRedefine/>
    <w:uiPriority w:val="39"/>
    <w:unhideWhenUsed/>
    <w:rsid w:val="00547F31"/>
    <w:pPr>
      <w:tabs>
        <w:tab w:val="left" w:pos="567"/>
        <w:tab w:val="left" w:pos="1400"/>
        <w:tab w:val="right" w:leader="dot" w:pos="9345"/>
      </w:tabs>
      <w:spacing w:after="0" w:line="240" w:lineRule="auto"/>
      <w:ind w:firstLine="0"/>
      <w:contextualSpacing/>
      <w:jc w:val="both"/>
    </w:pPr>
    <w:rPr>
      <w:b/>
      <w:bCs/>
      <w:noProof/>
      <w:sz w:val="24"/>
      <w:szCs w:val="24"/>
    </w:rPr>
  </w:style>
  <w:style w:type="paragraph" w:styleId="34">
    <w:name w:val="toc 3"/>
    <w:basedOn w:val="a9"/>
    <w:next w:val="a9"/>
    <w:autoRedefine/>
    <w:uiPriority w:val="39"/>
    <w:unhideWhenUsed/>
    <w:rsid w:val="006958DC"/>
    <w:pPr>
      <w:tabs>
        <w:tab w:val="left" w:pos="709"/>
        <w:tab w:val="right" w:leader="dot" w:pos="9345"/>
      </w:tabs>
      <w:spacing w:after="0"/>
      <w:ind w:firstLine="0"/>
    </w:pPr>
    <w:rPr>
      <w:rFonts w:asciiTheme="minorHAnsi" w:hAnsiTheme="minorHAnsi" w:cstheme="minorHAnsi"/>
      <w:sz w:val="20"/>
      <w:szCs w:val="20"/>
    </w:rPr>
  </w:style>
  <w:style w:type="paragraph" w:styleId="43">
    <w:name w:val="toc 4"/>
    <w:basedOn w:val="a9"/>
    <w:next w:val="a9"/>
    <w:autoRedefine/>
    <w:uiPriority w:val="39"/>
    <w:unhideWhenUsed/>
    <w:rsid w:val="00AD41CC"/>
    <w:pPr>
      <w:spacing w:after="0"/>
      <w:ind w:left="560"/>
    </w:pPr>
    <w:rPr>
      <w:rFonts w:asciiTheme="minorHAnsi" w:hAnsiTheme="minorHAnsi" w:cstheme="minorHAnsi"/>
      <w:sz w:val="20"/>
      <w:szCs w:val="20"/>
    </w:rPr>
  </w:style>
  <w:style w:type="paragraph" w:styleId="53">
    <w:name w:val="toc 5"/>
    <w:basedOn w:val="a9"/>
    <w:next w:val="a9"/>
    <w:autoRedefine/>
    <w:uiPriority w:val="39"/>
    <w:unhideWhenUsed/>
    <w:rsid w:val="00AD41CC"/>
    <w:pPr>
      <w:spacing w:after="0"/>
      <w:ind w:left="840"/>
    </w:pPr>
    <w:rPr>
      <w:rFonts w:asciiTheme="minorHAnsi" w:hAnsiTheme="minorHAnsi" w:cstheme="minorHAnsi"/>
      <w:sz w:val="20"/>
      <w:szCs w:val="20"/>
    </w:rPr>
  </w:style>
  <w:style w:type="paragraph" w:styleId="61">
    <w:name w:val="toc 6"/>
    <w:basedOn w:val="a9"/>
    <w:next w:val="a9"/>
    <w:autoRedefine/>
    <w:uiPriority w:val="39"/>
    <w:unhideWhenUsed/>
    <w:rsid w:val="00AD41CC"/>
    <w:pPr>
      <w:spacing w:after="0"/>
      <w:ind w:left="1120"/>
    </w:pPr>
    <w:rPr>
      <w:rFonts w:asciiTheme="minorHAnsi" w:hAnsiTheme="minorHAnsi" w:cstheme="minorHAnsi"/>
      <w:sz w:val="20"/>
      <w:szCs w:val="20"/>
    </w:rPr>
  </w:style>
  <w:style w:type="paragraph" w:styleId="71">
    <w:name w:val="toc 7"/>
    <w:basedOn w:val="a9"/>
    <w:next w:val="a9"/>
    <w:autoRedefine/>
    <w:uiPriority w:val="39"/>
    <w:unhideWhenUsed/>
    <w:rsid w:val="00AD41CC"/>
    <w:pPr>
      <w:spacing w:after="0"/>
      <w:ind w:left="1400"/>
    </w:pPr>
    <w:rPr>
      <w:rFonts w:asciiTheme="minorHAnsi" w:hAnsiTheme="minorHAnsi" w:cstheme="minorHAnsi"/>
      <w:sz w:val="20"/>
      <w:szCs w:val="20"/>
    </w:rPr>
  </w:style>
  <w:style w:type="paragraph" w:styleId="81">
    <w:name w:val="toc 8"/>
    <w:basedOn w:val="a9"/>
    <w:next w:val="a9"/>
    <w:autoRedefine/>
    <w:uiPriority w:val="39"/>
    <w:unhideWhenUsed/>
    <w:rsid w:val="00AD41CC"/>
    <w:pPr>
      <w:spacing w:after="0"/>
      <w:ind w:left="1680"/>
    </w:pPr>
    <w:rPr>
      <w:rFonts w:asciiTheme="minorHAnsi" w:hAnsiTheme="minorHAnsi" w:cstheme="minorHAnsi"/>
      <w:sz w:val="20"/>
      <w:szCs w:val="20"/>
    </w:rPr>
  </w:style>
  <w:style w:type="paragraph" w:styleId="91">
    <w:name w:val="toc 9"/>
    <w:basedOn w:val="a9"/>
    <w:next w:val="a9"/>
    <w:autoRedefine/>
    <w:uiPriority w:val="39"/>
    <w:unhideWhenUsed/>
    <w:rsid w:val="00AD41CC"/>
    <w:pPr>
      <w:spacing w:after="0"/>
      <w:ind w:left="1960"/>
    </w:pPr>
    <w:rPr>
      <w:rFonts w:asciiTheme="minorHAnsi" w:hAnsiTheme="minorHAnsi" w:cstheme="minorHAnsi"/>
      <w:sz w:val="20"/>
      <w:szCs w:val="20"/>
    </w:rPr>
  </w:style>
  <w:style w:type="paragraph" w:styleId="af">
    <w:name w:val="List Paragraph"/>
    <w:aliases w:val="Варианты ответов,ПАРАГРАФ,Таблицы,it_List1,Ненумерованный список,основной диплом"/>
    <w:basedOn w:val="a9"/>
    <w:link w:val="af0"/>
    <w:qFormat/>
    <w:rsid w:val="00AD41CC"/>
    <w:pPr>
      <w:widowControl w:val="0"/>
      <w:adjustRightInd w:val="0"/>
      <w:spacing w:after="0" w:line="240" w:lineRule="auto"/>
      <w:ind w:left="720" w:firstLine="0"/>
      <w:contextualSpacing/>
      <w:jc w:val="both"/>
      <w:textAlignment w:val="baseline"/>
    </w:pPr>
    <w:rPr>
      <w:noProof/>
      <w:sz w:val="20"/>
      <w:szCs w:val="20"/>
    </w:rPr>
  </w:style>
  <w:style w:type="character" w:customStyle="1" w:styleId="af0">
    <w:name w:val="Абзац списка Знак"/>
    <w:aliases w:val="Варианты ответов Знак,ПАРАГРАФ Знак,Таблицы Знак,it_List1 Знак,Ненумерованный список Знак,основной диплом Знак"/>
    <w:link w:val="af"/>
    <w:locked/>
    <w:rsid w:val="00AD41CC"/>
    <w:rPr>
      <w:rFonts w:ascii="Times New Roman" w:eastAsia="Times New Roman" w:hAnsi="Times New Roman" w:cs="Times New Roman"/>
      <w:noProof/>
      <w:sz w:val="20"/>
      <w:szCs w:val="20"/>
      <w:lang w:eastAsia="ru-RU"/>
    </w:rPr>
  </w:style>
  <w:style w:type="character" w:styleId="af1">
    <w:name w:val="Hyperlink"/>
    <w:basedOn w:val="aa"/>
    <w:uiPriority w:val="99"/>
    <w:unhideWhenUsed/>
    <w:rsid w:val="00070E24"/>
    <w:rPr>
      <w:color w:val="0563C1" w:themeColor="hyperlink"/>
      <w:u w:val="single"/>
    </w:rPr>
  </w:style>
  <w:style w:type="character" w:customStyle="1" w:styleId="17">
    <w:name w:val="Неразрешенное упоминание1"/>
    <w:basedOn w:val="aa"/>
    <w:uiPriority w:val="99"/>
    <w:semiHidden/>
    <w:unhideWhenUsed/>
    <w:rsid w:val="0042571A"/>
    <w:rPr>
      <w:color w:val="605E5C"/>
      <w:shd w:val="clear" w:color="auto" w:fill="E1DFDD"/>
    </w:rPr>
  </w:style>
  <w:style w:type="numbering" w:customStyle="1" w:styleId="18">
    <w:name w:val="Нет списка1"/>
    <w:next w:val="ac"/>
    <w:uiPriority w:val="99"/>
    <w:semiHidden/>
    <w:unhideWhenUsed/>
    <w:rsid w:val="0007567E"/>
  </w:style>
  <w:style w:type="table" w:styleId="af2">
    <w:name w:val="Table Grid"/>
    <w:aliases w:val="Table Grid Report"/>
    <w:basedOn w:val="ab"/>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756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5">
    <w:name w:val="Body Text Indent 2"/>
    <w:aliases w:val=" Знак,Основной текст с отступом 2 Знак Знак Знак Знак Знак,Основной текст с отступом 22,Основной текст с отступом 2 Знак Знак Знак3 Знак Знак,Основной текст с отступом 2 Знак Знак Знак Знак,Знак1 Знак1"/>
    <w:basedOn w:val="a9"/>
    <w:link w:val="26"/>
    <w:rsid w:val="0007567E"/>
    <w:pPr>
      <w:spacing w:after="0" w:line="240" w:lineRule="auto"/>
      <w:ind w:left="900" w:hanging="100"/>
      <w:jc w:val="both"/>
    </w:pPr>
    <w:rPr>
      <w:sz w:val="24"/>
      <w:szCs w:val="20"/>
    </w:rPr>
  </w:style>
  <w:style w:type="character" w:customStyle="1" w:styleId="26">
    <w:name w:val="Основной текст с отступом 2 Знак"/>
    <w:aliases w:val=" Знак Знак,Основной текст с отступом 2 Знак Знак Знак Знак Знак Знак2,Основной текст с отступом 22 Знак2,Основной текст с отступом 2 Знак Знак Знак3 Знак Знак Знак2,Основной текст с отступом 2 Знак Знак Знак Знак Знак1"/>
    <w:basedOn w:val="aa"/>
    <w:link w:val="25"/>
    <w:rsid w:val="0007567E"/>
    <w:rPr>
      <w:rFonts w:ascii="Times New Roman" w:eastAsia="Times New Roman" w:hAnsi="Times New Roman" w:cs="Times New Roman"/>
      <w:sz w:val="24"/>
      <w:szCs w:val="20"/>
      <w:lang w:eastAsia="ru-RU"/>
    </w:rPr>
  </w:style>
  <w:style w:type="character" w:styleId="af3">
    <w:name w:val="Strong"/>
    <w:qFormat/>
    <w:rsid w:val="0007567E"/>
    <w:rPr>
      <w:b/>
      <w:bCs/>
    </w:rPr>
  </w:style>
  <w:style w:type="paragraph" w:styleId="af4">
    <w:name w:val="Body Text"/>
    <w:aliases w:val="Oaaee?iue,Oaaee?iue1,Oaaee?iue2,Oaaee?iue3,Oaaee?iue4,Oaaee?iue5,Oaaee?iue11,Oaaee?iue21,Oaaee?iue31,Oaaee?iue41,Табличный,Табличный1,Табличный2,Табличный3,Табличный4,Табличный5,Табличный11,Табличный21,Табличный31,Табличный41,Знак1, Знак1"/>
    <w:basedOn w:val="a9"/>
    <w:link w:val="af5"/>
    <w:qFormat/>
    <w:rsid w:val="0007567E"/>
    <w:pPr>
      <w:spacing w:after="120" w:line="240" w:lineRule="auto"/>
      <w:ind w:firstLine="0"/>
    </w:pPr>
    <w:rPr>
      <w:sz w:val="24"/>
      <w:szCs w:val="24"/>
    </w:rPr>
  </w:style>
  <w:style w:type="character" w:customStyle="1" w:styleId="af5">
    <w:name w:val="Основной текст Знак"/>
    <w:aliases w:val="Oaaee?iue Знак,Oaaee?iue1 Знак,Oaaee?iue2 Знак,Oaaee?iue3 Знак,Oaaee?iue4 Знак,Oaaee?iue5 Знак,Oaaee?iue11 Знак,Oaaee?iue21 Знак,Oaaee?iue31 Знак,Oaaee?iue41 Знак,Табличный Знак,Табличный1 Знак,Табличный2 Знак,Табличный3 Знак"/>
    <w:basedOn w:val="aa"/>
    <w:link w:val="af4"/>
    <w:uiPriority w:val="99"/>
    <w:rsid w:val="0007567E"/>
    <w:rPr>
      <w:rFonts w:ascii="Times New Roman" w:eastAsia="Times New Roman" w:hAnsi="Times New Roman" w:cs="Times New Roman"/>
      <w:sz w:val="24"/>
      <w:szCs w:val="24"/>
      <w:lang w:eastAsia="ru-RU"/>
    </w:rPr>
  </w:style>
  <w:style w:type="paragraph" w:customStyle="1" w:styleId="ConsPlusNonformat">
    <w:name w:val="ConsPlusNonformat"/>
    <w:rsid w:val="000756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9"/>
    <w:link w:val="af7"/>
    <w:uiPriority w:val="99"/>
    <w:rsid w:val="0007567E"/>
    <w:pPr>
      <w:tabs>
        <w:tab w:val="center" w:pos="4677"/>
        <w:tab w:val="right" w:pos="9355"/>
      </w:tabs>
      <w:spacing w:after="0" w:line="240" w:lineRule="auto"/>
      <w:ind w:firstLine="0"/>
    </w:pPr>
    <w:rPr>
      <w:sz w:val="24"/>
      <w:szCs w:val="24"/>
    </w:rPr>
  </w:style>
  <w:style w:type="character" w:customStyle="1" w:styleId="af7">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a"/>
    <w:link w:val="af6"/>
    <w:uiPriority w:val="99"/>
    <w:rsid w:val="0007567E"/>
    <w:rPr>
      <w:rFonts w:ascii="Times New Roman" w:eastAsia="Times New Roman" w:hAnsi="Times New Roman" w:cs="Times New Roman"/>
      <w:sz w:val="24"/>
      <w:szCs w:val="24"/>
      <w:lang w:eastAsia="ru-RU"/>
    </w:rPr>
  </w:style>
  <w:style w:type="paragraph" w:styleId="af8">
    <w:name w:val="footer"/>
    <w:aliases w:val=" Знак6, Знак14,Знак6"/>
    <w:basedOn w:val="a9"/>
    <w:link w:val="af9"/>
    <w:uiPriority w:val="99"/>
    <w:rsid w:val="0007567E"/>
    <w:pPr>
      <w:tabs>
        <w:tab w:val="center" w:pos="4677"/>
        <w:tab w:val="right" w:pos="9355"/>
      </w:tabs>
      <w:spacing w:after="0" w:line="240" w:lineRule="auto"/>
      <w:ind w:firstLine="0"/>
    </w:pPr>
    <w:rPr>
      <w:sz w:val="24"/>
      <w:szCs w:val="24"/>
    </w:rPr>
  </w:style>
  <w:style w:type="character" w:customStyle="1" w:styleId="af9">
    <w:name w:val="Нижний колонтитул Знак"/>
    <w:aliases w:val=" Знак6 Знак, Знак14 Знак,Знак6 Знак"/>
    <w:basedOn w:val="aa"/>
    <w:link w:val="af8"/>
    <w:uiPriority w:val="99"/>
    <w:rsid w:val="0007567E"/>
    <w:rPr>
      <w:rFonts w:ascii="Times New Roman" w:eastAsia="Times New Roman" w:hAnsi="Times New Roman" w:cs="Times New Roman"/>
      <w:sz w:val="24"/>
      <w:szCs w:val="24"/>
      <w:lang w:eastAsia="ru-RU"/>
    </w:rPr>
  </w:style>
  <w:style w:type="paragraph" w:customStyle="1" w:styleId="Default">
    <w:name w:val="Default"/>
    <w:rsid w:val="000756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a">
    <w:name w:val="Обычный текст"/>
    <w:basedOn w:val="a9"/>
    <w:uiPriority w:val="99"/>
    <w:rsid w:val="0007567E"/>
    <w:pPr>
      <w:spacing w:after="0" w:line="240" w:lineRule="auto"/>
      <w:ind w:left="397" w:hanging="397"/>
      <w:jc w:val="both"/>
    </w:pPr>
    <w:rPr>
      <w:rFonts w:cs="Arial"/>
      <w:sz w:val="24"/>
      <w:szCs w:val="20"/>
      <w:lang w:eastAsia="en-US"/>
    </w:rPr>
  </w:style>
  <w:style w:type="paragraph" w:styleId="afb">
    <w:name w:val="caption"/>
    <w:aliases w:val="Знак1 Знак Знак Знак,Знак1 Знак Знак,Таблица - Название объекта,!! Object Novogor !!,Caption Char,Caption Char1 Char1 Char Char,Caption Char Char2 Char1 Char Char,Caption Char Char Char1 Char Char Char, Знак13,Знак13,Знак"/>
    <w:basedOn w:val="a9"/>
    <w:next w:val="a9"/>
    <w:link w:val="afc"/>
    <w:qFormat/>
    <w:rsid w:val="0007567E"/>
    <w:pPr>
      <w:spacing w:before="120" w:after="120"/>
      <w:ind w:firstLine="720"/>
      <w:jc w:val="both"/>
    </w:pPr>
    <w:rPr>
      <w:b/>
      <w:bCs/>
      <w:sz w:val="20"/>
      <w:szCs w:val="20"/>
    </w:rPr>
  </w:style>
  <w:style w:type="paragraph" w:customStyle="1" w:styleId="afd">
    <w:name w:val="Название таблицы"/>
    <w:basedOn w:val="a9"/>
    <w:link w:val="afe"/>
    <w:rsid w:val="0007567E"/>
    <w:pPr>
      <w:tabs>
        <w:tab w:val="num" w:pos="360"/>
      </w:tabs>
      <w:spacing w:after="160" w:line="240" w:lineRule="exact"/>
      <w:ind w:firstLine="0"/>
    </w:pPr>
    <w:rPr>
      <w:b/>
      <w:bCs/>
      <w:sz w:val="24"/>
      <w:szCs w:val="24"/>
    </w:rPr>
  </w:style>
  <w:style w:type="character" w:customStyle="1" w:styleId="afe">
    <w:name w:val="Название таблицы Знак"/>
    <w:link w:val="afd"/>
    <w:rsid w:val="0007567E"/>
    <w:rPr>
      <w:rFonts w:ascii="Times New Roman" w:eastAsia="Times New Roman" w:hAnsi="Times New Roman" w:cs="Times New Roman"/>
      <w:b/>
      <w:bCs/>
      <w:sz w:val="24"/>
      <w:szCs w:val="24"/>
      <w:lang w:eastAsia="ru-RU"/>
    </w:rPr>
  </w:style>
  <w:style w:type="paragraph" w:customStyle="1" w:styleId="aff">
    <w:name w:val="Название рисунка"/>
    <w:basedOn w:val="afb"/>
    <w:uiPriority w:val="99"/>
    <w:rsid w:val="0007567E"/>
    <w:pPr>
      <w:ind w:left="180" w:firstLine="0"/>
      <w:jc w:val="center"/>
    </w:pPr>
    <w:rPr>
      <w:sz w:val="24"/>
      <w:szCs w:val="24"/>
    </w:rPr>
  </w:style>
  <w:style w:type="paragraph" w:customStyle="1" w:styleId="aff0">
    <w:name w:val="Обычный ТКП"/>
    <w:basedOn w:val="a9"/>
    <w:link w:val="aff1"/>
    <w:rsid w:val="0007567E"/>
    <w:pPr>
      <w:suppressAutoHyphens/>
      <w:spacing w:after="0"/>
      <w:ind w:left="57" w:right="-2"/>
      <w:jc w:val="both"/>
    </w:pPr>
    <w:rPr>
      <w:sz w:val="24"/>
      <w:szCs w:val="20"/>
    </w:rPr>
  </w:style>
  <w:style w:type="character" w:customStyle="1" w:styleId="aff1">
    <w:name w:val="Обычный ТКП Знак"/>
    <w:link w:val="aff0"/>
    <w:rsid w:val="0007567E"/>
    <w:rPr>
      <w:rFonts w:ascii="Times New Roman" w:eastAsia="Times New Roman" w:hAnsi="Times New Roman" w:cs="Times New Roman"/>
      <w:sz w:val="24"/>
      <w:szCs w:val="20"/>
      <w:lang w:eastAsia="ru-RU"/>
    </w:rPr>
  </w:style>
  <w:style w:type="paragraph" w:customStyle="1" w:styleId="aff2">
    <w:name w:val="Табл крупная по центру"/>
    <w:basedOn w:val="aff0"/>
    <w:uiPriority w:val="99"/>
    <w:rsid w:val="0007567E"/>
    <w:pPr>
      <w:spacing w:line="240" w:lineRule="exact"/>
      <w:ind w:left="0" w:right="0" w:firstLine="0"/>
      <w:jc w:val="center"/>
    </w:pPr>
    <w:rPr>
      <w:snapToGrid w:val="0"/>
      <w:color w:val="000000"/>
      <w:sz w:val="22"/>
    </w:rPr>
  </w:style>
  <w:style w:type="character" w:customStyle="1" w:styleId="Bodytext3">
    <w:name w:val="Body text (3)_"/>
    <w:link w:val="Bodytext30"/>
    <w:rsid w:val="0007567E"/>
    <w:rPr>
      <w:sz w:val="27"/>
      <w:szCs w:val="27"/>
      <w:shd w:val="clear" w:color="auto" w:fill="FFFFFF"/>
    </w:rPr>
  </w:style>
  <w:style w:type="character" w:customStyle="1" w:styleId="Bodytext">
    <w:name w:val="Body text_"/>
    <w:link w:val="92"/>
    <w:rsid w:val="0007567E"/>
    <w:rPr>
      <w:shd w:val="clear" w:color="auto" w:fill="FFFFFF"/>
    </w:rPr>
  </w:style>
  <w:style w:type="character" w:customStyle="1" w:styleId="BodytextBold">
    <w:name w:val="Body text + Bold"/>
    <w:rsid w:val="0007567E"/>
    <w:rPr>
      <w:rFonts w:ascii="Times New Roman" w:eastAsia="Times New Roman" w:hAnsi="Times New Roman" w:cs="Times New Roman"/>
      <w:b/>
      <w:bCs/>
      <w:i w:val="0"/>
      <w:iCs w:val="0"/>
      <w:smallCaps w:val="0"/>
      <w:strike w:val="0"/>
      <w:spacing w:val="0"/>
      <w:sz w:val="22"/>
      <w:szCs w:val="22"/>
    </w:rPr>
  </w:style>
  <w:style w:type="paragraph" w:customStyle="1" w:styleId="Bodytext30">
    <w:name w:val="Body text (3)"/>
    <w:basedOn w:val="a9"/>
    <w:link w:val="Bodytext3"/>
    <w:rsid w:val="0007567E"/>
    <w:pPr>
      <w:shd w:val="clear" w:color="auto" w:fill="FFFFFF"/>
      <w:spacing w:after="2160" w:line="0" w:lineRule="atLeast"/>
      <w:ind w:hanging="2100"/>
      <w:jc w:val="center"/>
    </w:pPr>
    <w:rPr>
      <w:rFonts w:asciiTheme="minorHAnsi" w:eastAsiaTheme="minorHAnsi" w:hAnsiTheme="minorHAnsi" w:cstheme="minorBidi"/>
      <w:sz w:val="27"/>
      <w:szCs w:val="27"/>
      <w:lang w:eastAsia="en-US"/>
    </w:rPr>
  </w:style>
  <w:style w:type="paragraph" w:customStyle="1" w:styleId="92">
    <w:name w:val="Основной текст9"/>
    <w:basedOn w:val="a9"/>
    <w:link w:val="Bodytext"/>
    <w:rsid w:val="0007567E"/>
    <w:pPr>
      <w:shd w:val="clear" w:color="auto" w:fill="FFFFFF"/>
      <w:spacing w:after="0" w:line="480" w:lineRule="exact"/>
      <w:ind w:hanging="380"/>
    </w:pPr>
    <w:rPr>
      <w:rFonts w:asciiTheme="minorHAnsi" w:eastAsiaTheme="minorHAnsi" w:hAnsiTheme="minorHAnsi" w:cstheme="minorBidi"/>
      <w:sz w:val="22"/>
      <w:lang w:eastAsia="en-US"/>
    </w:rPr>
  </w:style>
  <w:style w:type="paragraph" w:customStyle="1" w:styleId="ConsPlusNormal">
    <w:name w:val="ConsPlusNormal"/>
    <w:rsid w:val="0007567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eading22">
    <w:name w:val="Heading #2 (2)"/>
    <w:rsid w:val="0007567E"/>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
    <w:name w:val="Table caption_"/>
    <w:rsid w:val="0007567E"/>
    <w:rPr>
      <w:rFonts w:ascii="Times New Roman" w:eastAsia="Times New Roman" w:hAnsi="Times New Roman" w:cs="Times New Roman"/>
      <w:b w:val="0"/>
      <w:bCs w:val="0"/>
      <w:i w:val="0"/>
      <w:iCs w:val="0"/>
      <w:smallCaps w:val="0"/>
      <w:strike w:val="0"/>
      <w:spacing w:val="0"/>
      <w:sz w:val="22"/>
      <w:szCs w:val="22"/>
    </w:rPr>
  </w:style>
  <w:style w:type="character" w:customStyle="1" w:styleId="62">
    <w:name w:val="Основной текст6"/>
    <w:rsid w:val="0007567E"/>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0">
    <w:name w:val="Table caption"/>
    <w:rsid w:val="0007567E"/>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Bold">
    <w:name w:val="Table caption + Bold"/>
    <w:rsid w:val="0007567E"/>
    <w:rPr>
      <w:rFonts w:ascii="Times New Roman" w:eastAsia="Times New Roman" w:hAnsi="Times New Roman" w:cs="Times New Roman"/>
      <w:b/>
      <w:bCs/>
      <w:i w:val="0"/>
      <w:iCs w:val="0"/>
      <w:smallCaps w:val="0"/>
      <w:strike w:val="0"/>
      <w:spacing w:val="0"/>
      <w:sz w:val="22"/>
      <w:szCs w:val="22"/>
    </w:rPr>
  </w:style>
  <w:style w:type="paragraph" w:styleId="aff3">
    <w:name w:val="Normal (Web)"/>
    <w:aliases w:val="Обычный (Web)"/>
    <w:basedOn w:val="a9"/>
    <w:link w:val="aff4"/>
    <w:unhideWhenUsed/>
    <w:qFormat/>
    <w:rsid w:val="0007567E"/>
    <w:pPr>
      <w:spacing w:before="100" w:beforeAutospacing="1" w:after="100" w:afterAutospacing="1" w:line="240" w:lineRule="auto"/>
      <w:ind w:firstLine="0"/>
    </w:pPr>
    <w:rPr>
      <w:sz w:val="24"/>
      <w:szCs w:val="24"/>
    </w:rPr>
  </w:style>
  <w:style w:type="character" w:customStyle="1" w:styleId="27">
    <w:name w:val="Основной текст2"/>
    <w:rsid w:val="0007567E"/>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220">
    <w:name w:val="Heading #2 (2)_"/>
    <w:rsid w:val="0007567E"/>
    <w:rPr>
      <w:rFonts w:ascii="Times New Roman" w:eastAsia="Times New Roman" w:hAnsi="Times New Roman" w:cs="Times New Roman"/>
      <w:b w:val="0"/>
      <w:bCs w:val="0"/>
      <w:i w:val="0"/>
      <w:iCs w:val="0"/>
      <w:smallCaps w:val="0"/>
      <w:strike w:val="0"/>
      <w:spacing w:val="0"/>
      <w:sz w:val="27"/>
      <w:szCs w:val="27"/>
    </w:rPr>
  </w:style>
  <w:style w:type="character" w:styleId="aff5">
    <w:name w:val="page number"/>
    <w:basedOn w:val="aa"/>
    <w:rsid w:val="0007567E"/>
  </w:style>
  <w:style w:type="character" w:styleId="aff6">
    <w:name w:val="line number"/>
    <w:basedOn w:val="aa"/>
    <w:rsid w:val="0007567E"/>
  </w:style>
  <w:style w:type="paragraph" w:styleId="aff7">
    <w:name w:val="Balloon Text"/>
    <w:basedOn w:val="a9"/>
    <w:link w:val="aff8"/>
    <w:rsid w:val="0007567E"/>
    <w:pPr>
      <w:spacing w:after="0" w:line="240" w:lineRule="auto"/>
      <w:ind w:firstLine="0"/>
    </w:pPr>
    <w:rPr>
      <w:rFonts w:ascii="Tahoma" w:hAnsi="Tahoma" w:cs="Tahoma"/>
      <w:sz w:val="16"/>
      <w:szCs w:val="16"/>
    </w:rPr>
  </w:style>
  <w:style w:type="character" w:customStyle="1" w:styleId="aff8">
    <w:name w:val="Текст выноски Знак"/>
    <w:basedOn w:val="aa"/>
    <w:link w:val="aff7"/>
    <w:rsid w:val="0007567E"/>
    <w:rPr>
      <w:rFonts w:ascii="Tahoma" w:eastAsia="Times New Roman" w:hAnsi="Tahoma" w:cs="Tahoma"/>
      <w:sz w:val="16"/>
      <w:szCs w:val="16"/>
      <w:lang w:eastAsia="ru-RU"/>
    </w:rPr>
  </w:style>
  <w:style w:type="paragraph" w:styleId="aff9">
    <w:name w:val="Title"/>
    <w:aliases w:val="Заголовок2"/>
    <w:basedOn w:val="a9"/>
    <w:link w:val="28"/>
    <w:qFormat/>
    <w:rsid w:val="0007567E"/>
    <w:pPr>
      <w:spacing w:after="0" w:line="240" w:lineRule="auto"/>
      <w:ind w:firstLine="0"/>
      <w:jc w:val="center"/>
    </w:pPr>
    <w:rPr>
      <w:sz w:val="24"/>
      <w:szCs w:val="24"/>
    </w:rPr>
  </w:style>
  <w:style w:type="character" w:customStyle="1" w:styleId="28">
    <w:name w:val="Название Знак2"/>
    <w:aliases w:val="Заголовок2 Знак"/>
    <w:basedOn w:val="aa"/>
    <w:link w:val="aff9"/>
    <w:uiPriority w:val="10"/>
    <w:rsid w:val="0007567E"/>
    <w:rPr>
      <w:rFonts w:ascii="Times New Roman" w:eastAsia="Times New Roman" w:hAnsi="Times New Roman" w:cs="Times New Roman"/>
      <w:sz w:val="24"/>
      <w:szCs w:val="24"/>
      <w:lang w:eastAsia="ru-RU"/>
    </w:rPr>
  </w:style>
  <w:style w:type="paragraph" w:customStyle="1" w:styleId="29">
    <w:name w:val="2 Глава раздела"/>
    <w:basedOn w:val="af6"/>
    <w:link w:val="2a"/>
    <w:rsid w:val="0007567E"/>
    <w:pPr>
      <w:ind w:firstLine="709"/>
      <w:jc w:val="both"/>
    </w:pPr>
    <w:rPr>
      <w:sz w:val="26"/>
      <w:szCs w:val="26"/>
    </w:rPr>
  </w:style>
  <w:style w:type="character" w:customStyle="1" w:styleId="2a">
    <w:name w:val="2 Глава раздела Знак"/>
    <w:link w:val="29"/>
    <w:rsid w:val="0007567E"/>
    <w:rPr>
      <w:rFonts w:ascii="Times New Roman" w:eastAsia="Times New Roman" w:hAnsi="Times New Roman" w:cs="Times New Roman"/>
      <w:sz w:val="26"/>
      <w:szCs w:val="26"/>
      <w:lang w:eastAsia="ru-RU"/>
    </w:rPr>
  </w:style>
  <w:style w:type="paragraph" w:customStyle="1" w:styleId="affa">
    <w:name w:val="Для таблицы"/>
    <w:basedOn w:val="a9"/>
    <w:next w:val="a9"/>
    <w:qFormat/>
    <w:rsid w:val="0007567E"/>
    <w:pPr>
      <w:spacing w:after="0" w:line="240" w:lineRule="auto"/>
      <w:ind w:firstLine="0"/>
      <w:jc w:val="center"/>
    </w:pPr>
    <w:rPr>
      <w:rFonts w:eastAsia="Calibri"/>
      <w:sz w:val="20"/>
      <w:lang w:eastAsia="en-US"/>
    </w:rPr>
  </w:style>
  <w:style w:type="paragraph" w:customStyle="1" w:styleId="affb">
    <w:name w:val="для таблицы шапка"/>
    <w:basedOn w:val="affa"/>
    <w:qFormat/>
    <w:rsid w:val="0007567E"/>
    <w:rPr>
      <w:b/>
      <w:lang w:eastAsia="ru-RU"/>
    </w:rPr>
  </w:style>
  <w:style w:type="character" w:customStyle="1" w:styleId="afc">
    <w:name w:val="Название объекта Знак"/>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Знак13 Знак,Знак13 Знак"/>
    <w:link w:val="afb"/>
    <w:rsid w:val="0007567E"/>
    <w:rPr>
      <w:rFonts w:ascii="Times New Roman" w:eastAsia="Times New Roman" w:hAnsi="Times New Roman" w:cs="Times New Roman"/>
      <w:b/>
      <w:bCs/>
      <w:sz w:val="20"/>
      <w:szCs w:val="20"/>
      <w:lang w:eastAsia="ru-RU"/>
    </w:rPr>
  </w:style>
  <w:style w:type="paragraph" w:customStyle="1" w:styleId="affc">
    <w:name w:val="Выделение внутри заголовка"/>
    <w:basedOn w:val="a9"/>
    <w:next w:val="a9"/>
    <w:qFormat/>
    <w:rsid w:val="0007567E"/>
    <w:pPr>
      <w:spacing w:before="240" w:after="120"/>
      <w:jc w:val="both"/>
    </w:pPr>
    <w:rPr>
      <w:rFonts w:eastAsia="Calibri"/>
      <w:b/>
      <w:sz w:val="26"/>
      <w:lang w:eastAsia="en-US"/>
    </w:rPr>
  </w:style>
  <w:style w:type="paragraph" w:styleId="affd">
    <w:name w:val="TOC Heading"/>
    <w:basedOn w:val="10"/>
    <w:next w:val="a9"/>
    <w:uiPriority w:val="39"/>
    <w:unhideWhenUsed/>
    <w:qFormat/>
    <w:rsid w:val="0007567E"/>
    <w:pPr>
      <w:keepNext/>
      <w:numPr>
        <w:numId w:val="0"/>
      </w:numPr>
      <w:spacing w:line="259" w:lineRule="auto"/>
      <w:jc w:val="left"/>
      <w:outlineLvl w:val="9"/>
    </w:pPr>
    <w:rPr>
      <w:rFonts w:ascii="Calibri Light" w:eastAsia="Times New Roman" w:hAnsi="Calibri Light" w:cs="Times New Roman"/>
      <w:b w:val="0"/>
      <w:color w:val="2E74B5"/>
      <w:sz w:val="32"/>
    </w:rPr>
  </w:style>
  <w:style w:type="paragraph" w:styleId="affe">
    <w:name w:val="No Spacing"/>
    <w:aliases w:val="Title,Заголовок1"/>
    <w:link w:val="afff"/>
    <w:qFormat/>
    <w:rsid w:val="0007567E"/>
    <w:pPr>
      <w:spacing w:after="0" w:line="240" w:lineRule="auto"/>
    </w:pPr>
    <w:rPr>
      <w:rFonts w:ascii="Calibri" w:eastAsia="Calibri" w:hAnsi="Calibri" w:cs="Times New Roman"/>
    </w:rPr>
  </w:style>
  <w:style w:type="character" w:customStyle="1" w:styleId="apple-converted-space">
    <w:name w:val="apple-converted-space"/>
    <w:basedOn w:val="aa"/>
    <w:rsid w:val="0007567E"/>
  </w:style>
  <w:style w:type="paragraph" w:customStyle="1" w:styleId="111">
    <w:name w:val="Табличный_боковик_11"/>
    <w:link w:val="112"/>
    <w:qFormat/>
    <w:rsid w:val="0007567E"/>
    <w:pPr>
      <w:spacing w:after="0" w:line="240" w:lineRule="auto"/>
    </w:pPr>
    <w:rPr>
      <w:rFonts w:ascii="Times New Roman" w:eastAsia="Times New Roman" w:hAnsi="Times New Roman" w:cs="Times New Roman"/>
      <w:szCs w:val="24"/>
      <w:lang w:eastAsia="ru-RU"/>
    </w:rPr>
  </w:style>
  <w:style w:type="character" w:customStyle="1" w:styleId="112">
    <w:name w:val="Табличный_боковик_11 Знак"/>
    <w:link w:val="111"/>
    <w:rsid w:val="0007567E"/>
    <w:rPr>
      <w:rFonts w:ascii="Times New Roman" w:eastAsia="Times New Roman" w:hAnsi="Times New Roman" w:cs="Times New Roman"/>
      <w:szCs w:val="24"/>
      <w:lang w:eastAsia="ru-RU"/>
    </w:rPr>
  </w:style>
  <w:style w:type="character" w:customStyle="1" w:styleId="afff">
    <w:name w:val="Без интервала Знак"/>
    <w:aliases w:val="Title Знак,Заголовок1 Знак"/>
    <w:link w:val="affe"/>
    <w:rsid w:val="0007567E"/>
    <w:rPr>
      <w:rFonts w:ascii="Calibri" w:eastAsia="Calibri" w:hAnsi="Calibri" w:cs="Times New Roman"/>
    </w:rPr>
  </w:style>
  <w:style w:type="paragraph" w:customStyle="1" w:styleId="113">
    <w:name w:val="Табличный_таблица_11"/>
    <w:link w:val="114"/>
    <w:qFormat/>
    <w:rsid w:val="0007567E"/>
    <w:pPr>
      <w:spacing w:after="0" w:line="240" w:lineRule="auto"/>
      <w:jc w:val="center"/>
    </w:pPr>
    <w:rPr>
      <w:rFonts w:ascii="Times New Roman" w:eastAsia="Times New Roman" w:hAnsi="Times New Roman" w:cs="Times New Roman"/>
      <w:lang w:eastAsia="ru-RU"/>
    </w:rPr>
  </w:style>
  <w:style w:type="character" w:customStyle="1" w:styleId="114">
    <w:name w:val="Табличный_таблица_11 Знак"/>
    <w:link w:val="113"/>
    <w:rsid w:val="0007567E"/>
    <w:rPr>
      <w:rFonts w:ascii="Times New Roman" w:eastAsia="Times New Roman" w:hAnsi="Times New Roman" w:cs="Times New Roman"/>
      <w:lang w:eastAsia="ru-RU"/>
    </w:rPr>
  </w:style>
  <w:style w:type="character" w:customStyle="1" w:styleId="afff0">
    <w:name w:val="Текст_Обычный"/>
    <w:qFormat/>
    <w:rsid w:val="0007567E"/>
    <w:rPr>
      <w:b w:val="0"/>
    </w:rPr>
  </w:style>
  <w:style w:type="table" w:customStyle="1" w:styleId="19">
    <w:name w:val="Сетка таблицы1"/>
    <w:basedOn w:val="ab"/>
    <w:next w:val="af2"/>
    <w:uiPriority w:val="59"/>
    <w:rsid w:val="000756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
    <w:name w:val="Нет списка11"/>
    <w:next w:val="ac"/>
    <w:uiPriority w:val="99"/>
    <w:semiHidden/>
    <w:unhideWhenUsed/>
    <w:rsid w:val="0007567E"/>
  </w:style>
  <w:style w:type="table" w:customStyle="1" w:styleId="TableGridReport1">
    <w:name w:val="Table Grid Report1"/>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Body Text 2"/>
    <w:basedOn w:val="a9"/>
    <w:link w:val="2c"/>
    <w:rsid w:val="0007567E"/>
    <w:pPr>
      <w:spacing w:before="60" w:after="0" w:line="240" w:lineRule="auto"/>
      <w:jc w:val="both"/>
    </w:pPr>
    <w:rPr>
      <w:sz w:val="26"/>
      <w:szCs w:val="21"/>
    </w:rPr>
  </w:style>
  <w:style w:type="character" w:customStyle="1" w:styleId="2c">
    <w:name w:val="Основной текст 2 Знак"/>
    <w:basedOn w:val="aa"/>
    <w:link w:val="2b"/>
    <w:rsid w:val="0007567E"/>
    <w:rPr>
      <w:rFonts w:ascii="Times New Roman" w:eastAsia="Times New Roman" w:hAnsi="Times New Roman" w:cs="Times New Roman"/>
      <w:sz w:val="26"/>
      <w:szCs w:val="21"/>
      <w:lang w:eastAsia="ru-RU"/>
    </w:rPr>
  </w:style>
  <w:style w:type="paragraph" w:styleId="afff1">
    <w:name w:val="Document Map"/>
    <w:basedOn w:val="a9"/>
    <w:link w:val="afff2"/>
    <w:uiPriority w:val="99"/>
    <w:rsid w:val="0007567E"/>
    <w:pPr>
      <w:spacing w:after="0" w:line="240" w:lineRule="auto"/>
      <w:ind w:firstLine="0"/>
    </w:pPr>
    <w:rPr>
      <w:rFonts w:ascii="Tahoma" w:eastAsia="Calibri" w:hAnsi="Tahoma" w:cs="Tahoma"/>
      <w:sz w:val="16"/>
      <w:szCs w:val="16"/>
    </w:rPr>
  </w:style>
  <w:style w:type="character" w:customStyle="1" w:styleId="afff2">
    <w:name w:val="Схема документа Знак"/>
    <w:basedOn w:val="aa"/>
    <w:link w:val="afff1"/>
    <w:uiPriority w:val="99"/>
    <w:rsid w:val="0007567E"/>
    <w:rPr>
      <w:rFonts w:ascii="Tahoma" w:eastAsia="Calibri" w:hAnsi="Tahoma" w:cs="Tahoma"/>
      <w:sz w:val="16"/>
      <w:szCs w:val="16"/>
      <w:lang w:eastAsia="ru-RU"/>
    </w:rPr>
  </w:style>
  <w:style w:type="paragraph" w:customStyle="1" w:styleId="font5">
    <w:name w:val="font5"/>
    <w:basedOn w:val="a9"/>
    <w:rsid w:val="0007567E"/>
    <w:pPr>
      <w:spacing w:before="100" w:beforeAutospacing="1" w:after="100" w:afterAutospacing="1" w:line="240" w:lineRule="auto"/>
      <w:ind w:firstLine="0"/>
    </w:pPr>
    <w:rPr>
      <w:rFonts w:ascii="Calibri" w:hAnsi="Calibri" w:cs="Calibri"/>
      <w:i/>
      <w:iCs/>
      <w:color w:val="000000"/>
      <w:sz w:val="18"/>
      <w:szCs w:val="18"/>
    </w:rPr>
  </w:style>
  <w:style w:type="paragraph" w:customStyle="1" w:styleId="xl77">
    <w:name w:val="xl77"/>
    <w:basedOn w:val="a9"/>
    <w:rsid w:val="0007567E"/>
    <w:pPr>
      <w:shd w:val="clear" w:color="000000" w:fill="FFFFFF"/>
      <w:spacing w:before="100" w:beforeAutospacing="1" w:after="100" w:afterAutospacing="1" w:line="240" w:lineRule="auto"/>
      <w:ind w:firstLine="0"/>
    </w:pPr>
    <w:rPr>
      <w:sz w:val="24"/>
      <w:szCs w:val="24"/>
    </w:rPr>
  </w:style>
  <w:style w:type="paragraph" w:customStyle="1" w:styleId="xl78">
    <w:name w:val="xl78"/>
    <w:basedOn w:val="a9"/>
    <w:rsid w:val="0007567E"/>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79">
    <w:name w:val="xl79"/>
    <w:basedOn w:val="a9"/>
    <w:rsid w:val="0007567E"/>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80">
    <w:name w:val="xl80"/>
    <w:basedOn w:val="a9"/>
    <w:rsid w:val="0007567E"/>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81">
    <w:name w:val="xl81"/>
    <w:basedOn w:val="a9"/>
    <w:rsid w:val="0007567E"/>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82">
    <w:name w:val="xl82"/>
    <w:basedOn w:val="a9"/>
    <w:rsid w:val="0007567E"/>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83">
    <w:name w:val="xl83"/>
    <w:basedOn w:val="a9"/>
    <w:rsid w:val="0007567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4">
    <w:name w:val="xl84"/>
    <w:basedOn w:val="a9"/>
    <w:rsid w:val="0007567E"/>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5">
    <w:name w:val="xl85"/>
    <w:basedOn w:val="a9"/>
    <w:rsid w:val="0007567E"/>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6">
    <w:name w:val="xl86"/>
    <w:basedOn w:val="a9"/>
    <w:rsid w:val="0007567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7">
    <w:name w:val="xl87"/>
    <w:basedOn w:val="a9"/>
    <w:rsid w:val="0007567E"/>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8">
    <w:name w:val="xl88"/>
    <w:basedOn w:val="a9"/>
    <w:rsid w:val="0007567E"/>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9">
    <w:name w:val="xl89"/>
    <w:basedOn w:val="a9"/>
    <w:rsid w:val="0007567E"/>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90">
    <w:name w:val="xl90"/>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szCs w:val="20"/>
    </w:rPr>
  </w:style>
  <w:style w:type="paragraph" w:customStyle="1" w:styleId="xl91">
    <w:name w:val="xl91"/>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92">
    <w:name w:val="xl92"/>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93">
    <w:name w:val="xl93"/>
    <w:basedOn w:val="a9"/>
    <w:rsid w:val="0007567E"/>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4">
    <w:name w:val="xl94"/>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95">
    <w:name w:val="xl95"/>
    <w:basedOn w:val="a9"/>
    <w:rsid w:val="0007567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6">
    <w:name w:val="xl96"/>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szCs w:val="20"/>
    </w:rPr>
  </w:style>
  <w:style w:type="paragraph" w:customStyle="1" w:styleId="xl97">
    <w:name w:val="xl97"/>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98">
    <w:name w:val="xl98"/>
    <w:basedOn w:val="a9"/>
    <w:rsid w:val="0007567E"/>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9">
    <w:name w:val="xl99"/>
    <w:basedOn w:val="a9"/>
    <w:rsid w:val="0007567E"/>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0">
    <w:name w:val="xl100"/>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1">
    <w:name w:val="xl101"/>
    <w:basedOn w:val="a9"/>
    <w:rsid w:val="0007567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2">
    <w:name w:val="xl102"/>
    <w:basedOn w:val="a9"/>
    <w:rsid w:val="0007567E"/>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3">
    <w:name w:val="xl103"/>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04">
    <w:name w:val="xl104"/>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05">
    <w:name w:val="xl105"/>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6">
    <w:name w:val="xl106"/>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7">
    <w:name w:val="xl107"/>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08">
    <w:name w:val="xl108"/>
    <w:basedOn w:val="a9"/>
    <w:rsid w:val="0007567E"/>
    <w:pPr>
      <w:shd w:val="clear" w:color="000000" w:fill="FFFFFF"/>
      <w:spacing w:before="100" w:beforeAutospacing="1" w:after="100" w:afterAutospacing="1" w:line="240" w:lineRule="auto"/>
      <w:ind w:firstLine="0"/>
    </w:pPr>
    <w:rPr>
      <w:sz w:val="24"/>
      <w:szCs w:val="24"/>
    </w:rPr>
  </w:style>
  <w:style w:type="paragraph" w:customStyle="1" w:styleId="xl109">
    <w:name w:val="xl109"/>
    <w:basedOn w:val="a9"/>
    <w:rsid w:val="0007567E"/>
    <w:pPr>
      <w:pBdr>
        <w:top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10">
    <w:name w:val="xl110"/>
    <w:basedOn w:val="a9"/>
    <w:rsid w:val="0007567E"/>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11">
    <w:name w:val="xl111"/>
    <w:basedOn w:val="a9"/>
    <w:rsid w:val="0007567E"/>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12">
    <w:name w:val="xl112"/>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16"/>
      <w:szCs w:val="16"/>
    </w:rPr>
  </w:style>
  <w:style w:type="paragraph" w:customStyle="1" w:styleId="xl113">
    <w:name w:val="xl113"/>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16"/>
      <w:szCs w:val="16"/>
    </w:rPr>
  </w:style>
  <w:style w:type="paragraph" w:customStyle="1" w:styleId="1a">
    <w:name w:val="Абзац списка1"/>
    <w:basedOn w:val="a9"/>
    <w:rsid w:val="0007567E"/>
    <w:pPr>
      <w:spacing w:before="120" w:line="276" w:lineRule="auto"/>
      <w:ind w:left="720" w:firstLine="425"/>
      <w:contextualSpacing/>
      <w:jc w:val="both"/>
    </w:pPr>
    <w:rPr>
      <w:rFonts w:ascii="Calibri" w:hAnsi="Calibri"/>
      <w:sz w:val="22"/>
    </w:rPr>
  </w:style>
  <w:style w:type="character" w:customStyle="1" w:styleId="afff3">
    <w:name w:val="Основной текст_"/>
    <w:link w:val="72"/>
    <w:locked/>
    <w:rsid w:val="0007567E"/>
    <w:rPr>
      <w:rFonts w:ascii="Arial" w:hAnsi="Arial" w:cs="Arial"/>
      <w:shd w:val="clear" w:color="auto" w:fill="FFFFFF"/>
    </w:rPr>
  </w:style>
  <w:style w:type="paragraph" w:customStyle="1" w:styleId="72">
    <w:name w:val="Основной текст7"/>
    <w:basedOn w:val="a9"/>
    <w:link w:val="afff3"/>
    <w:rsid w:val="0007567E"/>
    <w:pPr>
      <w:widowControl w:val="0"/>
      <w:shd w:val="clear" w:color="auto" w:fill="FFFFFF"/>
      <w:spacing w:before="4380" w:after="0" w:line="240" w:lineRule="atLeast"/>
      <w:ind w:firstLine="0"/>
      <w:jc w:val="center"/>
    </w:pPr>
    <w:rPr>
      <w:rFonts w:ascii="Arial" w:eastAsiaTheme="minorHAnsi" w:hAnsi="Arial" w:cs="Arial"/>
      <w:sz w:val="22"/>
      <w:lang w:eastAsia="en-US"/>
    </w:rPr>
  </w:style>
  <w:style w:type="character" w:styleId="afff4">
    <w:name w:val="FollowedHyperlink"/>
    <w:uiPriority w:val="99"/>
    <w:unhideWhenUsed/>
    <w:rsid w:val="0007567E"/>
    <w:rPr>
      <w:color w:val="800080"/>
      <w:u w:val="single"/>
    </w:rPr>
  </w:style>
  <w:style w:type="paragraph" w:customStyle="1" w:styleId="font6">
    <w:name w:val="font6"/>
    <w:basedOn w:val="a9"/>
    <w:rsid w:val="0007567E"/>
    <w:pPr>
      <w:spacing w:before="100" w:beforeAutospacing="1" w:after="100" w:afterAutospacing="1" w:line="240" w:lineRule="auto"/>
      <w:ind w:firstLine="0"/>
    </w:pPr>
    <w:rPr>
      <w:rFonts w:ascii="Calibri" w:hAnsi="Calibri" w:cs="Calibri"/>
      <w:sz w:val="16"/>
      <w:szCs w:val="16"/>
    </w:rPr>
  </w:style>
  <w:style w:type="paragraph" w:customStyle="1" w:styleId="xl114">
    <w:name w:val="xl114"/>
    <w:basedOn w:val="a9"/>
    <w:rsid w:val="0007567E"/>
    <w:pPr>
      <w:pBdr>
        <w:top w:val="single" w:sz="8" w:space="0" w:color="000000"/>
        <w:left w:val="single" w:sz="8" w:space="0" w:color="000000"/>
        <w:right w:val="single" w:sz="8" w:space="0" w:color="000000"/>
      </w:pBdr>
      <w:spacing w:before="100" w:beforeAutospacing="1" w:after="100" w:afterAutospacing="1" w:line="240" w:lineRule="auto"/>
      <w:ind w:firstLine="0"/>
      <w:jc w:val="center"/>
      <w:textAlignment w:val="center"/>
    </w:pPr>
    <w:rPr>
      <w:rFonts w:ascii="Calibri" w:hAnsi="Calibri" w:cs="Calibri"/>
      <w:sz w:val="16"/>
      <w:szCs w:val="16"/>
    </w:rPr>
  </w:style>
  <w:style w:type="paragraph" w:customStyle="1" w:styleId="xl115">
    <w:name w:val="xl115"/>
    <w:basedOn w:val="a9"/>
    <w:rsid w:val="0007567E"/>
    <w:pPr>
      <w:pBdr>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Calibri" w:hAnsi="Calibri" w:cs="Calibri"/>
      <w:sz w:val="16"/>
      <w:szCs w:val="16"/>
    </w:rPr>
  </w:style>
  <w:style w:type="paragraph" w:customStyle="1" w:styleId="xl116">
    <w:name w:val="xl116"/>
    <w:basedOn w:val="a9"/>
    <w:rsid w:val="0007567E"/>
    <w:pPr>
      <w:pBdr>
        <w:top w:val="single" w:sz="8" w:space="0" w:color="000000"/>
        <w:left w:val="single" w:sz="8" w:space="0" w:color="000000"/>
        <w:right w:val="single" w:sz="8" w:space="0" w:color="000000"/>
      </w:pBdr>
      <w:spacing w:before="100" w:beforeAutospacing="1" w:after="100" w:afterAutospacing="1" w:line="240" w:lineRule="auto"/>
      <w:ind w:firstLine="0"/>
      <w:jc w:val="center"/>
      <w:textAlignment w:val="center"/>
    </w:pPr>
    <w:rPr>
      <w:rFonts w:ascii="Calibri" w:hAnsi="Calibri" w:cs="Calibri"/>
      <w:sz w:val="16"/>
      <w:szCs w:val="16"/>
    </w:rPr>
  </w:style>
  <w:style w:type="paragraph" w:customStyle="1" w:styleId="xl117">
    <w:name w:val="xl117"/>
    <w:basedOn w:val="a9"/>
    <w:rsid w:val="0007567E"/>
    <w:pPr>
      <w:pBdr>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Calibri" w:hAnsi="Calibri" w:cs="Calibri"/>
      <w:sz w:val="16"/>
      <w:szCs w:val="16"/>
    </w:rPr>
  </w:style>
  <w:style w:type="paragraph" w:customStyle="1" w:styleId="310">
    <w:name w:val="Оглавление 31"/>
    <w:basedOn w:val="a9"/>
    <w:next w:val="a9"/>
    <w:autoRedefine/>
    <w:uiPriority w:val="39"/>
    <w:unhideWhenUsed/>
    <w:rsid w:val="0007567E"/>
    <w:pPr>
      <w:spacing w:after="100" w:line="276" w:lineRule="auto"/>
      <w:ind w:left="440" w:firstLine="0"/>
    </w:pPr>
    <w:rPr>
      <w:rFonts w:ascii="Calibri" w:hAnsi="Calibri"/>
      <w:sz w:val="22"/>
    </w:rPr>
  </w:style>
  <w:style w:type="paragraph" w:customStyle="1" w:styleId="410">
    <w:name w:val="Оглавление 41"/>
    <w:basedOn w:val="a9"/>
    <w:next w:val="a9"/>
    <w:autoRedefine/>
    <w:uiPriority w:val="39"/>
    <w:unhideWhenUsed/>
    <w:rsid w:val="0007567E"/>
    <w:pPr>
      <w:spacing w:after="100" w:line="276" w:lineRule="auto"/>
      <w:ind w:left="660" w:firstLine="0"/>
    </w:pPr>
    <w:rPr>
      <w:rFonts w:ascii="Calibri" w:hAnsi="Calibri"/>
      <w:sz w:val="22"/>
    </w:rPr>
  </w:style>
  <w:style w:type="paragraph" w:customStyle="1" w:styleId="510">
    <w:name w:val="Оглавление 51"/>
    <w:basedOn w:val="a9"/>
    <w:next w:val="a9"/>
    <w:autoRedefine/>
    <w:uiPriority w:val="39"/>
    <w:unhideWhenUsed/>
    <w:rsid w:val="0007567E"/>
    <w:pPr>
      <w:spacing w:after="100" w:line="276" w:lineRule="auto"/>
      <w:ind w:left="880" w:firstLine="0"/>
    </w:pPr>
    <w:rPr>
      <w:rFonts w:ascii="Calibri" w:hAnsi="Calibri"/>
      <w:sz w:val="22"/>
    </w:rPr>
  </w:style>
  <w:style w:type="paragraph" w:customStyle="1" w:styleId="610">
    <w:name w:val="Оглавление 61"/>
    <w:basedOn w:val="a9"/>
    <w:next w:val="a9"/>
    <w:autoRedefine/>
    <w:uiPriority w:val="39"/>
    <w:unhideWhenUsed/>
    <w:rsid w:val="0007567E"/>
    <w:pPr>
      <w:spacing w:after="100" w:line="276" w:lineRule="auto"/>
      <w:ind w:left="1100" w:firstLine="0"/>
    </w:pPr>
    <w:rPr>
      <w:rFonts w:ascii="Calibri" w:hAnsi="Calibri"/>
      <w:sz w:val="22"/>
    </w:rPr>
  </w:style>
  <w:style w:type="paragraph" w:customStyle="1" w:styleId="710">
    <w:name w:val="Оглавление 71"/>
    <w:basedOn w:val="a9"/>
    <w:next w:val="a9"/>
    <w:autoRedefine/>
    <w:uiPriority w:val="39"/>
    <w:unhideWhenUsed/>
    <w:rsid w:val="0007567E"/>
    <w:pPr>
      <w:spacing w:after="100" w:line="276" w:lineRule="auto"/>
      <w:ind w:left="1320" w:firstLine="0"/>
    </w:pPr>
    <w:rPr>
      <w:rFonts w:ascii="Calibri" w:hAnsi="Calibri"/>
      <w:sz w:val="22"/>
    </w:rPr>
  </w:style>
  <w:style w:type="paragraph" w:customStyle="1" w:styleId="810">
    <w:name w:val="Оглавление 81"/>
    <w:basedOn w:val="a9"/>
    <w:next w:val="a9"/>
    <w:autoRedefine/>
    <w:uiPriority w:val="39"/>
    <w:unhideWhenUsed/>
    <w:rsid w:val="0007567E"/>
    <w:pPr>
      <w:spacing w:after="100" w:line="276" w:lineRule="auto"/>
      <w:ind w:left="1540" w:firstLine="0"/>
    </w:pPr>
    <w:rPr>
      <w:rFonts w:ascii="Calibri" w:hAnsi="Calibri"/>
      <w:sz w:val="22"/>
    </w:rPr>
  </w:style>
  <w:style w:type="character" w:customStyle="1" w:styleId="afff5">
    <w:name w:val="Текст сноски Знак"/>
    <w:aliases w:val="Table_Footnote_last Знак Знак1,Table_Footnote_last Знак Знак Знак,Table_Footnote_last Знак1,Знак Знак Знак Знак Знак Знак Знак Знак Знак Знак Знак Знак Знак Знак Знак Знак Знак Знак Знак Знак Знак Знак"/>
    <w:link w:val="afff6"/>
    <w:uiPriority w:val="99"/>
    <w:locked/>
    <w:rsid w:val="0007567E"/>
    <w:rPr>
      <w:rFonts w:ascii="TimesET" w:hAnsi="TimesET" w:cs="TimesET"/>
      <w:kern w:val="24"/>
    </w:rPr>
  </w:style>
  <w:style w:type="paragraph" w:styleId="afff6">
    <w:name w:val="footnote text"/>
    <w:aliases w:val="Table_Footnote_last Знак,Table_Footnote_last Знак Знак,Table_Footnote_last,Знак Знак Знак Знак Знак Знак Знак Знак Знак Знак Знак Знак Знак Знак Знак Знак Знак Знак Знак Знак Знак"/>
    <w:basedOn w:val="a9"/>
    <w:link w:val="afff5"/>
    <w:uiPriority w:val="99"/>
    <w:unhideWhenUsed/>
    <w:rsid w:val="0007567E"/>
    <w:pPr>
      <w:keepLines/>
      <w:spacing w:before="120" w:after="120" w:line="240" w:lineRule="auto"/>
      <w:ind w:firstLine="567"/>
      <w:jc w:val="both"/>
    </w:pPr>
    <w:rPr>
      <w:rFonts w:ascii="TimesET" w:eastAsiaTheme="minorHAnsi" w:hAnsi="TimesET" w:cs="TimesET"/>
      <w:kern w:val="24"/>
      <w:sz w:val="22"/>
      <w:lang w:eastAsia="en-US"/>
    </w:rPr>
  </w:style>
  <w:style w:type="character" w:customStyle="1" w:styleId="1b">
    <w:name w:val="Текст сноски Знак1"/>
    <w:aliases w:val="Table_Footnote_last Знак Знак2,Table_Footnote_last Знак Знак Знак1,Table_Footnote_last Знак2,Знак Знак Знак Знак2,Знак Знак Знак Знак Знак Знак Знак Знак Знак Знак Знак Знак Знак Знак Знак Знак Знак Знак Знак Знак Знак Знак2"/>
    <w:basedOn w:val="aa"/>
    <w:uiPriority w:val="99"/>
    <w:rsid w:val="0007567E"/>
    <w:rPr>
      <w:rFonts w:ascii="Times New Roman" w:eastAsia="Times New Roman" w:hAnsi="Times New Roman" w:cs="Times New Roman"/>
      <w:sz w:val="20"/>
      <w:szCs w:val="20"/>
      <w:lang w:eastAsia="ru-RU"/>
    </w:rPr>
  </w:style>
  <w:style w:type="character" w:customStyle="1" w:styleId="afff7">
    <w:name w:val="Текст Знак"/>
    <w:aliases w:val="Знак7 Знак"/>
    <w:link w:val="afff8"/>
    <w:locked/>
    <w:rsid w:val="0007567E"/>
    <w:rPr>
      <w:rFonts w:ascii="Courier New" w:hAnsi="Courier New" w:cs="Courier New"/>
    </w:rPr>
  </w:style>
  <w:style w:type="paragraph" w:styleId="afff8">
    <w:name w:val="Plain Text"/>
    <w:aliases w:val="Знак7"/>
    <w:basedOn w:val="a9"/>
    <w:link w:val="afff7"/>
    <w:unhideWhenUsed/>
    <w:rsid w:val="0007567E"/>
    <w:pPr>
      <w:spacing w:after="0" w:line="240" w:lineRule="auto"/>
      <w:ind w:firstLine="0"/>
    </w:pPr>
    <w:rPr>
      <w:rFonts w:ascii="Courier New" w:eastAsiaTheme="minorHAnsi" w:hAnsi="Courier New" w:cs="Courier New"/>
      <w:sz w:val="22"/>
      <w:lang w:eastAsia="en-US"/>
    </w:rPr>
  </w:style>
  <w:style w:type="character" w:customStyle="1" w:styleId="1c">
    <w:name w:val="Текст Знак1"/>
    <w:aliases w:val="Знак7 Знак1"/>
    <w:basedOn w:val="aa"/>
    <w:rsid w:val="0007567E"/>
    <w:rPr>
      <w:rFonts w:ascii="Consolas" w:eastAsia="Times New Roman" w:hAnsi="Consolas" w:cs="Consolas"/>
      <w:sz w:val="21"/>
      <w:szCs w:val="21"/>
      <w:lang w:eastAsia="ru-RU"/>
    </w:rPr>
  </w:style>
  <w:style w:type="paragraph" w:customStyle="1" w:styleId="ConsPlusCell">
    <w:name w:val="ConsPlusCell"/>
    <w:rsid w:val="000756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63">
    <w:name w:val="xl63"/>
    <w:basedOn w:val="a9"/>
    <w:rsid w:val="0007567E"/>
    <w:pPr>
      <w:spacing w:before="100" w:beforeAutospacing="1" w:after="100" w:afterAutospacing="1" w:line="240" w:lineRule="auto"/>
      <w:ind w:firstLine="0"/>
    </w:pPr>
    <w:rPr>
      <w:sz w:val="24"/>
      <w:szCs w:val="24"/>
    </w:rPr>
  </w:style>
  <w:style w:type="paragraph" w:customStyle="1" w:styleId="xl64">
    <w:name w:val="xl64"/>
    <w:basedOn w:val="a9"/>
    <w:rsid w:val="0007567E"/>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ind w:firstLine="0"/>
      <w:jc w:val="center"/>
    </w:pPr>
    <w:rPr>
      <w:b/>
      <w:bCs/>
      <w:color w:val="000000"/>
      <w:sz w:val="20"/>
      <w:szCs w:val="20"/>
    </w:rPr>
  </w:style>
  <w:style w:type="paragraph" w:customStyle="1" w:styleId="xl65">
    <w:name w:val="xl65"/>
    <w:basedOn w:val="a9"/>
    <w:rsid w:val="0007567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firstLine="0"/>
      <w:jc w:val="center"/>
    </w:pPr>
    <w:rPr>
      <w:color w:val="000000"/>
      <w:sz w:val="20"/>
      <w:szCs w:val="20"/>
    </w:rPr>
  </w:style>
  <w:style w:type="paragraph" w:customStyle="1" w:styleId="xl66">
    <w:name w:val="xl66"/>
    <w:basedOn w:val="a9"/>
    <w:rsid w:val="0007567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firstLine="0"/>
      <w:jc w:val="center"/>
    </w:pPr>
    <w:rPr>
      <w:color w:val="000000"/>
      <w:sz w:val="20"/>
      <w:szCs w:val="20"/>
    </w:rPr>
  </w:style>
  <w:style w:type="paragraph" w:customStyle="1" w:styleId="xl67">
    <w:name w:val="xl67"/>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68">
    <w:name w:val="xl68"/>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70">
    <w:name w:val="xl70"/>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71">
    <w:name w:val="xl71"/>
    <w:basedOn w:val="a9"/>
    <w:rsid w:val="0007567E"/>
    <w:pPr>
      <w:spacing w:before="100" w:beforeAutospacing="1" w:after="100" w:afterAutospacing="1" w:line="240" w:lineRule="auto"/>
      <w:ind w:firstLine="0"/>
      <w:jc w:val="center"/>
    </w:pPr>
    <w:rPr>
      <w:sz w:val="24"/>
      <w:szCs w:val="24"/>
    </w:rPr>
  </w:style>
  <w:style w:type="paragraph" w:customStyle="1" w:styleId="xl72">
    <w:name w:val="xl72"/>
    <w:basedOn w:val="a9"/>
    <w:rsid w:val="0007567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sz w:val="24"/>
      <w:szCs w:val="24"/>
    </w:rPr>
  </w:style>
  <w:style w:type="paragraph" w:customStyle="1" w:styleId="xl73">
    <w:name w:val="xl73"/>
    <w:basedOn w:val="a9"/>
    <w:rsid w:val="0007567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firstLine="0"/>
      <w:jc w:val="center"/>
    </w:pPr>
    <w:rPr>
      <w:sz w:val="24"/>
      <w:szCs w:val="24"/>
    </w:rPr>
  </w:style>
  <w:style w:type="paragraph" w:customStyle="1" w:styleId="xl74">
    <w:name w:val="xl74"/>
    <w:basedOn w:val="a9"/>
    <w:rsid w:val="0007567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firstLine="0"/>
      <w:jc w:val="center"/>
    </w:pPr>
    <w:rPr>
      <w:sz w:val="24"/>
      <w:szCs w:val="24"/>
    </w:rPr>
  </w:style>
  <w:style w:type="paragraph" w:customStyle="1" w:styleId="xl75">
    <w:name w:val="xl75"/>
    <w:basedOn w:val="a9"/>
    <w:rsid w:val="0007567E"/>
    <w:pPr>
      <w:shd w:val="clear" w:color="auto" w:fill="FFCC99"/>
      <w:spacing w:before="100" w:beforeAutospacing="1" w:after="100" w:afterAutospacing="1" w:line="240" w:lineRule="auto"/>
      <w:ind w:firstLine="0"/>
      <w:jc w:val="center"/>
    </w:pPr>
    <w:rPr>
      <w:sz w:val="24"/>
      <w:szCs w:val="24"/>
    </w:rPr>
  </w:style>
  <w:style w:type="paragraph" w:customStyle="1" w:styleId="xl76">
    <w:name w:val="xl76"/>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FF0000"/>
      <w:sz w:val="24"/>
      <w:szCs w:val="24"/>
    </w:rPr>
  </w:style>
  <w:style w:type="character" w:customStyle="1" w:styleId="afff9">
    <w:name w:val="Просто текст Знак"/>
    <w:link w:val="afffa"/>
    <w:locked/>
    <w:rsid w:val="0007567E"/>
    <w:rPr>
      <w:rFonts w:ascii="Arial" w:hAnsi="Arial" w:cs="Arial"/>
      <w:szCs w:val="24"/>
    </w:rPr>
  </w:style>
  <w:style w:type="paragraph" w:customStyle="1" w:styleId="afffa">
    <w:name w:val="Просто текст"/>
    <w:basedOn w:val="af4"/>
    <w:link w:val="afff9"/>
    <w:qFormat/>
    <w:rsid w:val="0007567E"/>
    <w:pPr>
      <w:spacing w:before="60" w:after="60" w:line="260" w:lineRule="atLeast"/>
      <w:jc w:val="both"/>
    </w:pPr>
    <w:rPr>
      <w:rFonts w:ascii="Arial" w:eastAsiaTheme="minorHAnsi" w:hAnsi="Arial" w:cs="Arial"/>
      <w:sz w:val="22"/>
      <w:lang w:eastAsia="en-US"/>
    </w:rPr>
  </w:style>
  <w:style w:type="paragraph" w:customStyle="1" w:styleId="CharChar">
    <w:name w:val="Char Char Знак Знак Знак Знак Знак Знак"/>
    <w:basedOn w:val="a9"/>
    <w:uiPriority w:val="99"/>
    <w:rsid w:val="0007567E"/>
    <w:pPr>
      <w:spacing w:after="160" w:line="240" w:lineRule="exact"/>
      <w:ind w:firstLine="0"/>
    </w:pPr>
    <w:rPr>
      <w:rFonts w:ascii="Verdana" w:hAnsi="Verdana" w:cs="Verdana"/>
      <w:sz w:val="20"/>
      <w:szCs w:val="20"/>
      <w:lang w:val="en-US" w:eastAsia="en-US"/>
    </w:rPr>
  </w:style>
  <w:style w:type="paragraph" w:customStyle="1" w:styleId="1d">
    <w:name w:val="1 подзаголовки таблиц"/>
    <w:basedOn w:val="a9"/>
    <w:uiPriority w:val="99"/>
    <w:rsid w:val="0007567E"/>
    <w:pPr>
      <w:spacing w:after="0" w:line="240" w:lineRule="auto"/>
      <w:ind w:firstLine="0"/>
      <w:jc w:val="center"/>
    </w:pPr>
    <w:rPr>
      <w:rFonts w:ascii="Calibri" w:hAnsi="Calibri" w:cs="Calibri"/>
      <w:b/>
      <w:bCs/>
      <w:sz w:val="24"/>
      <w:szCs w:val="24"/>
      <w:lang w:eastAsia="ar-SA"/>
    </w:rPr>
  </w:style>
  <w:style w:type="paragraph" w:customStyle="1" w:styleId="1e">
    <w:name w:val="1 стиль таблицы"/>
    <w:basedOn w:val="a9"/>
    <w:uiPriority w:val="99"/>
    <w:rsid w:val="0007567E"/>
    <w:pPr>
      <w:spacing w:after="0" w:line="240" w:lineRule="auto"/>
      <w:ind w:firstLine="0"/>
      <w:jc w:val="center"/>
    </w:pPr>
    <w:rPr>
      <w:rFonts w:ascii="Calibri" w:hAnsi="Calibri" w:cs="Calibri"/>
      <w:sz w:val="24"/>
      <w:szCs w:val="24"/>
      <w:lang w:eastAsia="ar-SA"/>
    </w:rPr>
  </w:style>
  <w:style w:type="paragraph" w:customStyle="1" w:styleId="1f">
    <w:name w:val="1 стиль таблицы по левому краю"/>
    <w:basedOn w:val="1e"/>
    <w:uiPriority w:val="99"/>
    <w:rsid w:val="0007567E"/>
    <w:pPr>
      <w:jc w:val="left"/>
    </w:pPr>
  </w:style>
  <w:style w:type="paragraph" w:customStyle="1" w:styleId="1f0">
    <w:name w:val="1 Основной текст"/>
    <w:basedOn w:val="a9"/>
    <w:uiPriority w:val="99"/>
    <w:rsid w:val="0007567E"/>
    <w:pPr>
      <w:spacing w:after="0" w:line="276" w:lineRule="auto"/>
      <w:jc w:val="both"/>
    </w:pPr>
    <w:rPr>
      <w:rFonts w:ascii="Calibri" w:hAnsi="Calibri" w:cs="Calibri"/>
      <w:sz w:val="24"/>
      <w:szCs w:val="24"/>
      <w:lang w:eastAsia="ar-SA"/>
    </w:rPr>
  </w:style>
  <w:style w:type="paragraph" w:customStyle="1" w:styleId="1f1">
    <w:name w:val="1 жирный текст"/>
    <w:basedOn w:val="a9"/>
    <w:uiPriority w:val="99"/>
    <w:rsid w:val="0007567E"/>
    <w:pPr>
      <w:spacing w:after="0" w:line="312" w:lineRule="auto"/>
    </w:pPr>
    <w:rPr>
      <w:rFonts w:ascii="Calibri" w:hAnsi="Calibri" w:cs="Calibri"/>
      <w:b/>
      <w:bCs/>
      <w:sz w:val="24"/>
      <w:szCs w:val="24"/>
    </w:rPr>
  </w:style>
  <w:style w:type="paragraph" w:customStyle="1" w:styleId="textn">
    <w:name w:val="textn"/>
    <w:basedOn w:val="a9"/>
    <w:uiPriority w:val="99"/>
    <w:rsid w:val="0007567E"/>
    <w:pPr>
      <w:spacing w:before="100" w:beforeAutospacing="1" w:after="100" w:afterAutospacing="1" w:line="240" w:lineRule="auto"/>
      <w:ind w:firstLine="0"/>
    </w:pPr>
    <w:rPr>
      <w:sz w:val="24"/>
      <w:szCs w:val="24"/>
    </w:rPr>
  </w:style>
  <w:style w:type="paragraph" w:customStyle="1" w:styleId="font7">
    <w:name w:val="font7"/>
    <w:basedOn w:val="a9"/>
    <w:uiPriority w:val="99"/>
    <w:rsid w:val="0007567E"/>
    <w:pPr>
      <w:spacing w:before="100" w:beforeAutospacing="1" w:after="100" w:afterAutospacing="1" w:line="240" w:lineRule="auto"/>
      <w:ind w:firstLine="0"/>
    </w:pPr>
    <w:rPr>
      <w:sz w:val="16"/>
      <w:szCs w:val="16"/>
    </w:rPr>
  </w:style>
  <w:style w:type="paragraph" w:customStyle="1" w:styleId="font8">
    <w:name w:val="font8"/>
    <w:basedOn w:val="a9"/>
    <w:uiPriority w:val="99"/>
    <w:rsid w:val="0007567E"/>
    <w:pPr>
      <w:spacing w:before="100" w:beforeAutospacing="1" w:after="100" w:afterAutospacing="1" w:line="240" w:lineRule="auto"/>
      <w:ind w:firstLine="0"/>
    </w:pPr>
    <w:rPr>
      <w:szCs w:val="28"/>
    </w:rPr>
  </w:style>
  <w:style w:type="paragraph" w:customStyle="1" w:styleId="font9">
    <w:name w:val="font9"/>
    <w:basedOn w:val="a9"/>
    <w:uiPriority w:val="99"/>
    <w:rsid w:val="0007567E"/>
    <w:pPr>
      <w:spacing w:before="100" w:beforeAutospacing="1" w:after="100" w:afterAutospacing="1" w:line="240" w:lineRule="auto"/>
      <w:ind w:firstLine="0"/>
    </w:pPr>
    <w:rPr>
      <w:rFonts w:ascii="Arial CYR" w:hAnsi="Arial CYR" w:cs="Arial CYR"/>
      <w:sz w:val="18"/>
      <w:szCs w:val="18"/>
    </w:rPr>
  </w:style>
  <w:style w:type="paragraph" w:customStyle="1" w:styleId="font10">
    <w:name w:val="font10"/>
    <w:basedOn w:val="a9"/>
    <w:uiPriority w:val="99"/>
    <w:rsid w:val="0007567E"/>
    <w:pPr>
      <w:spacing w:before="100" w:beforeAutospacing="1" w:after="100" w:afterAutospacing="1" w:line="240" w:lineRule="auto"/>
      <w:ind w:firstLine="0"/>
    </w:pPr>
    <w:rPr>
      <w:rFonts w:ascii="Arial CYR" w:hAnsi="Arial CYR" w:cs="Arial CYR"/>
      <w:sz w:val="14"/>
      <w:szCs w:val="14"/>
    </w:rPr>
  </w:style>
  <w:style w:type="paragraph" w:customStyle="1" w:styleId="font11">
    <w:name w:val="font11"/>
    <w:basedOn w:val="a9"/>
    <w:uiPriority w:val="99"/>
    <w:rsid w:val="0007567E"/>
    <w:pPr>
      <w:spacing w:before="100" w:beforeAutospacing="1" w:after="100" w:afterAutospacing="1" w:line="240" w:lineRule="auto"/>
      <w:ind w:firstLine="0"/>
    </w:pPr>
    <w:rPr>
      <w:rFonts w:ascii="Arial CYR" w:hAnsi="Arial CYR" w:cs="Arial CYR"/>
      <w:sz w:val="14"/>
      <w:szCs w:val="14"/>
    </w:rPr>
  </w:style>
  <w:style w:type="paragraph" w:customStyle="1" w:styleId="font12">
    <w:name w:val="font12"/>
    <w:basedOn w:val="a9"/>
    <w:uiPriority w:val="99"/>
    <w:rsid w:val="0007567E"/>
    <w:pPr>
      <w:spacing w:before="100" w:beforeAutospacing="1" w:after="100" w:afterAutospacing="1" w:line="240" w:lineRule="auto"/>
      <w:ind w:firstLine="0"/>
    </w:pPr>
    <w:rPr>
      <w:rFonts w:ascii="Arial CYR" w:hAnsi="Arial CYR" w:cs="Arial CYR"/>
      <w:sz w:val="18"/>
      <w:szCs w:val="18"/>
    </w:rPr>
  </w:style>
  <w:style w:type="paragraph" w:customStyle="1" w:styleId="font13">
    <w:name w:val="font13"/>
    <w:basedOn w:val="a9"/>
    <w:uiPriority w:val="99"/>
    <w:rsid w:val="0007567E"/>
    <w:pPr>
      <w:spacing w:before="100" w:beforeAutospacing="1" w:after="100" w:afterAutospacing="1" w:line="240" w:lineRule="auto"/>
      <w:ind w:firstLine="0"/>
    </w:pPr>
    <w:rPr>
      <w:rFonts w:ascii="Arial CYR" w:hAnsi="Arial CYR" w:cs="Arial CYR"/>
      <w:b/>
      <w:bCs/>
      <w:sz w:val="18"/>
      <w:szCs w:val="18"/>
    </w:rPr>
  </w:style>
  <w:style w:type="paragraph" w:customStyle="1" w:styleId="font14">
    <w:name w:val="font14"/>
    <w:basedOn w:val="a9"/>
    <w:uiPriority w:val="99"/>
    <w:rsid w:val="0007567E"/>
    <w:pPr>
      <w:spacing w:before="100" w:beforeAutospacing="1" w:after="100" w:afterAutospacing="1" w:line="240" w:lineRule="auto"/>
      <w:ind w:firstLine="0"/>
    </w:pPr>
    <w:rPr>
      <w:rFonts w:ascii="Arial CYR" w:hAnsi="Arial CYR" w:cs="Arial CYR"/>
      <w:b/>
      <w:bCs/>
      <w:sz w:val="18"/>
      <w:szCs w:val="18"/>
    </w:rPr>
  </w:style>
  <w:style w:type="paragraph" w:customStyle="1" w:styleId="font15">
    <w:name w:val="font15"/>
    <w:basedOn w:val="a9"/>
    <w:uiPriority w:val="99"/>
    <w:rsid w:val="0007567E"/>
    <w:pPr>
      <w:spacing w:before="100" w:beforeAutospacing="1" w:after="100" w:afterAutospacing="1" w:line="240" w:lineRule="auto"/>
      <w:ind w:firstLine="0"/>
    </w:pPr>
    <w:rPr>
      <w:rFonts w:ascii="Arial CYR" w:hAnsi="Arial CYR" w:cs="Arial CYR"/>
      <w:b/>
      <w:bCs/>
      <w:sz w:val="22"/>
    </w:rPr>
  </w:style>
  <w:style w:type="paragraph" w:customStyle="1" w:styleId="font16">
    <w:name w:val="font16"/>
    <w:basedOn w:val="a9"/>
    <w:uiPriority w:val="99"/>
    <w:rsid w:val="0007567E"/>
    <w:pPr>
      <w:spacing w:before="100" w:beforeAutospacing="1" w:after="100" w:afterAutospacing="1" w:line="240" w:lineRule="auto"/>
      <w:ind w:firstLine="0"/>
    </w:pPr>
    <w:rPr>
      <w:b/>
      <w:bCs/>
      <w:sz w:val="22"/>
    </w:rPr>
  </w:style>
  <w:style w:type="paragraph" w:customStyle="1" w:styleId="font17">
    <w:name w:val="font17"/>
    <w:basedOn w:val="a9"/>
    <w:uiPriority w:val="99"/>
    <w:rsid w:val="0007567E"/>
    <w:pPr>
      <w:spacing w:before="100" w:beforeAutospacing="1" w:after="100" w:afterAutospacing="1" w:line="240" w:lineRule="auto"/>
      <w:ind w:firstLine="0"/>
    </w:pPr>
    <w:rPr>
      <w:rFonts w:ascii="Arial CYR" w:hAnsi="Arial CYR" w:cs="Arial CYR"/>
      <w:b/>
      <w:bCs/>
      <w:sz w:val="22"/>
    </w:rPr>
  </w:style>
  <w:style w:type="paragraph" w:customStyle="1" w:styleId="font18">
    <w:name w:val="font18"/>
    <w:basedOn w:val="a9"/>
    <w:uiPriority w:val="99"/>
    <w:rsid w:val="0007567E"/>
    <w:pPr>
      <w:spacing w:before="100" w:beforeAutospacing="1" w:after="100" w:afterAutospacing="1" w:line="240" w:lineRule="auto"/>
      <w:ind w:firstLine="0"/>
    </w:pPr>
    <w:rPr>
      <w:b/>
      <w:bCs/>
      <w:sz w:val="22"/>
    </w:rPr>
  </w:style>
  <w:style w:type="paragraph" w:customStyle="1" w:styleId="font19">
    <w:name w:val="font19"/>
    <w:basedOn w:val="a9"/>
    <w:uiPriority w:val="99"/>
    <w:rsid w:val="0007567E"/>
    <w:pPr>
      <w:spacing w:before="100" w:beforeAutospacing="1" w:after="100" w:afterAutospacing="1" w:line="240" w:lineRule="auto"/>
      <w:ind w:firstLine="0"/>
    </w:pPr>
    <w:rPr>
      <w:b/>
      <w:bCs/>
      <w:sz w:val="22"/>
    </w:rPr>
  </w:style>
  <w:style w:type="paragraph" w:customStyle="1" w:styleId="font20">
    <w:name w:val="font20"/>
    <w:basedOn w:val="a9"/>
    <w:uiPriority w:val="99"/>
    <w:rsid w:val="0007567E"/>
    <w:pPr>
      <w:spacing w:before="100" w:beforeAutospacing="1" w:after="100" w:afterAutospacing="1" w:line="240" w:lineRule="auto"/>
      <w:ind w:firstLine="0"/>
    </w:pPr>
    <w:rPr>
      <w:sz w:val="22"/>
    </w:rPr>
  </w:style>
  <w:style w:type="paragraph" w:customStyle="1" w:styleId="font21">
    <w:name w:val="font21"/>
    <w:basedOn w:val="a9"/>
    <w:uiPriority w:val="99"/>
    <w:rsid w:val="0007567E"/>
    <w:pPr>
      <w:spacing w:before="100" w:beforeAutospacing="1" w:after="100" w:afterAutospacing="1" w:line="240" w:lineRule="auto"/>
      <w:ind w:firstLine="0"/>
    </w:pPr>
    <w:rPr>
      <w:rFonts w:ascii="Arial CYR" w:hAnsi="Arial CYR" w:cs="Arial CYR"/>
      <w:b/>
      <w:bCs/>
      <w:sz w:val="14"/>
      <w:szCs w:val="14"/>
    </w:rPr>
  </w:style>
  <w:style w:type="paragraph" w:customStyle="1" w:styleId="font22">
    <w:name w:val="font22"/>
    <w:basedOn w:val="a9"/>
    <w:uiPriority w:val="99"/>
    <w:rsid w:val="0007567E"/>
    <w:pPr>
      <w:spacing w:before="100" w:beforeAutospacing="1" w:after="100" w:afterAutospacing="1" w:line="240" w:lineRule="auto"/>
      <w:ind w:firstLine="0"/>
    </w:pPr>
    <w:rPr>
      <w:rFonts w:ascii="Arial CYR" w:hAnsi="Arial CYR" w:cs="Arial CYR"/>
      <w:b/>
      <w:bCs/>
      <w:sz w:val="14"/>
      <w:szCs w:val="14"/>
    </w:rPr>
  </w:style>
  <w:style w:type="paragraph" w:customStyle="1" w:styleId="font23">
    <w:name w:val="font23"/>
    <w:basedOn w:val="a9"/>
    <w:uiPriority w:val="99"/>
    <w:rsid w:val="0007567E"/>
    <w:pPr>
      <w:spacing w:before="100" w:beforeAutospacing="1" w:after="100" w:afterAutospacing="1" w:line="240" w:lineRule="auto"/>
      <w:ind w:firstLine="0"/>
    </w:pPr>
    <w:rPr>
      <w:rFonts w:ascii="Arial CYR" w:hAnsi="Arial CYR" w:cs="Arial CYR"/>
      <w:b/>
      <w:bCs/>
      <w:sz w:val="22"/>
    </w:rPr>
  </w:style>
  <w:style w:type="paragraph" w:customStyle="1" w:styleId="font24">
    <w:name w:val="font24"/>
    <w:basedOn w:val="a9"/>
    <w:uiPriority w:val="99"/>
    <w:rsid w:val="0007567E"/>
    <w:pPr>
      <w:spacing w:before="100" w:beforeAutospacing="1" w:after="100" w:afterAutospacing="1" w:line="240" w:lineRule="auto"/>
      <w:ind w:firstLine="0"/>
    </w:pPr>
    <w:rPr>
      <w:rFonts w:ascii="Arial CYR" w:hAnsi="Arial CYR" w:cs="Arial CYR"/>
      <w:b/>
      <w:bCs/>
      <w:sz w:val="14"/>
      <w:szCs w:val="14"/>
    </w:rPr>
  </w:style>
  <w:style w:type="paragraph" w:customStyle="1" w:styleId="font25">
    <w:name w:val="font25"/>
    <w:basedOn w:val="a9"/>
    <w:uiPriority w:val="99"/>
    <w:rsid w:val="0007567E"/>
    <w:pPr>
      <w:spacing w:before="100" w:beforeAutospacing="1" w:after="100" w:afterAutospacing="1" w:line="240" w:lineRule="auto"/>
      <w:ind w:firstLine="0"/>
    </w:pPr>
    <w:rPr>
      <w:szCs w:val="28"/>
    </w:rPr>
  </w:style>
  <w:style w:type="paragraph" w:customStyle="1" w:styleId="font26">
    <w:name w:val="font26"/>
    <w:basedOn w:val="a9"/>
    <w:uiPriority w:val="99"/>
    <w:rsid w:val="0007567E"/>
    <w:pPr>
      <w:spacing w:before="100" w:beforeAutospacing="1" w:after="100" w:afterAutospacing="1" w:line="240" w:lineRule="auto"/>
      <w:ind w:firstLine="0"/>
    </w:pPr>
    <w:rPr>
      <w:b/>
      <w:bCs/>
      <w:color w:val="FF0000"/>
      <w:sz w:val="20"/>
      <w:szCs w:val="20"/>
    </w:rPr>
  </w:style>
  <w:style w:type="paragraph" w:customStyle="1" w:styleId="xl118">
    <w:name w:val="xl118"/>
    <w:basedOn w:val="a9"/>
    <w:rsid w:val="0007567E"/>
    <w:pPr>
      <w:pBdr>
        <w:top w:val="single" w:sz="4" w:space="0" w:color="808080"/>
        <w:left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19">
    <w:name w:val="xl119"/>
    <w:basedOn w:val="a9"/>
    <w:rsid w:val="0007567E"/>
    <w:pPr>
      <w:pBdr>
        <w:top w:val="single" w:sz="4" w:space="0" w:color="808080"/>
        <w:left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20">
    <w:name w:val="xl120"/>
    <w:basedOn w:val="a9"/>
    <w:rsid w:val="0007567E"/>
    <w:pPr>
      <w:pBdr>
        <w:top w:val="single" w:sz="4" w:space="0" w:color="808080"/>
        <w:left w:val="single" w:sz="4" w:space="0" w:color="808080"/>
        <w:right w:val="single" w:sz="4" w:space="0" w:color="808080"/>
      </w:pBdr>
      <w:shd w:val="clear" w:color="auto" w:fill="FFFFFF"/>
      <w:spacing w:before="100" w:beforeAutospacing="1" w:after="100" w:afterAutospacing="1" w:line="240" w:lineRule="auto"/>
      <w:ind w:firstLine="0"/>
    </w:pPr>
    <w:rPr>
      <w:rFonts w:ascii="Arial CYR" w:hAnsi="Arial CYR" w:cs="Arial CYR"/>
      <w:sz w:val="18"/>
      <w:szCs w:val="18"/>
    </w:rPr>
  </w:style>
  <w:style w:type="paragraph" w:customStyle="1" w:styleId="xl121">
    <w:name w:val="xl121"/>
    <w:basedOn w:val="a9"/>
    <w:rsid w:val="0007567E"/>
    <w:pPr>
      <w:pBdr>
        <w:top w:val="single" w:sz="4" w:space="0" w:color="808080"/>
        <w:left w:val="single" w:sz="4" w:space="0" w:color="808080"/>
        <w:right w:val="single" w:sz="4" w:space="0" w:color="808080"/>
      </w:pBdr>
      <w:shd w:val="clear" w:color="auto" w:fill="FFFFFF"/>
      <w:spacing w:before="100" w:beforeAutospacing="1" w:after="100" w:afterAutospacing="1" w:line="240" w:lineRule="auto"/>
      <w:ind w:firstLine="0"/>
    </w:pPr>
    <w:rPr>
      <w:rFonts w:ascii="Arial CYR" w:hAnsi="Arial CYR" w:cs="Arial CYR"/>
      <w:sz w:val="18"/>
      <w:szCs w:val="18"/>
    </w:rPr>
  </w:style>
  <w:style w:type="paragraph" w:customStyle="1" w:styleId="xl122">
    <w:name w:val="xl122"/>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color w:val="FF0000"/>
      <w:sz w:val="18"/>
      <w:szCs w:val="18"/>
    </w:rPr>
  </w:style>
  <w:style w:type="paragraph" w:customStyle="1" w:styleId="xl123">
    <w:name w:val="xl123"/>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color w:val="FF0000"/>
      <w:sz w:val="18"/>
      <w:szCs w:val="18"/>
    </w:rPr>
  </w:style>
  <w:style w:type="paragraph" w:customStyle="1" w:styleId="xl124">
    <w:name w:val="xl124"/>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25">
    <w:name w:val="xl125"/>
    <w:basedOn w:val="a9"/>
    <w:rsid w:val="0007567E"/>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26">
    <w:name w:val="xl126"/>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sz w:val="14"/>
      <w:szCs w:val="14"/>
    </w:rPr>
  </w:style>
  <w:style w:type="paragraph" w:customStyle="1" w:styleId="xl127">
    <w:name w:val="xl127"/>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sz w:val="14"/>
      <w:szCs w:val="14"/>
    </w:rPr>
  </w:style>
  <w:style w:type="paragraph" w:customStyle="1" w:styleId="xl128">
    <w:name w:val="xl128"/>
    <w:basedOn w:val="a9"/>
    <w:rsid w:val="0007567E"/>
    <w:pPr>
      <w:pBdr>
        <w:top w:val="single" w:sz="4" w:space="0" w:color="969696"/>
        <w:left w:val="single" w:sz="4" w:space="0" w:color="969696"/>
        <w:bottom w:val="single" w:sz="4" w:space="0" w:color="969696"/>
        <w:right w:val="single" w:sz="8" w:space="0" w:color="auto"/>
      </w:pBdr>
      <w:shd w:val="clear" w:color="auto" w:fill="FFFFFF"/>
      <w:spacing w:before="100" w:beforeAutospacing="1" w:after="100" w:afterAutospacing="1" w:line="240" w:lineRule="auto"/>
      <w:ind w:firstLine="0"/>
      <w:jc w:val="center"/>
    </w:pPr>
    <w:rPr>
      <w:rFonts w:ascii="Arial CYR" w:hAnsi="Arial CYR" w:cs="Arial CYR"/>
      <w:sz w:val="14"/>
      <w:szCs w:val="14"/>
    </w:rPr>
  </w:style>
  <w:style w:type="paragraph" w:customStyle="1" w:styleId="xl129">
    <w:name w:val="xl129"/>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24"/>
      <w:szCs w:val="24"/>
    </w:rPr>
  </w:style>
  <w:style w:type="paragraph" w:customStyle="1" w:styleId="xl130">
    <w:name w:val="xl130"/>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4"/>
      <w:szCs w:val="24"/>
    </w:rPr>
  </w:style>
  <w:style w:type="paragraph" w:customStyle="1" w:styleId="xl131">
    <w:name w:val="xl131"/>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24"/>
      <w:szCs w:val="24"/>
    </w:rPr>
  </w:style>
  <w:style w:type="paragraph" w:customStyle="1" w:styleId="xl132">
    <w:name w:val="xl132"/>
    <w:basedOn w:val="a9"/>
    <w:rsid w:val="0007567E"/>
    <w:pPr>
      <w:pBdr>
        <w:top w:val="single" w:sz="4" w:space="0" w:color="969696"/>
        <w:left w:val="single" w:sz="4" w:space="0" w:color="969696"/>
        <w:bottom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33">
    <w:name w:val="xl133"/>
    <w:basedOn w:val="a9"/>
    <w:rsid w:val="0007567E"/>
    <w:pPr>
      <w:pBdr>
        <w:top w:val="single" w:sz="4" w:space="0" w:color="969696"/>
        <w:left w:val="single" w:sz="8" w:space="0" w:color="auto"/>
        <w:bottom w:val="single" w:sz="8" w:space="0" w:color="auto"/>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34">
    <w:name w:val="xl134"/>
    <w:basedOn w:val="a9"/>
    <w:rsid w:val="0007567E"/>
    <w:pPr>
      <w:pBdr>
        <w:top w:val="single" w:sz="4" w:space="0" w:color="969696"/>
        <w:left w:val="single" w:sz="4" w:space="0" w:color="969696"/>
        <w:bottom w:val="single" w:sz="8" w:space="0" w:color="auto"/>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35">
    <w:name w:val="xl135"/>
    <w:basedOn w:val="a9"/>
    <w:rsid w:val="0007567E"/>
    <w:pPr>
      <w:pBdr>
        <w:top w:val="single" w:sz="4" w:space="0" w:color="969696"/>
        <w:left w:val="single" w:sz="4" w:space="0" w:color="969696"/>
        <w:bottom w:val="single" w:sz="8" w:space="0" w:color="auto"/>
        <w:right w:val="single" w:sz="8" w:space="0" w:color="auto"/>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36">
    <w:name w:val="xl136"/>
    <w:basedOn w:val="a9"/>
    <w:rsid w:val="0007567E"/>
    <w:pPr>
      <w:pBdr>
        <w:top w:val="single" w:sz="4" w:space="0" w:color="969696"/>
        <w:left w:val="single" w:sz="4" w:space="0" w:color="969696"/>
        <w:bottom w:val="single" w:sz="8" w:space="0" w:color="auto"/>
        <w:right w:val="single" w:sz="4" w:space="0" w:color="969696"/>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37">
    <w:name w:val="xl137"/>
    <w:basedOn w:val="a9"/>
    <w:rsid w:val="0007567E"/>
    <w:pPr>
      <w:pBdr>
        <w:top w:val="single" w:sz="4" w:space="0" w:color="969696"/>
        <w:left w:val="single" w:sz="4" w:space="0" w:color="969696"/>
        <w:bottom w:val="single" w:sz="8" w:space="0" w:color="auto"/>
        <w:right w:val="single" w:sz="8" w:space="0" w:color="auto"/>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38">
    <w:name w:val="xl138"/>
    <w:basedOn w:val="a9"/>
    <w:rsid w:val="0007567E"/>
    <w:pPr>
      <w:pBdr>
        <w:top w:val="single" w:sz="4" w:space="0" w:color="969696"/>
        <w:left w:val="single" w:sz="8" w:space="0" w:color="auto"/>
        <w:bottom w:val="single" w:sz="8" w:space="0" w:color="auto"/>
        <w:right w:val="single" w:sz="4" w:space="0" w:color="969696"/>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39">
    <w:name w:val="xl139"/>
    <w:basedOn w:val="a9"/>
    <w:rsid w:val="0007567E"/>
    <w:pPr>
      <w:pBdr>
        <w:top w:val="single" w:sz="4" w:space="0" w:color="808080"/>
        <w:left w:val="single" w:sz="4" w:space="0" w:color="808080"/>
        <w:bottom w:val="single" w:sz="4" w:space="0" w:color="808080"/>
        <w:right w:val="single" w:sz="4" w:space="0" w:color="808080"/>
      </w:pBdr>
      <w:shd w:val="clear" w:color="auto" w:fill="FFFF00"/>
      <w:spacing w:before="100" w:beforeAutospacing="1" w:after="100" w:afterAutospacing="1" w:line="240" w:lineRule="auto"/>
      <w:ind w:firstLine="0"/>
      <w:jc w:val="center"/>
    </w:pPr>
    <w:rPr>
      <w:rFonts w:ascii="Arial CYR" w:hAnsi="Arial CYR" w:cs="Arial CYR"/>
      <w:b/>
      <w:bCs/>
      <w:sz w:val="18"/>
      <w:szCs w:val="18"/>
      <w:u w:val="single"/>
    </w:rPr>
  </w:style>
  <w:style w:type="paragraph" w:customStyle="1" w:styleId="xl140">
    <w:name w:val="xl140"/>
    <w:basedOn w:val="a9"/>
    <w:rsid w:val="0007567E"/>
    <w:pPr>
      <w:pBdr>
        <w:top w:val="single" w:sz="4" w:space="0" w:color="808080"/>
        <w:left w:val="single" w:sz="4" w:space="0" w:color="808080"/>
        <w:bottom w:val="single" w:sz="4" w:space="0" w:color="auto"/>
        <w:right w:val="single" w:sz="4" w:space="0" w:color="808080"/>
      </w:pBdr>
      <w:shd w:val="clear" w:color="auto" w:fill="FFFF00"/>
      <w:spacing w:before="100" w:beforeAutospacing="1" w:after="100" w:afterAutospacing="1" w:line="240" w:lineRule="auto"/>
      <w:ind w:firstLine="0"/>
      <w:jc w:val="center"/>
    </w:pPr>
    <w:rPr>
      <w:rFonts w:ascii="Arial CYR" w:hAnsi="Arial CYR" w:cs="Arial CYR"/>
      <w:b/>
      <w:bCs/>
      <w:sz w:val="18"/>
      <w:szCs w:val="18"/>
      <w:u w:val="single"/>
    </w:rPr>
  </w:style>
  <w:style w:type="paragraph" w:customStyle="1" w:styleId="xl141">
    <w:name w:val="xl141"/>
    <w:basedOn w:val="a9"/>
    <w:rsid w:val="0007567E"/>
    <w:pPr>
      <w:pBdr>
        <w:top w:val="single" w:sz="4" w:space="0" w:color="808080"/>
        <w:left w:val="single" w:sz="4"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42">
    <w:name w:val="xl142"/>
    <w:basedOn w:val="a9"/>
    <w:rsid w:val="0007567E"/>
    <w:pPr>
      <w:pBdr>
        <w:top w:val="single" w:sz="4" w:space="0" w:color="808080"/>
        <w:bottom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143">
    <w:name w:val="xl143"/>
    <w:basedOn w:val="a9"/>
    <w:rsid w:val="0007567E"/>
    <w:pPr>
      <w:pBdr>
        <w:top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144">
    <w:name w:val="xl144"/>
    <w:basedOn w:val="a9"/>
    <w:rsid w:val="0007567E"/>
    <w:pPr>
      <w:pBdr>
        <w:top w:val="single" w:sz="4" w:space="0" w:color="auto"/>
        <w:bottom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45">
    <w:name w:val="xl145"/>
    <w:basedOn w:val="a9"/>
    <w:rsid w:val="0007567E"/>
    <w:pPr>
      <w:pBdr>
        <w:top w:val="single" w:sz="4" w:space="0" w:color="auto"/>
        <w:bottom w:val="single" w:sz="4" w:space="0" w:color="969696"/>
      </w:pBdr>
      <w:shd w:val="clear" w:color="auto" w:fill="FFFFFF"/>
      <w:spacing w:before="100" w:beforeAutospacing="1" w:after="100" w:afterAutospacing="1" w:line="240" w:lineRule="auto"/>
      <w:ind w:firstLine="0"/>
      <w:jc w:val="center"/>
    </w:pPr>
    <w:rPr>
      <w:sz w:val="24"/>
      <w:szCs w:val="24"/>
    </w:rPr>
  </w:style>
  <w:style w:type="paragraph" w:customStyle="1" w:styleId="xl146">
    <w:name w:val="xl146"/>
    <w:basedOn w:val="a9"/>
    <w:rsid w:val="0007567E"/>
    <w:pPr>
      <w:pBdr>
        <w:top w:val="single" w:sz="4" w:space="0" w:color="auto"/>
        <w:bottom w:val="single" w:sz="4" w:space="0" w:color="969696"/>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47">
    <w:name w:val="xl147"/>
    <w:basedOn w:val="a9"/>
    <w:rsid w:val="0007567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48">
    <w:name w:val="xl148"/>
    <w:basedOn w:val="a9"/>
    <w:rsid w:val="000756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49">
    <w:name w:val="xl149"/>
    <w:basedOn w:val="a9"/>
    <w:rsid w:val="0007567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0">
    <w:name w:val="xl150"/>
    <w:basedOn w:val="a9"/>
    <w:rsid w:val="0007567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1">
    <w:name w:val="xl151"/>
    <w:basedOn w:val="a9"/>
    <w:rsid w:val="000756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2">
    <w:name w:val="xl152"/>
    <w:basedOn w:val="a9"/>
    <w:rsid w:val="0007567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3">
    <w:name w:val="xl153"/>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54">
    <w:name w:val="xl154"/>
    <w:basedOn w:val="a9"/>
    <w:rsid w:val="0007567E"/>
    <w:pPr>
      <w:pBdr>
        <w:top w:val="single" w:sz="4" w:space="0" w:color="969696"/>
        <w:left w:val="single" w:sz="4" w:space="0" w:color="969696"/>
        <w:bottom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55">
    <w:name w:val="xl155"/>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56">
    <w:name w:val="xl156"/>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14"/>
      <w:szCs w:val="14"/>
    </w:rPr>
  </w:style>
  <w:style w:type="paragraph" w:customStyle="1" w:styleId="xl157">
    <w:name w:val="xl157"/>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58">
    <w:name w:val="xl158"/>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59">
    <w:name w:val="xl159"/>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60">
    <w:name w:val="xl160"/>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pPr>
    <w:rPr>
      <w:b/>
      <w:bCs/>
      <w:sz w:val="14"/>
      <w:szCs w:val="14"/>
    </w:rPr>
  </w:style>
  <w:style w:type="paragraph" w:customStyle="1" w:styleId="xl161">
    <w:name w:val="xl161"/>
    <w:basedOn w:val="a9"/>
    <w:rsid w:val="0007567E"/>
    <w:pPr>
      <w:pBdr>
        <w:top w:val="single" w:sz="8" w:space="0" w:color="auto"/>
        <w:left w:val="single" w:sz="8" w:space="0" w:color="auto"/>
        <w:bottom w:val="single" w:sz="4"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62">
    <w:name w:val="xl162"/>
    <w:basedOn w:val="a9"/>
    <w:rsid w:val="0007567E"/>
    <w:pPr>
      <w:pBdr>
        <w:top w:val="single" w:sz="8" w:space="0" w:color="auto"/>
        <w:bottom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63">
    <w:name w:val="xl163"/>
    <w:basedOn w:val="a9"/>
    <w:rsid w:val="0007567E"/>
    <w:pPr>
      <w:pBdr>
        <w:top w:val="single" w:sz="8"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64">
    <w:name w:val="xl164"/>
    <w:basedOn w:val="a9"/>
    <w:rsid w:val="0007567E"/>
    <w:pPr>
      <w:pBdr>
        <w:top w:val="single" w:sz="8"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65">
    <w:name w:val="xl165"/>
    <w:basedOn w:val="a9"/>
    <w:rsid w:val="0007567E"/>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66">
    <w:name w:val="xl166"/>
    <w:basedOn w:val="a9"/>
    <w:rsid w:val="0007567E"/>
    <w:pPr>
      <w:pBdr>
        <w:top w:val="single" w:sz="4" w:space="0" w:color="auto"/>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67">
    <w:name w:val="xl167"/>
    <w:basedOn w:val="a9"/>
    <w:rsid w:val="0007567E"/>
    <w:pPr>
      <w:pBdr>
        <w:top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68">
    <w:name w:val="xl168"/>
    <w:basedOn w:val="a9"/>
    <w:rsid w:val="0007567E"/>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pPr>
    <w:rPr>
      <w:b/>
      <w:bCs/>
      <w:sz w:val="16"/>
      <w:szCs w:val="16"/>
    </w:rPr>
  </w:style>
  <w:style w:type="paragraph" w:customStyle="1" w:styleId="xl169">
    <w:name w:val="xl169"/>
    <w:basedOn w:val="a9"/>
    <w:rsid w:val="0007567E"/>
    <w:pPr>
      <w:pBdr>
        <w:top w:val="single" w:sz="4" w:space="0" w:color="auto"/>
        <w:bottom w:val="single" w:sz="4" w:space="0" w:color="auto"/>
      </w:pBdr>
      <w:shd w:val="clear" w:color="auto" w:fill="FFFFFF"/>
      <w:spacing w:before="100" w:beforeAutospacing="1" w:after="100" w:afterAutospacing="1" w:line="240" w:lineRule="auto"/>
      <w:ind w:firstLine="0"/>
      <w:jc w:val="center"/>
    </w:pPr>
    <w:rPr>
      <w:sz w:val="16"/>
      <w:szCs w:val="16"/>
    </w:rPr>
  </w:style>
  <w:style w:type="paragraph" w:customStyle="1" w:styleId="xl170">
    <w:name w:val="xl170"/>
    <w:basedOn w:val="a9"/>
    <w:rsid w:val="0007567E"/>
    <w:pPr>
      <w:pBdr>
        <w:top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sz w:val="16"/>
      <w:szCs w:val="16"/>
    </w:rPr>
  </w:style>
  <w:style w:type="paragraph" w:customStyle="1" w:styleId="xl171">
    <w:name w:val="xl171"/>
    <w:basedOn w:val="a9"/>
    <w:rsid w:val="0007567E"/>
    <w:pPr>
      <w:pBdr>
        <w:top w:val="single" w:sz="8" w:space="0" w:color="auto"/>
        <w:bottom w:val="single" w:sz="4" w:space="0" w:color="auto"/>
      </w:pBdr>
      <w:shd w:val="clear" w:color="auto" w:fill="FFFFFF"/>
      <w:spacing w:before="100" w:beforeAutospacing="1" w:after="100" w:afterAutospacing="1" w:line="240" w:lineRule="auto"/>
      <w:ind w:firstLine="0"/>
    </w:pPr>
    <w:rPr>
      <w:sz w:val="24"/>
      <w:szCs w:val="24"/>
    </w:rPr>
  </w:style>
  <w:style w:type="paragraph" w:customStyle="1" w:styleId="xl172">
    <w:name w:val="xl172"/>
    <w:basedOn w:val="a9"/>
    <w:rsid w:val="0007567E"/>
    <w:pPr>
      <w:pBdr>
        <w:top w:val="single" w:sz="8" w:space="0" w:color="auto"/>
        <w:bottom w:val="single" w:sz="4" w:space="0" w:color="auto"/>
        <w:right w:val="single" w:sz="8" w:space="0" w:color="auto"/>
      </w:pBdr>
      <w:shd w:val="clear" w:color="auto" w:fill="FFFFFF"/>
      <w:spacing w:before="100" w:beforeAutospacing="1" w:after="100" w:afterAutospacing="1" w:line="240" w:lineRule="auto"/>
      <w:ind w:firstLine="0"/>
    </w:pPr>
    <w:rPr>
      <w:sz w:val="24"/>
      <w:szCs w:val="24"/>
    </w:rPr>
  </w:style>
  <w:style w:type="paragraph" w:customStyle="1" w:styleId="xl173">
    <w:name w:val="xl173"/>
    <w:basedOn w:val="a9"/>
    <w:rsid w:val="0007567E"/>
    <w:pPr>
      <w:pBdr>
        <w:top w:val="single" w:sz="8" w:space="0" w:color="auto"/>
        <w:left w:val="single" w:sz="8"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74">
    <w:name w:val="xl174"/>
    <w:basedOn w:val="a9"/>
    <w:rsid w:val="0007567E"/>
    <w:pPr>
      <w:pBdr>
        <w:top w:val="single" w:sz="8"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75">
    <w:name w:val="xl175"/>
    <w:basedOn w:val="a9"/>
    <w:rsid w:val="0007567E"/>
    <w:pPr>
      <w:pBdr>
        <w:top w:val="single" w:sz="8" w:space="0" w:color="auto"/>
        <w:left w:val="single" w:sz="8" w:space="0" w:color="auto"/>
        <w:bottom w:val="single" w:sz="8"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76">
    <w:name w:val="xl176"/>
    <w:basedOn w:val="a9"/>
    <w:rsid w:val="0007567E"/>
    <w:pPr>
      <w:pBdr>
        <w:top w:val="single" w:sz="8" w:space="0" w:color="auto"/>
        <w:bottom w:val="single" w:sz="8"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77">
    <w:name w:val="xl177"/>
    <w:basedOn w:val="a9"/>
    <w:rsid w:val="0007567E"/>
    <w:pPr>
      <w:pBdr>
        <w:top w:val="single" w:sz="8" w:space="0" w:color="auto"/>
        <w:left w:val="single" w:sz="8" w:space="0" w:color="auto"/>
        <w:bottom w:val="single" w:sz="8"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78">
    <w:name w:val="xl178"/>
    <w:basedOn w:val="a9"/>
    <w:rsid w:val="0007567E"/>
    <w:pPr>
      <w:pBdr>
        <w:top w:val="single" w:sz="8" w:space="0" w:color="auto"/>
        <w:bottom w:val="single" w:sz="8"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79">
    <w:name w:val="xl179"/>
    <w:basedOn w:val="a9"/>
    <w:rsid w:val="0007567E"/>
    <w:pPr>
      <w:pBdr>
        <w:top w:val="single" w:sz="4" w:space="0" w:color="auto"/>
        <w:lef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80">
    <w:name w:val="xl180"/>
    <w:basedOn w:val="a9"/>
    <w:rsid w:val="0007567E"/>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81">
    <w:name w:val="xl181"/>
    <w:basedOn w:val="a9"/>
    <w:rsid w:val="0007567E"/>
    <w:pPr>
      <w:pBdr>
        <w:top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82">
    <w:name w:val="xl182"/>
    <w:basedOn w:val="a9"/>
    <w:rsid w:val="0007567E"/>
    <w:pPr>
      <w:pBdr>
        <w:lef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83">
    <w:name w:val="xl183"/>
    <w:basedOn w:val="a9"/>
    <w:rsid w:val="0007567E"/>
    <w:pPr>
      <w:shd w:val="clear" w:color="auto" w:fill="FFFFFF"/>
      <w:spacing w:before="100" w:beforeAutospacing="1" w:after="100" w:afterAutospacing="1" w:line="240" w:lineRule="auto"/>
      <w:ind w:firstLine="0"/>
      <w:jc w:val="center"/>
    </w:pPr>
    <w:rPr>
      <w:sz w:val="24"/>
      <w:szCs w:val="24"/>
    </w:rPr>
  </w:style>
  <w:style w:type="paragraph" w:customStyle="1" w:styleId="xl184">
    <w:name w:val="xl184"/>
    <w:basedOn w:val="a9"/>
    <w:rsid w:val="0007567E"/>
    <w:pPr>
      <w:pBdr>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85">
    <w:name w:val="xl185"/>
    <w:basedOn w:val="a9"/>
    <w:rsid w:val="0007567E"/>
    <w:pPr>
      <w:pBdr>
        <w:left w:val="single" w:sz="8"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86">
    <w:name w:val="xl186"/>
    <w:basedOn w:val="a9"/>
    <w:rsid w:val="0007567E"/>
    <w:pPr>
      <w:pBdr>
        <w:bottom w:val="single" w:sz="4" w:space="0" w:color="808080"/>
      </w:pBdr>
      <w:spacing w:before="100" w:beforeAutospacing="1" w:after="100" w:afterAutospacing="1" w:line="240" w:lineRule="auto"/>
      <w:ind w:firstLine="0"/>
      <w:jc w:val="center"/>
    </w:pPr>
    <w:rPr>
      <w:sz w:val="24"/>
      <w:szCs w:val="24"/>
    </w:rPr>
  </w:style>
  <w:style w:type="paragraph" w:customStyle="1" w:styleId="xl187">
    <w:name w:val="xl187"/>
    <w:basedOn w:val="a9"/>
    <w:rsid w:val="0007567E"/>
    <w:pPr>
      <w:pBdr>
        <w:top w:val="single" w:sz="4" w:space="0" w:color="808080"/>
        <w:left w:val="single" w:sz="4"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color w:val="FF0000"/>
      <w:sz w:val="18"/>
      <w:szCs w:val="18"/>
    </w:rPr>
  </w:style>
  <w:style w:type="paragraph" w:customStyle="1" w:styleId="xl188">
    <w:name w:val="xl188"/>
    <w:basedOn w:val="a9"/>
    <w:rsid w:val="0007567E"/>
    <w:pPr>
      <w:pBdr>
        <w:top w:val="single" w:sz="4" w:space="0" w:color="808080"/>
        <w:bottom w:val="single" w:sz="4" w:space="0" w:color="808080"/>
      </w:pBdr>
      <w:shd w:val="clear" w:color="auto" w:fill="FFFFFF"/>
      <w:spacing w:before="100" w:beforeAutospacing="1" w:after="100" w:afterAutospacing="1" w:line="240" w:lineRule="auto"/>
      <w:ind w:firstLine="0"/>
      <w:jc w:val="center"/>
    </w:pPr>
    <w:rPr>
      <w:b/>
      <w:bCs/>
      <w:color w:val="FF0000"/>
      <w:sz w:val="24"/>
      <w:szCs w:val="24"/>
    </w:rPr>
  </w:style>
  <w:style w:type="paragraph" w:customStyle="1" w:styleId="xl189">
    <w:name w:val="xl189"/>
    <w:basedOn w:val="a9"/>
    <w:rsid w:val="0007567E"/>
    <w:pPr>
      <w:pBdr>
        <w:top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b/>
      <w:bCs/>
      <w:color w:val="FF0000"/>
      <w:sz w:val="24"/>
      <w:szCs w:val="24"/>
    </w:rPr>
  </w:style>
  <w:style w:type="paragraph" w:customStyle="1" w:styleId="xl190">
    <w:name w:val="xl190"/>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191">
    <w:name w:val="xl191"/>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b/>
      <w:bCs/>
      <w:color w:val="FF0000"/>
      <w:sz w:val="24"/>
      <w:szCs w:val="24"/>
    </w:rPr>
  </w:style>
  <w:style w:type="paragraph" w:customStyle="1" w:styleId="xl192">
    <w:name w:val="xl192"/>
    <w:basedOn w:val="a9"/>
    <w:rsid w:val="0007567E"/>
    <w:pPr>
      <w:pBdr>
        <w:top w:val="single" w:sz="4" w:space="0" w:color="auto"/>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93">
    <w:name w:val="xl193"/>
    <w:basedOn w:val="a9"/>
    <w:rsid w:val="0007567E"/>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sz w:val="24"/>
      <w:szCs w:val="24"/>
    </w:rPr>
  </w:style>
  <w:style w:type="paragraph" w:customStyle="1" w:styleId="xl194">
    <w:name w:val="xl194"/>
    <w:basedOn w:val="a9"/>
    <w:rsid w:val="0007567E"/>
    <w:pPr>
      <w:pBdr>
        <w:top w:val="single" w:sz="4" w:space="0" w:color="auto"/>
        <w:left w:val="single" w:sz="4" w:space="0" w:color="969696"/>
        <w:bottom w:val="single" w:sz="4" w:space="0" w:color="969696"/>
        <w:right w:val="single" w:sz="8" w:space="0" w:color="auto"/>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95">
    <w:name w:val="xl195"/>
    <w:basedOn w:val="a9"/>
    <w:rsid w:val="0007567E"/>
    <w:pPr>
      <w:pBdr>
        <w:top w:val="single" w:sz="4" w:space="0" w:color="969696"/>
        <w:left w:val="single" w:sz="4" w:space="0" w:color="969696"/>
        <w:bottom w:val="single" w:sz="4" w:space="0" w:color="969696"/>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96">
    <w:name w:val="xl196"/>
    <w:basedOn w:val="a9"/>
    <w:rsid w:val="0007567E"/>
    <w:pPr>
      <w:pBdr>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97">
    <w:name w:val="xl197"/>
    <w:basedOn w:val="a9"/>
    <w:rsid w:val="0007567E"/>
    <w:pPr>
      <w:pBdr>
        <w:lef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198">
    <w:name w:val="xl198"/>
    <w:basedOn w:val="a9"/>
    <w:rsid w:val="0007567E"/>
    <w:pP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199">
    <w:name w:val="xl199"/>
    <w:basedOn w:val="a9"/>
    <w:uiPriority w:val="99"/>
    <w:rsid w:val="0007567E"/>
    <w:pPr>
      <w:pBdr>
        <w:right w:val="single" w:sz="8" w:space="0" w:color="auto"/>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0">
    <w:name w:val="xl200"/>
    <w:basedOn w:val="a9"/>
    <w:uiPriority w:val="99"/>
    <w:rsid w:val="0007567E"/>
    <w:pPr>
      <w:pBdr>
        <w:lef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1">
    <w:name w:val="xl201"/>
    <w:basedOn w:val="a9"/>
    <w:uiPriority w:val="99"/>
    <w:rsid w:val="0007567E"/>
    <w:pPr>
      <w:pBdr>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2">
    <w:name w:val="xl202"/>
    <w:basedOn w:val="a9"/>
    <w:uiPriority w:val="99"/>
    <w:rsid w:val="0007567E"/>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3">
    <w:name w:val="xl203"/>
    <w:basedOn w:val="a9"/>
    <w:uiPriority w:val="99"/>
    <w:rsid w:val="0007567E"/>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w:hAnsi="Arial" w:cs="Arial"/>
      <w:b/>
      <w:bCs/>
      <w:sz w:val="24"/>
      <w:szCs w:val="24"/>
    </w:rPr>
  </w:style>
  <w:style w:type="paragraph" w:customStyle="1" w:styleId="xl204">
    <w:name w:val="xl204"/>
    <w:basedOn w:val="a9"/>
    <w:uiPriority w:val="99"/>
    <w:rsid w:val="0007567E"/>
    <w:pPr>
      <w:pBdr>
        <w:left w:val="single" w:sz="4" w:space="0" w:color="969696"/>
        <w:bottom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5">
    <w:name w:val="xl205"/>
    <w:basedOn w:val="a9"/>
    <w:uiPriority w:val="99"/>
    <w:rsid w:val="0007567E"/>
    <w:pPr>
      <w:pBdr>
        <w:bottom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6">
    <w:name w:val="xl206"/>
    <w:basedOn w:val="a9"/>
    <w:uiPriority w:val="99"/>
    <w:rsid w:val="0007567E"/>
    <w:pPr>
      <w:pBdr>
        <w:bottom w:val="single" w:sz="4" w:space="0" w:color="969696"/>
        <w:right w:val="single" w:sz="8" w:space="0" w:color="auto"/>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7">
    <w:name w:val="xl207"/>
    <w:basedOn w:val="a9"/>
    <w:uiPriority w:val="99"/>
    <w:rsid w:val="0007567E"/>
    <w:pPr>
      <w:pBdr>
        <w:top w:val="single" w:sz="4" w:space="0" w:color="808080"/>
        <w:left w:val="single" w:sz="4"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208">
    <w:name w:val="xl208"/>
    <w:basedOn w:val="a9"/>
    <w:uiPriority w:val="99"/>
    <w:rsid w:val="0007567E"/>
    <w:pPr>
      <w:pBdr>
        <w:top w:val="single" w:sz="4" w:space="0" w:color="808080"/>
        <w:bottom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209">
    <w:name w:val="xl209"/>
    <w:basedOn w:val="a9"/>
    <w:uiPriority w:val="99"/>
    <w:rsid w:val="0007567E"/>
    <w:pPr>
      <w:pBdr>
        <w:top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sz w:val="24"/>
      <w:szCs w:val="24"/>
    </w:rPr>
  </w:style>
  <w:style w:type="character" w:styleId="afffb">
    <w:name w:val="footnote reference"/>
    <w:uiPriority w:val="99"/>
    <w:unhideWhenUsed/>
    <w:rsid w:val="0007567E"/>
    <w:rPr>
      <w:vertAlign w:val="superscript"/>
    </w:rPr>
  </w:style>
  <w:style w:type="character" w:customStyle="1" w:styleId="2d">
    <w:name w:val="Знак Знак2"/>
    <w:locked/>
    <w:rsid w:val="0007567E"/>
    <w:rPr>
      <w:sz w:val="24"/>
      <w:szCs w:val="24"/>
      <w:lang w:val="ru-RU" w:eastAsia="ru-RU" w:bidi="ar-SA"/>
    </w:rPr>
  </w:style>
  <w:style w:type="table" w:styleId="afffc">
    <w:name w:val="Table Elegant"/>
    <w:basedOn w:val="ab"/>
    <w:unhideWhenUsed/>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afffd">
    <w:name w:val="Абзац"/>
    <w:link w:val="afffe"/>
    <w:rsid w:val="0007567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e">
    <w:name w:val="Абзац Знак"/>
    <w:link w:val="afffd"/>
    <w:rsid w:val="0007567E"/>
    <w:rPr>
      <w:rFonts w:ascii="Times New Roman" w:eastAsia="Times New Roman" w:hAnsi="Times New Roman" w:cs="Times New Roman"/>
      <w:sz w:val="24"/>
      <w:szCs w:val="24"/>
      <w:lang w:eastAsia="ru-RU"/>
    </w:rPr>
  </w:style>
  <w:style w:type="paragraph" w:customStyle="1" w:styleId="35">
    <w:name w:val="Пункт 3"/>
    <w:basedOn w:val="31"/>
    <w:locked/>
    <w:rsid w:val="0007567E"/>
    <w:pPr>
      <w:keepLines w:val="0"/>
      <w:numPr>
        <w:ilvl w:val="0"/>
        <w:numId w:val="0"/>
      </w:numPr>
      <w:tabs>
        <w:tab w:val="left" w:pos="1276"/>
      </w:tabs>
      <w:spacing w:before="120" w:after="60" w:line="240" w:lineRule="auto"/>
      <w:ind w:left="567"/>
    </w:pPr>
    <w:rPr>
      <w:rFonts w:eastAsia="Times New Roman" w:cs="Times New Roman"/>
      <w:b w:val="0"/>
      <w:bCs/>
      <w:sz w:val="26"/>
    </w:rPr>
  </w:style>
  <w:style w:type="paragraph" w:customStyle="1" w:styleId="2e">
    <w:name w:val="Заголовок_подзаголовок_2"/>
    <w:next w:val="afffd"/>
    <w:link w:val="2f"/>
    <w:rsid w:val="0007567E"/>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f">
    <w:name w:val="Заголовок_подзаголовок_2 Знак"/>
    <w:link w:val="2e"/>
    <w:rsid w:val="0007567E"/>
    <w:rPr>
      <w:rFonts w:ascii="Times New Roman" w:eastAsia="Times New Roman" w:hAnsi="Times New Roman" w:cs="Times New Roman"/>
      <w:b/>
      <w:bCs/>
      <w:sz w:val="24"/>
      <w:szCs w:val="24"/>
      <w:lang w:eastAsia="ru-RU"/>
    </w:rPr>
  </w:style>
  <w:style w:type="paragraph" w:customStyle="1" w:styleId="21">
    <w:name w:val="Список_маркерный_2_уровень"/>
    <w:basedOn w:val="13"/>
    <w:rsid w:val="0007567E"/>
    <w:pPr>
      <w:numPr>
        <w:ilvl w:val="1"/>
      </w:numPr>
      <w:ind w:left="1789" w:hanging="360"/>
    </w:pPr>
  </w:style>
  <w:style w:type="paragraph" w:customStyle="1" w:styleId="13">
    <w:name w:val="Список_маркерный_1_уровень"/>
    <w:link w:val="1f2"/>
    <w:qFormat/>
    <w:rsid w:val="0007567E"/>
    <w:pPr>
      <w:numPr>
        <w:numId w:val="2"/>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2">
    <w:name w:val="Список_маркерный_1_уровень Знак"/>
    <w:link w:val="13"/>
    <w:rsid w:val="0007567E"/>
    <w:rPr>
      <w:rFonts w:ascii="Times New Roman" w:eastAsia="Times New Roman" w:hAnsi="Times New Roman" w:cs="Times New Roman"/>
      <w:snapToGrid w:val="0"/>
      <w:sz w:val="24"/>
      <w:szCs w:val="24"/>
      <w:lang w:eastAsia="ru-RU"/>
    </w:rPr>
  </w:style>
  <w:style w:type="paragraph" w:customStyle="1" w:styleId="1f3">
    <w:name w:val="Заголовок_подзаголовок_1"/>
    <w:next w:val="afffd"/>
    <w:link w:val="1f4"/>
    <w:qFormat/>
    <w:rsid w:val="0007567E"/>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4">
    <w:name w:val="Заголовок_подзаголовок_1 Знак"/>
    <w:link w:val="1f3"/>
    <w:rsid w:val="0007567E"/>
    <w:rPr>
      <w:rFonts w:ascii="Times New Roman" w:eastAsia="Times New Roman" w:hAnsi="Times New Roman" w:cs="Times New Roman"/>
      <w:b/>
      <w:bCs/>
      <w:sz w:val="24"/>
      <w:szCs w:val="24"/>
      <w:u w:val="single"/>
      <w:lang w:eastAsia="ru-RU"/>
    </w:rPr>
  </w:style>
  <w:style w:type="character" w:customStyle="1" w:styleId="affff">
    <w:name w:val="Текст_Красный"/>
    <w:uiPriority w:val="1"/>
    <w:qFormat/>
    <w:rsid w:val="0007567E"/>
    <w:rPr>
      <w:color w:val="FF0000"/>
    </w:rPr>
  </w:style>
  <w:style w:type="paragraph" w:customStyle="1" w:styleId="affff0">
    <w:name w:val="Таблица_номер_таблицы"/>
    <w:link w:val="affff1"/>
    <w:rsid w:val="0007567E"/>
    <w:pPr>
      <w:keepNext/>
      <w:spacing w:after="0" w:line="240" w:lineRule="auto"/>
      <w:jc w:val="right"/>
    </w:pPr>
    <w:rPr>
      <w:rFonts w:ascii="Times New Roman" w:eastAsia="Times New Roman" w:hAnsi="Times New Roman" w:cs="Times New Roman"/>
      <w:bCs/>
      <w:sz w:val="24"/>
      <w:lang w:eastAsia="ru-RU"/>
    </w:rPr>
  </w:style>
  <w:style w:type="character" w:customStyle="1" w:styleId="affff1">
    <w:name w:val="Таблица_номер_таблицы Знак"/>
    <w:link w:val="affff0"/>
    <w:rsid w:val="0007567E"/>
    <w:rPr>
      <w:rFonts w:ascii="Times New Roman" w:eastAsia="Times New Roman" w:hAnsi="Times New Roman" w:cs="Times New Roman"/>
      <w:bCs/>
      <w:sz w:val="24"/>
      <w:lang w:eastAsia="ru-RU"/>
    </w:rPr>
  </w:style>
  <w:style w:type="paragraph" w:customStyle="1" w:styleId="affff2">
    <w:name w:val="Таблица_название_таблицы"/>
    <w:next w:val="afffd"/>
    <w:link w:val="affff3"/>
    <w:qFormat/>
    <w:rsid w:val="0007567E"/>
    <w:pPr>
      <w:keepNext/>
      <w:spacing w:after="120" w:line="240" w:lineRule="auto"/>
      <w:jc w:val="center"/>
    </w:pPr>
    <w:rPr>
      <w:rFonts w:ascii="Times New Roman" w:eastAsia="Times New Roman" w:hAnsi="Times New Roman" w:cs="Times New Roman"/>
      <w:bCs/>
      <w:sz w:val="24"/>
      <w:lang w:eastAsia="ru-RU"/>
    </w:rPr>
  </w:style>
  <w:style w:type="character" w:customStyle="1" w:styleId="affff3">
    <w:name w:val="Таблица_название_таблицы Знак"/>
    <w:link w:val="affff2"/>
    <w:rsid w:val="0007567E"/>
    <w:rPr>
      <w:rFonts w:ascii="Times New Roman" w:eastAsia="Times New Roman" w:hAnsi="Times New Roman" w:cs="Times New Roman"/>
      <w:bCs/>
      <w:sz w:val="24"/>
      <w:lang w:eastAsia="ru-RU"/>
    </w:rPr>
  </w:style>
  <w:style w:type="character" w:styleId="affff4">
    <w:name w:val="annotation reference"/>
    <w:unhideWhenUsed/>
    <w:rsid w:val="0007567E"/>
    <w:rPr>
      <w:sz w:val="16"/>
      <w:szCs w:val="16"/>
    </w:rPr>
  </w:style>
  <w:style w:type="paragraph" w:styleId="affff5">
    <w:name w:val="annotation text"/>
    <w:basedOn w:val="a9"/>
    <w:link w:val="affff6"/>
    <w:unhideWhenUsed/>
    <w:rsid w:val="0007567E"/>
    <w:pPr>
      <w:spacing w:line="240" w:lineRule="auto"/>
      <w:jc w:val="both"/>
    </w:pPr>
    <w:rPr>
      <w:sz w:val="20"/>
      <w:szCs w:val="20"/>
    </w:rPr>
  </w:style>
  <w:style w:type="character" w:customStyle="1" w:styleId="affff6">
    <w:name w:val="Текст примечания Знак"/>
    <w:basedOn w:val="aa"/>
    <w:link w:val="affff5"/>
    <w:rsid w:val="0007567E"/>
    <w:rPr>
      <w:rFonts w:ascii="Times New Roman" w:eastAsia="Times New Roman" w:hAnsi="Times New Roman" w:cs="Times New Roman"/>
      <w:sz w:val="20"/>
      <w:szCs w:val="20"/>
      <w:lang w:eastAsia="ru-RU"/>
    </w:rPr>
  </w:style>
  <w:style w:type="paragraph" w:styleId="affff7">
    <w:name w:val="annotation subject"/>
    <w:basedOn w:val="affff5"/>
    <w:next w:val="affff5"/>
    <w:link w:val="affff8"/>
    <w:unhideWhenUsed/>
    <w:rsid w:val="0007567E"/>
    <w:rPr>
      <w:b/>
      <w:bCs/>
    </w:rPr>
  </w:style>
  <w:style w:type="character" w:customStyle="1" w:styleId="affff8">
    <w:name w:val="Тема примечания Знак"/>
    <w:basedOn w:val="affff6"/>
    <w:link w:val="affff7"/>
    <w:rsid w:val="0007567E"/>
    <w:rPr>
      <w:rFonts w:ascii="Times New Roman" w:eastAsia="Times New Roman" w:hAnsi="Times New Roman" w:cs="Times New Roman"/>
      <w:b/>
      <w:bCs/>
      <w:sz w:val="20"/>
      <w:szCs w:val="20"/>
      <w:lang w:eastAsia="ru-RU"/>
    </w:rPr>
  </w:style>
  <w:style w:type="paragraph" w:customStyle="1" w:styleId="textindent">
    <w:name w:val="textindent"/>
    <w:basedOn w:val="a9"/>
    <w:rsid w:val="0007567E"/>
    <w:pPr>
      <w:spacing w:before="100" w:beforeAutospacing="1" w:after="100" w:afterAutospacing="1" w:line="240" w:lineRule="auto"/>
      <w:ind w:firstLine="0"/>
    </w:pPr>
    <w:rPr>
      <w:sz w:val="24"/>
      <w:szCs w:val="24"/>
    </w:rPr>
  </w:style>
  <w:style w:type="paragraph" w:customStyle="1" w:styleId="conspluscell0">
    <w:name w:val="conspluscell"/>
    <w:basedOn w:val="a9"/>
    <w:rsid w:val="0007567E"/>
    <w:pPr>
      <w:spacing w:before="100" w:beforeAutospacing="1" w:after="100" w:afterAutospacing="1" w:line="240" w:lineRule="auto"/>
      <w:ind w:firstLine="0"/>
    </w:pPr>
    <w:rPr>
      <w:sz w:val="24"/>
      <w:szCs w:val="24"/>
    </w:rPr>
  </w:style>
  <w:style w:type="table" w:customStyle="1" w:styleId="116">
    <w:name w:val="Сетка таблицы11"/>
    <w:basedOn w:val="ab"/>
    <w:next w:val="af2"/>
    <w:rsid w:val="000756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c"/>
    <w:uiPriority w:val="99"/>
    <w:semiHidden/>
    <w:rsid w:val="0007567E"/>
  </w:style>
  <w:style w:type="paragraph" w:styleId="affff9">
    <w:name w:val="Subtitle"/>
    <w:basedOn w:val="a9"/>
    <w:link w:val="affffa"/>
    <w:qFormat/>
    <w:rsid w:val="0007567E"/>
    <w:pPr>
      <w:spacing w:after="0" w:line="240" w:lineRule="auto"/>
      <w:ind w:right="-365" w:firstLine="0"/>
      <w:jc w:val="center"/>
    </w:pPr>
    <w:rPr>
      <w:b/>
      <w:szCs w:val="24"/>
    </w:rPr>
  </w:style>
  <w:style w:type="character" w:customStyle="1" w:styleId="affffa">
    <w:name w:val="Подзаголовок Знак"/>
    <w:basedOn w:val="aa"/>
    <w:link w:val="affff9"/>
    <w:rsid w:val="0007567E"/>
    <w:rPr>
      <w:rFonts w:ascii="Times New Roman" w:eastAsia="Times New Roman" w:hAnsi="Times New Roman" w:cs="Times New Roman"/>
      <w:b/>
      <w:sz w:val="28"/>
      <w:szCs w:val="24"/>
      <w:lang w:eastAsia="ru-RU"/>
    </w:rPr>
  </w:style>
  <w:style w:type="paragraph" w:customStyle="1" w:styleId="1f5">
    <w:name w:val="Знак Знак Знак Знак Знак Знак Знак Знак1"/>
    <w:basedOn w:val="a9"/>
    <w:rsid w:val="0007567E"/>
    <w:pPr>
      <w:spacing w:before="100" w:beforeAutospacing="1" w:after="100" w:afterAutospacing="1" w:line="240" w:lineRule="auto"/>
      <w:ind w:firstLine="0"/>
    </w:pPr>
    <w:rPr>
      <w:rFonts w:ascii="Tahoma" w:hAnsi="Tahoma"/>
      <w:sz w:val="20"/>
      <w:szCs w:val="20"/>
      <w:lang w:val="en-US" w:eastAsia="en-US"/>
    </w:rPr>
  </w:style>
  <w:style w:type="table" w:customStyle="1" w:styleId="2f0">
    <w:name w:val="Сетка таблицы2"/>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Знак Знак Знак Знак Знак Знак Знак Знак1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affffb">
    <w:name w:val="Обычный + по центру"/>
    <w:basedOn w:val="a9"/>
    <w:rsid w:val="0007567E"/>
    <w:pPr>
      <w:spacing w:after="0" w:line="240" w:lineRule="auto"/>
      <w:ind w:firstLine="0"/>
      <w:jc w:val="center"/>
    </w:pPr>
    <w:rPr>
      <w:sz w:val="24"/>
      <w:szCs w:val="24"/>
    </w:rPr>
  </w:style>
  <w:style w:type="paragraph" w:customStyle="1" w:styleId="Iauiue">
    <w:name w:val="Iau?iue"/>
    <w:rsid w:val="0007567E"/>
    <w:pPr>
      <w:spacing w:after="0" w:line="240" w:lineRule="auto"/>
    </w:pPr>
    <w:rPr>
      <w:rFonts w:ascii="Times New Roman" w:eastAsia="Times New Roman" w:hAnsi="Times New Roman" w:cs="Times New Roman"/>
      <w:sz w:val="20"/>
      <w:szCs w:val="20"/>
      <w:lang w:eastAsia="ru-RU"/>
    </w:rPr>
  </w:style>
  <w:style w:type="paragraph" w:customStyle="1" w:styleId="xl24">
    <w:name w:val="xl24"/>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5">
    <w:name w:val="xl25"/>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6">
    <w:name w:val="xl26"/>
    <w:basedOn w:val="a9"/>
    <w:rsid w:val="0007567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7">
    <w:name w:val="xl27"/>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28">
    <w:name w:val="xl28"/>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18"/>
      <w:szCs w:val="18"/>
    </w:rPr>
  </w:style>
  <w:style w:type="paragraph" w:customStyle="1" w:styleId="xl29">
    <w:name w:val="xl29"/>
    <w:basedOn w:val="a9"/>
    <w:rsid w:val="0007567E"/>
    <w:pPr>
      <w:pBdr>
        <w:top w:val="single" w:sz="4" w:space="0" w:color="auto"/>
        <w:bottom w:val="single" w:sz="4" w:space="0" w:color="auto"/>
      </w:pBdr>
      <w:spacing w:before="100" w:beforeAutospacing="1" w:after="100" w:afterAutospacing="1" w:line="240" w:lineRule="auto"/>
      <w:ind w:firstLine="0"/>
      <w:textAlignment w:val="center"/>
    </w:pPr>
    <w:rPr>
      <w:b/>
      <w:bCs/>
      <w:sz w:val="18"/>
      <w:szCs w:val="18"/>
    </w:rPr>
  </w:style>
  <w:style w:type="paragraph" w:customStyle="1" w:styleId="xl30">
    <w:name w:val="xl30"/>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31">
    <w:name w:val="xl31"/>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32">
    <w:name w:val="xl32"/>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3">
    <w:name w:val="xl33"/>
    <w:basedOn w:val="a9"/>
    <w:rsid w:val="0007567E"/>
    <w:pPr>
      <w:pBdr>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4">
    <w:name w:val="xl34"/>
    <w:basedOn w:val="a9"/>
    <w:rsid w:val="0007567E"/>
    <w:pPr>
      <w:pBdr>
        <w:top w:val="single" w:sz="4" w:space="0" w:color="auto"/>
        <w:bottom w:val="single" w:sz="4" w:space="0" w:color="auto"/>
      </w:pBdr>
      <w:spacing w:before="100" w:beforeAutospacing="1" w:after="100" w:afterAutospacing="1" w:line="240" w:lineRule="auto"/>
      <w:ind w:firstLine="0"/>
    </w:pPr>
    <w:rPr>
      <w:sz w:val="24"/>
      <w:szCs w:val="24"/>
    </w:rPr>
  </w:style>
  <w:style w:type="paragraph" w:customStyle="1" w:styleId="xl35">
    <w:name w:val="xl35"/>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36">
    <w:name w:val="xl36"/>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7">
    <w:name w:val="xl37"/>
    <w:basedOn w:val="a9"/>
    <w:rsid w:val="0007567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8">
    <w:name w:val="xl38"/>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9">
    <w:name w:val="xl39"/>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40">
    <w:name w:val="xl40"/>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18"/>
      <w:szCs w:val="18"/>
    </w:rPr>
  </w:style>
  <w:style w:type="character" w:customStyle="1" w:styleId="rvts31451">
    <w:name w:val="rvts31451"/>
    <w:rsid w:val="0007567E"/>
  </w:style>
  <w:style w:type="paragraph" w:styleId="36">
    <w:name w:val="Body Text Indent 3"/>
    <w:basedOn w:val="a9"/>
    <w:link w:val="37"/>
    <w:rsid w:val="0007567E"/>
    <w:pPr>
      <w:spacing w:before="120" w:after="0" w:line="240" w:lineRule="auto"/>
      <w:jc w:val="both"/>
    </w:pPr>
    <w:rPr>
      <w:color w:val="0000FF"/>
      <w:sz w:val="24"/>
      <w:szCs w:val="24"/>
    </w:rPr>
  </w:style>
  <w:style w:type="character" w:customStyle="1" w:styleId="37">
    <w:name w:val="Основной текст с отступом 3 Знак"/>
    <w:basedOn w:val="aa"/>
    <w:link w:val="36"/>
    <w:rsid w:val="0007567E"/>
    <w:rPr>
      <w:rFonts w:ascii="Times New Roman" w:eastAsia="Times New Roman" w:hAnsi="Times New Roman" w:cs="Times New Roman"/>
      <w:color w:val="0000FF"/>
      <w:sz w:val="24"/>
      <w:szCs w:val="24"/>
      <w:lang w:eastAsia="ru-RU"/>
    </w:rPr>
  </w:style>
  <w:style w:type="paragraph" w:customStyle="1" w:styleId="210">
    <w:name w:val="Основной текст 21"/>
    <w:basedOn w:val="a9"/>
    <w:rsid w:val="0007567E"/>
    <w:pPr>
      <w:overflowPunct w:val="0"/>
      <w:autoSpaceDE w:val="0"/>
      <w:autoSpaceDN w:val="0"/>
      <w:adjustRightInd w:val="0"/>
      <w:spacing w:after="0" w:line="240" w:lineRule="auto"/>
      <w:ind w:firstLine="720"/>
      <w:jc w:val="both"/>
      <w:textAlignment w:val="baseline"/>
    </w:pPr>
    <w:rPr>
      <w:szCs w:val="20"/>
    </w:rPr>
  </w:style>
  <w:style w:type="character" w:customStyle="1" w:styleId="affffc">
    <w:name w:val="Гипертекстовая ссылка"/>
    <w:uiPriority w:val="99"/>
    <w:rsid w:val="0007567E"/>
    <w:rPr>
      <w:color w:val="008000"/>
      <w:u w:val="single"/>
    </w:rPr>
  </w:style>
  <w:style w:type="numbering" w:customStyle="1" w:styleId="1111">
    <w:name w:val="Нет списка1111"/>
    <w:next w:val="ac"/>
    <w:semiHidden/>
    <w:rsid w:val="0007567E"/>
  </w:style>
  <w:style w:type="paragraph" w:customStyle="1" w:styleId="heading">
    <w:name w:val="heading"/>
    <w:basedOn w:val="a9"/>
    <w:rsid w:val="0007567E"/>
    <w:pPr>
      <w:spacing w:before="100" w:beforeAutospacing="1" w:after="100" w:afterAutospacing="1" w:line="240" w:lineRule="auto"/>
      <w:ind w:firstLine="0"/>
    </w:pPr>
    <w:rPr>
      <w:rFonts w:ascii="Verdana" w:hAnsi="Verdana"/>
      <w:b/>
      <w:bCs/>
      <w:color w:val="5385C4"/>
      <w:sz w:val="21"/>
      <w:szCs w:val="21"/>
    </w:rPr>
  </w:style>
  <w:style w:type="paragraph" w:customStyle="1" w:styleId="dh1">
    <w:name w:val="dh1"/>
    <w:basedOn w:val="a9"/>
    <w:rsid w:val="0007567E"/>
    <w:pPr>
      <w:spacing w:before="100" w:beforeAutospacing="1" w:after="100" w:afterAutospacing="1" w:line="240" w:lineRule="auto"/>
      <w:ind w:firstLine="0"/>
    </w:pPr>
    <w:rPr>
      <w:rFonts w:ascii="Verdana" w:hAnsi="Verdana"/>
      <w:b/>
      <w:bCs/>
      <w:color w:val="25416B"/>
      <w:sz w:val="18"/>
      <w:szCs w:val="18"/>
    </w:rPr>
  </w:style>
  <w:style w:type="paragraph" w:customStyle="1" w:styleId="style12">
    <w:name w:val="style12"/>
    <w:basedOn w:val="a9"/>
    <w:rsid w:val="0007567E"/>
    <w:pPr>
      <w:spacing w:before="100" w:beforeAutospacing="1" w:after="100" w:afterAutospacing="1" w:line="240" w:lineRule="auto"/>
      <w:ind w:firstLine="0"/>
    </w:pPr>
    <w:rPr>
      <w:sz w:val="24"/>
      <w:szCs w:val="24"/>
    </w:rPr>
  </w:style>
  <w:style w:type="character" w:customStyle="1" w:styleId="kontakt1">
    <w:name w:val="kontakt1"/>
    <w:rsid w:val="0007567E"/>
    <w:rPr>
      <w:rFonts w:ascii="Verdana" w:hAnsi="Verdana" w:hint="default"/>
      <w:b w:val="0"/>
      <w:bCs w:val="0"/>
      <w:strike w:val="0"/>
      <w:dstrike w:val="0"/>
      <w:color w:val="25416B"/>
      <w:sz w:val="17"/>
      <w:szCs w:val="17"/>
      <w:u w:val="none"/>
      <w:effect w:val="none"/>
    </w:rPr>
  </w:style>
  <w:style w:type="numbering" w:customStyle="1" w:styleId="2f1">
    <w:name w:val="Нет списка2"/>
    <w:next w:val="ac"/>
    <w:uiPriority w:val="99"/>
    <w:semiHidden/>
    <w:unhideWhenUsed/>
    <w:rsid w:val="0007567E"/>
  </w:style>
  <w:style w:type="numbering" w:customStyle="1" w:styleId="11111">
    <w:name w:val="Нет списка11111"/>
    <w:next w:val="ac"/>
    <w:semiHidden/>
    <w:rsid w:val="0007567E"/>
  </w:style>
  <w:style w:type="paragraph" w:customStyle="1" w:styleId="220">
    <w:name w:val="Основной текст 22"/>
    <w:basedOn w:val="a9"/>
    <w:rsid w:val="0007567E"/>
    <w:pPr>
      <w:overflowPunct w:val="0"/>
      <w:autoSpaceDE w:val="0"/>
      <w:autoSpaceDN w:val="0"/>
      <w:adjustRightInd w:val="0"/>
      <w:spacing w:after="0" w:line="240" w:lineRule="auto"/>
      <w:ind w:firstLine="720"/>
      <w:jc w:val="both"/>
      <w:textAlignment w:val="baseline"/>
    </w:pPr>
    <w:rPr>
      <w:szCs w:val="20"/>
    </w:rPr>
  </w:style>
  <w:style w:type="numbering" w:customStyle="1" w:styleId="111111">
    <w:name w:val="Нет списка111111"/>
    <w:next w:val="ac"/>
    <w:semiHidden/>
    <w:rsid w:val="0007567E"/>
  </w:style>
  <w:style w:type="paragraph" w:customStyle="1" w:styleId="affffd">
    <w:name w:val="Знак Знак Знак Знак Знак Знак Знак Знак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xl41">
    <w:name w:val="xl41"/>
    <w:basedOn w:val="a9"/>
    <w:rsid w:val="0007567E"/>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42">
    <w:name w:val="xl42"/>
    <w:basedOn w:val="a9"/>
    <w:rsid w:val="0007567E"/>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43">
    <w:name w:val="xl43"/>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44">
    <w:name w:val="xl44"/>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45">
    <w:name w:val="xl45"/>
    <w:basedOn w:val="a9"/>
    <w:rsid w:val="0007567E"/>
    <w:pPr>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46">
    <w:name w:val="xl46"/>
    <w:basedOn w:val="a9"/>
    <w:rsid w:val="0007567E"/>
    <w:pPr>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47">
    <w:name w:val="xl47"/>
    <w:basedOn w:val="a9"/>
    <w:rsid w:val="0007567E"/>
    <w:pPr>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48">
    <w:name w:val="xl48"/>
    <w:basedOn w:val="a9"/>
    <w:rsid w:val="0007567E"/>
    <w:pPr>
      <w:pBdr>
        <w:left w:val="single" w:sz="4" w:space="0" w:color="auto"/>
      </w:pBdr>
      <w:shd w:val="clear" w:color="auto" w:fill="FFFFFF"/>
      <w:spacing w:before="100" w:beforeAutospacing="1" w:after="100" w:afterAutospacing="1" w:line="240" w:lineRule="auto"/>
      <w:ind w:firstLine="0"/>
      <w:textAlignment w:val="center"/>
    </w:pPr>
    <w:rPr>
      <w:color w:val="000000"/>
      <w:sz w:val="18"/>
      <w:szCs w:val="18"/>
    </w:rPr>
  </w:style>
  <w:style w:type="paragraph" w:customStyle="1" w:styleId="xl49">
    <w:name w:val="xl49"/>
    <w:basedOn w:val="a9"/>
    <w:rsid w:val="0007567E"/>
    <w:pPr>
      <w:pBdr>
        <w:lef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0">
    <w:name w:val="xl50"/>
    <w:basedOn w:val="a9"/>
    <w:rsid w:val="0007567E"/>
    <w:pPr>
      <w:pBdr>
        <w:lef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1">
    <w:name w:val="xl51"/>
    <w:basedOn w:val="a9"/>
    <w:rsid w:val="0007567E"/>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52">
    <w:name w:val="xl52"/>
    <w:basedOn w:val="a9"/>
    <w:rsid w:val="0007567E"/>
    <w:pPr>
      <w:pBdr>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3">
    <w:name w:val="xl53"/>
    <w:basedOn w:val="a9"/>
    <w:rsid w:val="0007567E"/>
    <w:pPr>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54">
    <w:name w:val="xl54"/>
    <w:basedOn w:val="a9"/>
    <w:rsid w:val="0007567E"/>
    <w:pPr>
      <w:pBdr>
        <w:lef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5">
    <w:name w:val="xl55"/>
    <w:basedOn w:val="a9"/>
    <w:rsid w:val="0007567E"/>
    <w:pPr>
      <w:pBdr>
        <w:bottom w:val="single" w:sz="4" w:space="0" w:color="auto"/>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6">
    <w:name w:val="xl56"/>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7">
    <w:name w:val="xl57"/>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color w:val="000000"/>
      <w:sz w:val="18"/>
      <w:szCs w:val="18"/>
    </w:rPr>
  </w:style>
  <w:style w:type="paragraph" w:customStyle="1" w:styleId="xl58">
    <w:name w:val="xl58"/>
    <w:basedOn w:val="a9"/>
    <w:rsid w:val="0007567E"/>
    <w:pPr>
      <w:pBdr>
        <w:top w:val="single" w:sz="4" w:space="0" w:color="auto"/>
        <w:bottom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59">
    <w:name w:val="xl59"/>
    <w:basedOn w:val="a9"/>
    <w:rsid w:val="0007567E"/>
    <w:pPr>
      <w:pBdr>
        <w:top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60">
    <w:name w:val="xl60"/>
    <w:basedOn w:val="a9"/>
    <w:rsid w:val="0007567E"/>
    <w:pPr>
      <w:pBdr>
        <w:top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61">
    <w:name w:val="xl61"/>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62">
    <w:name w:val="xl62"/>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1f7">
    <w:name w:val="Обычный1"/>
    <w:rsid w:val="0007567E"/>
    <w:pPr>
      <w:spacing w:after="0" w:line="240" w:lineRule="auto"/>
    </w:pPr>
    <w:rPr>
      <w:rFonts w:ascii="Times New Roman" w:eastAsia="ヒラギノ角ゴ Pro W3" w:hAnsi="Times New Roman" w:cs="Times New Roman"/>
      <w:color w:val="000000"/>
      <w:sz w:val="24"/>
      <w:szCs w:val="20"/>
      <w:lang w:eastAsia="ru-RU"/>
    </w:rPr>
  </w:style>
  <w:style w:type="numbering" w:customStyle="1" w:styleId="38">
    <w:name w:val="Нет списка3"/>
    <w:next w:val="ac"/>
    <w:uiPriority w:val="99"/>
    <w:semiHidden/>
    <w:unhideWhenUsed/>
    <w:rsid w:val="0007567E"/>
  </w:style>
  <w:style w:type="numbering" w:customStyle="1" w:styleId="120">
    <w:name w:val="Нет списка12"/>
    <w:next w:val="ac"/>
    <w:uiPriority w:val="99"/>
    <w:semiHidden/>
    <w:unhideWhenUsed/>
    <w:rsid w:val="0007567E"/>
  </w:style>
  <w:style w:type="numbering" w:customStyle="1" w:styleId="1120">
    <w:name w:val="Нет списка112"/>
    <w:next w:val="ac"/>
    <w:uiPriority w:val="99"/>
    <w:semiHidden/>
    <w:rsid w:val="0007567E"/>
  </w:style>
  <w:style w:type="numbering" w:customStyle="1" w:styleId="211">
    <w:name w:val="Нет списка21"/>
    <w:next w:val="ac"/>
    <w:semiHidden/>
    <w:unhideWhenUsed/>
    <w:rsid w:val="0007567E"/>
  </w:style>
  <w:style w:type="numbering" w:customStyle="1" w:styleId="1111111">
    <w:name w:val="Нет списка1111111"/>
    <w:next w:val="ac"/>
    <w:semiHidden/>
    <w:rsid w:val="0007567E"/>
  </w:style>
  <w:style w:type="numbering" w:customStyle="1" w:styleId="11111111">
    <w:name w:val="Нет списка11111111"/>
    <w:next w:val="ac"/>
    <w:semiHidden/>
    <w:rsid w:val="0007567E"/>
  </w:style>
  <w:style w:type="character" w:styleId="affffe">
    <w:name w:val="Emphasis"/>
    <w:qFormat/>
    <w:rsid w:val="0007567E"/>
    <w:rPr>
      <w:b/>
      <w:bCs/>
      <w:i w:val="0"/>
      <w:iCs w:val="0"/>
    </w:rPr>
  </w:style>
  <w:style w:type="character" w:customStyle="1" w:styleId="ft">
    <w:name w:val="ft"/>
    <w:rsid w:val="0007567E"/>
  </w:style>
  <w:style w:type="paragraph" w:customStyle="1" w:styleId="xl22">
    <w:name w:val="xl22"/>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23">
    <w:name w:val="xl23"/>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1f8">
    <w:name w:val="1"/>
    <w:basedOn w:val="af4"/>
    <w:uiPriority w:val="99"/>
    <w:rsid w:val="0007567E"/>
    <w:pPr>
      <w:widowControl w:val="0"/>
      <w:tabs>
        <w:tab w:val="left" w:pos="900"/>
      </w:tabs>
      <w:spacing w:before="120" w:line="360" w:lineRule="auto"/>
      <w:ind w:right="96" w:firstLine="720"/>
      <w:jc w:val="both"/>
    </w:pPr>
    <w:rPr>
      <w:rFonts w:eastAsia="Arial Unicode MS"/>
      <w:noProof/>
      <w:szCs w:val="20"/>
    </w:rPr>
  </w:style>
  <w:style w:type="paragraph" w:customStyle="1" w:styleId="xl210">
    <w:name w:val="xl210"/>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1">
    <w:name w:val="xl211"/>
    <w:basedOn w:val="a9"/>
    <w:rsid w:val="0007567E"/>
    <w:pPr>
      <w:pBdr>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2">
    <w:name w:val="xl212"/>
    <w:basedOn w:val="a9"/>
    <w:rsid w:val="0007567E"/>
    <w:pPr>
      <w:pBdr>
        <w:lef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3">
    <w:name w:val="xl213"/>
    <w:basedOn w:val="a9"/>
    <w:rsid w:val="0007567E"/>
    <w:pPr>
      <w:pBdr>
        <w:top w:val="single" w:sz="4" w:space="0" w:color="auto"/>
        <w:left w:val="single" w:sz="4" w:space="0" w:color="auto"/>
      </w:pBdr>
      <w:spacing w:before="100" w:beforeAutospacing="1" w:after="100" w:afterAutospacing="1" w:line="240" w:lineRule="auto"/>
      <w:ind w:firstLine="0"/>
      <w:jc w:val="center"/>
      <w:textAlignment w:val="center"/>
    </w:pPr>
    <w:rPr>
      <w:color w:val="FF0000"/>
      <w:sz w:val="18"/>
      <w:szCs w:val="18"/>
    </w:rPr>
  </w:style>
  <w:style w:type="paragraph" w:customStyle="1" w:styleId="xl214">
    <w:name w:val="xl214"/>
    <w:basedOn w:val="a9"/>
    <w:rsid w:val="0007567E"/>
    <w:pPr>
      <w:pBdr>
        <w:left w:val="single" w:sz="4" w:space="0" w:color="auto"/>
      </w:pBdr>
      <w:spacing w:before="100" w:beforeAutospacing="1" w:after="100" w:afterAutospacing="1" w:line="240" w:lineRule="auto"/>
      <w:ind w:firstLine="0"/>
      <w:jc w:val="center"/>
      <w:textAlignment w:val="center"/>
    </w:pPr>
    <w:rPr>
      <w:color w:val="FF0000"/>
      <w:sz w:val="18"/>
      <w:szCs w:val="18"/>
    </w:rPr>
  </w:style>
  <w:style w:type="paragraph" w:customStyle="1" w:styleId="xl215">
    <w:name w:val="xl215"/>
    <w:basedOn w:val="a9"/>
    <w:rsid w:val="0007567E"/>
    <w:pPr>
      <w:pBdr>
        <w:left w:val="single" w:sz="4" w:space="0" w:color="auto"/>
        <w:bottom w:val="single" w:sz="4" w:space="0" w:color="auto"/>
      </w:pBdr>
      <w:spacing w:before="100" w:beforeAutospacing="1" w:after="100" w:afterAutospacing="1" w:line="240" w:lineRule="auto"/>
      <w:ind w:firstLine="0"/>
      <w:jc w:val="center"/>
      <w:textAlignment w:val="center"/>
    </w:pPr>
    <w:rPr>
      <w:color w:val="FF0000"/>
      <w:sz w:val="18"/>
      <w:szCs w:val="18"/>
    </w:rPr>
  </w:style>
  <w:style w:type="paragraph" w:customStyle="1" w:styleId="xl216">
    <w:name w:val="xl216"/>
    <w:basedOn w:val="a9"/>
    <w:rsid w:val="0007567E"/>
    <w:pPr>
      <w:pBdr>
        <w:top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7">
    <w:name w:val="xl217"/>
    <w:basedOn w:val="a9"/>
    <w:rsid w:val="0007567E"/>
    <w:pPr>
      <w:pBdr>
        <w:top w:val="single" w:sz="4" w:space="0" w:color="auto"/>
        <w:lef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8">
    <w:name w:val="xl218"/>
    <w:basedOn w:val="a9"/>
    <w:rsid w:val="0007567E"/>
    <w:pPr>
      <w:pBdr>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9">
    <w:name w:val="xl219"/>
    <w:basedOn w:val="a9"/>
    <w:rsid w:val="0007567E"/>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0">
    <w:name w:val="xl220"/>
    <w:basedOn w:val="a9"/>
    <w:rsid w:val="0007567E"/>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221">
    <w:name w:val="xl221"/>
    <w:basedOn w:val="a9"/>
    <w:rsid w:val="0007567E"/>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222">
    <w:name w:val="xl222"/>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FF0000"/>
      <w:sz w:val="18"/>
      <w:szCs w:val="18"/>
    </w:rPr>
  </w:style>
  <w:style w:type="paragraph" w:customStyle="1" w:styleId="xl223">
    <w:name w:val="xl223"/>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4">
    <w:name w:val="xl224"/>
    <w:basedOn w:val="a9"/>
    <w:rsid w:val="0007567E"/>
    <w:pPr>
      <w:pBdr>
        <w:top w:val="single" w:sz="4" w:space="0" w:color="auto"/>
        <w:bottom w:val="single" w:sz="4" w:space="0" w:color="auto"/>
      </w:pBdr>
      <w:spacing w:before="100" w:beforeAutospacing="1" w:after="100" w:afterAutospacing="1" w:line="240" w:lineRule="auto"/>
      <w:ind w:firstLine="0"/>
      <w:textAlignment w:val="center"/>
    </w:pPr>
    <w:rPr>
      <w:b/>
      <w:bCs/>
      <w:sz w:val="18"/>
      <w:szCs w:val="18"/>
    </w:rPr>
  </w:style>
  <w:style w:type="paragraph" w:customStyle="1" w:styleId="xl225">
    <w:name w:val="xl225"/>
    <w:basedOn w:val="a9"/>
    <w:rsid w:val="0007567E"/>
    <w:pPr>
      <w:pBdr>
        <w:lef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6">
    <w:name w:val="xl226"/>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7">
    <w:name w:val="xl227"/>
    <w:basedOn w:val="a9"/>
    <w:rsid w:val="0007567E"/>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228">
    <w:name w:val="xl228"/>
    <w:basedOn w:val="a9"/>
    <w:rsid w:val="0007567E"/>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9">
    <w:name w:val="xl229"/>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0">
    <w:name w:val="xl230"/>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1">
    <w:name w:val="xl231"/>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2">
    <w:name w:val="xl232"/>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3">
    <w:name w:val="xl233"/>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4">
    <w:name w:val="xl234"/>
    <w:basedOn w:val="a9"/>
    <w:rsid w:val="0007567E"/>
    <w:pPr>
      <w:pBdr>
        <w:left w:val="single" w:sz="4" w:space="0" w:color="auto"/>
        <w:right w:val="single" w:sz="4" w:space="0" w:color="auto"/>
      </w:pBdr>
      <w:spacing w:before="100" w:beforeAutospacing="1" w:after="100" w:afterAutospacing="1" w:line="240" w:lineRule="auto"/>
      <w:ind w:firstLine="0"/>
    </w:pPr>
    <w:rPr>
      <w:sz w:val="24"/>
      <w:szCs w:val="24"/>
    </w:rPr>
  </w:style>
  <w:style w:type="paragraph" w:customStyle="1" w:styleId="xl235">
    <w:name w:val="xl235"/>
    <w:basedOn w:val="a9"/>
    <w:rsid w:val="0007567E"/>
    <w:pPr>
      <w:pBdr>
        <w:left w:val="single" w:sz="4" w:space="0" w:color="auto"/>
        <w:bottom w:val="single" w:sz="4" w:space="0" w:color="auto"/>
        <w:right w:val="single" w:sz="4" w:space="0" w:color="auto"/>
      </w:pBdr>
      <w:spacing w:before="100" w:beforeAutospacing="1" w:after="100" w:afterAutospacing="1" w:line="240" w:lineRule="auto"/>
      <w:ind w:firstLine="0"/>
    </w:pPr>
    <w:rPr>
      <w:sz w:val="24"/>
      <w:szCs w:val="24"/>
    </w:rPr>
  </w:style>
  <w:style w:type="paragraph" w:customStyle="1" w:styleId="xl236">
    <w:name w:val="xl236"/>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7">
    <w:name w:val="xl237"/>
    <w:basedOn w:val="a9"/>
    <w:rsid w:val="0007567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8">
    <w:name w:val="xl238"/>
    <w:basedOn w:val="a9"/>
    <w:rsid w:val="0007567E"/>
    <w:pPr>
      <w:pBdr>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9">
    <w:name w:val="xl239"/>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40">
    <w:name w:val="xl240"/>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41">
    <w:name w:val="xl241"/>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42">
    <w:name w:val="xl242"/>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43">
    <w:name w:val="xl243"/>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18"/>
      <w:szCs w:val="18"/>
    </w:rPr>
  </w:style>
  <w:style w:type="paragraph" w:customStyle="1" w:styleId="xl244">
    <w:name w:val="xl244"/>
    <w:basedOn w:val="a9"/>
    <w:rsid w:val="0007567E"/>
    <w:pPr>
      <w:pBdr>
        <w:top w:val="single" w:sz="8" w:space="0" w:color="auto"/>
        <w:left w:val="single" w:sz="4"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245">
    <w:name w:val="xl245"/>
    <w:basedOn w:val="a9"/>
    <w:rsid w:val="0007567E"/>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sz w:val="18"/>
      <w:szCs w:val="18"/>
    </w:rPr>
  </w:style>
  <w:style w:type="character" w:customStyle="1" w:styleId="afffff">
    <w:name w:val="Без интервала Знак Знак"/>
    <w:rsid w:val="0007567E"/>
    <w:rPr>
      <w:rFonts w:ascii="Calibri" w:eastAsia="Times New Roman" w:hAnsi="Calibri" w:cs="Times New Roman"/>
      <w:lang w:eastAsia="en-US"/>
    </w:rPr>
  </w:style>
  <w:style w:type="paragraph" w:customStyle="1" w:styleId="2f2">
    <w:name w:val="Знак Знак Знак2"/>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font1">
    <w:name w:val="font1"/>
    <w:basedOn w:val="a9"/>
    <w:rsid w:val="0007567E"/>
    <w:pPr>
      <w:spacing w:before="100" w:beforeAutospacing="1" w:after="100" w:afterAutospacing="1" w:line="240" w:lineRule="auto"/>
      <w:ind w:firstLine="0"/>
    </w:pPr>
    <w:rPr>
      <w:rFonts w:ascii="Arial" w:hAnsi="Arial" w:cs="Arial"/>
      <w:sz w:val="20"/>
      <w:szCs w:val="20"/>
    </w:rPr>
  </w:style>
  <w:style w:type="table" w:customStyle="1" w:styleId="1112">
    <w:name w:val="Сетка таблицы111"/>
    <w:basedOn w:val="ab"/>
    <w:next w:val="af2"/>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9"/>
    <w:rsid w:val="0007567E"/>
    <w:pPr>
      <w:overflowPunct w:val="0"/>
      <w:autoSpaceDE w:val="0"/>
      <w:autoSpaceDN w:val="0"/>
      <w:adjustRightInd w:val="0"/>
      <w:spacing w:after="0" w:line="240" w:lineRule="auto"/>
      <w:ind w:firstLine="720"/>
      <w:jc w:val="both"/>
      <w:textAlignment w:val="baseline"/>
    </w:pPr>
    <w:rPr>
      <w:szCs w:val="20"/>
    </w:rPr>
  </w:style>
  <w:style w:type="numbering" w:customStyle="1" w:styleId="11120">
    <w:name w:val="Нет списка1112"/>
    <w:next w:val="ac"/>
    <w:semiHidden/>
    <w:rsid w:val="0007567E"/>
  </w:style>
  <w:style w:type="paragraph" w:customStyle="1" w:styleId="-">
    <w:name w:val="Таблица - текст основной"/>
    <w:basedOn w:val="af4"/>
    <w:link w:val="-0"/>
    <w:qFormat/>
    <w:rsid w:val="0007567E"/>
    <w:pPr>
      <w:suppressAutoHyphens/>
      <w:spacing w:before="40" w:after="40"/>
    </w:pPr>
    <w:rPr>
      <w:rFonts w:ascii="Arial" w:hAnsi="Arial" w:cs="Arial"/>
      <w:sz w:val="20"/>
      <w:szCs w:val="20"/>
    </w:rPr>
  </w:style>
  <w:style w:type="character" w:customStyle="1" w:styleId="-0">
    <w:name w:val="Таблица - текст основной Знак"/>
    <w:link w:val="-"/>
    <w:rsid w:val="0007567E"/>
    <w:rPr>
      <w:rFonts w:ascii="Arial" w:eastAsia="Times New Roman" w:hAnsi="Arial" w:cs="Arial"/>
      <w:sz w:val="20"/>
      <w:szCs w:val="20"/>
      <w:lang w:eastAsia="ru-RU"/>
    </w:rPr>
  </w:style>
  <w:style w:type="paragraph" w:customStyle="1" w:styleId="1">
    <w:name w:val="Список маркированный 1"/>
    <w:basedOn w:val="a9"/>
    <w:link w:val="1f9"/>
    <w:qFormat/>
    <w:rsid w:val="0007567E"/>
    <w:pPr>
      <w:numPr>
        <w:numId w:val="3"/>
      </w:numPr>
      <w:suppressAutoHyphens/>
      <w:spacing w:after="0"/>
      <w:jc w:val="both"/>
    </w:pPr>
    <w:rPr>
      <w:sz w:val="24"/>
      <w:szCs w:val="24"/>
    </w:rPr>
  </w:style>
  <w:style w:type="character" w:customStyle="1" w:styleId="1f9">
    <w:name w:val="Список маркированный 1 Знак"/>
    <w:link w:val="1"/>
    <w:rsid w:val="0007567E"/>
    <w:rPr>
      <w:rFonts w:ascii="Times New Roman" w:eastAsia="Times New Roman" w:hAnsi="Times New Roman" w:cs="Times New Roman"/>
      <w:sz w:val="24"/>
      <w:szCs w:val="24"/>
      <w:lang w:eastAsia="ru-RU"/>
    </w:rPr>
  </w:style>
  <w:style w:type="paragraph" w:customStyle="1" w:styleId="-1">
    <w:name w:val="Таблица - шапка"/>
    <w:basedOn w:val="a9"/>
    <w:qFormat/>
    <w:rsid w:val="0007567E"/>
    <w:pPr>
      <w:suppressAutoHyphens/>
      <w:spacing w:before="120" w:after="120" w:line="240" w:lineRule="auto"/>
      <w:ind w:firstLine="0"/>
      <w:jc w:val="center"/>
    </w:pPr>
    <w:rPr>
      <w:rFonts w:ascii="Arial" w:hAnsi="Arial" w:cs="Arial"/>
      <w:b/>
      <w:sz w:val="20"/>
      <w:szCs w:val="20"/>
    </w:rPr>
  </w:style>
  <w:style w:type="numbering" w:customStyle="1" w:styleId="44">
    <w:name w:val="Нет списка4"/>
    <w:next w:val="ac"/>
    <w:uiPriority w:val="99"/>
    <w:semiHidden/>
    <w:unhideWhenUsed/>
    <w:rsid w:val="0007567E"/>
  </w:style>
  <w:style w:type="character" w:styleId="afffff0">
    <w:name w:val="Placeholder Text"/>
    <w:uiPriority w:val="99"/>
    <w:semiHidden/>
    <w:rsid w:val="0007567E"/>
    <w:rPr>
      <w:color w:val="808080"/>
    </w:rPr>
  </w:style>
  <w:style w:type="numbering" w:customStyle="1" w:styleId="54">
    <w:name w:val="Нет списка5"/>
    <w:next w:val="ac"/>
    <w:uiPriority w:val="99"/>
    <w:semiHidden/>
    <w:unhideWhenUsed/>
    <w:rsid w:val="0007567E"/>
  </w:style>
  <w:style w:type="paragraph" w:customStyle="1" w:styleId="afffff1">
    <w:name w:val="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afffff2">
    <w:name w:val="Обычный + По правому краю"/>
    <w:basedOn w:val="a9"/>
    <w:rsid w:val="0007567E"/>
    <w:pPr>
      <w:tabs>
        <w:tab w:val="left" w:pos="1920"/>
        <w:tab w:val="left" w:pos="12264"/>
      </w:tabs>
      <w:spacing w:after="0" w:line="240" w:lineRule="auto"/>
      <w:ind w:firstLine="0"/>
      <w:jc w:val="right"/>
    </w:pPr>
    <w:rPr>
      <w:sz w:val="24"/>
      <w:szCs w:val="24"/>
    </w:rPr>
  </w:style>
  <w:style w:type="numbering" w:customStyle="1" w:styleId="130">
    <w:name w:val="Нет списка13"/>
    <w:next w:val="ac"/>
    <w:uiPriority w:val="99"/>
    <w:semiHidden/>
    <w:rsid w:val="0007567E"/>
  </w:style>
  <w:style w:type="numbering" w:customStyle="1" w:styleId="1130">
    <w:name w:val="Нет списка113"/>
    <w:next w:val="ac"/>
    <w:uiPriority w:val="99"/>
    <w:semiHidden/>
    <w:rsid w:val="0007567E"/>
  </w:style>
  <w:style w:type="numbering" w:customStyle="1" w:styleId="1113">
    <w:name w:val="Нет списка1113"/>
    <w:next w:val="ac"/>
    <w:semiHidden/>
    <w:unhideWhenUsed/>
    <w:rsid w:val="0007567E"/>
  </w:style>
  <w:style w:type="numbering" w:customStyle="1" w:styleId="221">
    <w:name w:val="Нет списка22"/>
    <w:next w:val="ac"/>
    <w:semiHidden/>
    <w:unhideWhenUsed/>
    <w:rsid w:val="0007567E"/>
  </w:style>
  <w:style w:type="numbering" w:customStyle="1" w:styleId="121">
    <w:name w:val="Нет списка121"/>
    <w:next w:val="ac"/>
    <w:semiHidden/>
    <w:rsid w:val="0007567E"/>
  </w:style>
  <w:style w:type="paragraph" w:customStyle="1" w:styleId="afffff3">
    <w:name w:val="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1fa">
    <w:name w:val="Знак Знак Знак Знак Знак Знак Знак Знак1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afffff4">
    <w:name w:val="Знак Знак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character" w:customStyle="1" w:styleId="1fb">
    <w:name w:val="Список маркированный 1 Знак Знак"/>
    <w:rsid w:val="0007567E"/>
    <w:rPr>
      <w:sz w:val="24"/>
      <w:szCs w:val="24"/>
    </w:rPr>
  </w:style>
  <w:style w:type="numbering" w:customStyle="1" w:styleId="63">
    <w:name w:val="Нет списка6"/>
    <w:next w:val="ac"/>
    <w:uiPriority w:val="99"/>
    <w:semiHidden/>
    <w:unhideWhenUsed/>
    <w:rsid w:val="0007567E"/>
  </w:style>
  <w:style w:type="numbering" w:customStyle="1" w:styleId="140">
    <w:name w:val="Нет списка14"/>
    <w:next w:val="ac"/>
    <w:uiPriority w:val="99"/>
    <w:semiHidden/>
    <w:rsid w:val="0007567E"/>
  </w:style>
  <w:style w:type="numbering" w:customStyle="1" w:styleId="1140">
    <w:name w:val="Нет списка114"/>
    <w:next w:val="ac"/>
    <w:uiPriority w:val="99"/>
    <w:semiHidden/>
    <w:rsid w:val="0007567E"/>
  </w:style>
  <w:style w:type="numbering" w:customStyle="1" w:styleId="1114">
    <w:name w:val="Нет списка1114"/>
    <w:next w:val="ac"/>
    <w:semiHidden/>
    <w:unhideWhenUsed/>
    <w:rsid w:val="0007567E"/>
  </w:style>
  <w:style w:type="numbering" w:customStyle="1" w:styleId="11112">
    <w:name w:val="Нет списка11112"/>
    <w:next w:val="ac"/>
    <w:semiHidden/>
    <w:rsid w:val="0007567E"/>
  </w:style>
  <w:style w:type="numbering" w:customStyle="1" w:styleId="232">
    <w:name w:val="Нет списка23"/>
    <w:next w:val="ac"/>
    <w:semiHidden/>
    <w:unhideWhenUsed/>
    <w:rsid w:val="0007567E"/>
  </w:style>
  <w:style w:type="numbering" w:customStyle="1" w:styleId="122">
    <w:name w:val="Нет списка122"/>
    <w:next w:val="ac"/>
    <w:semiHidden/>
    <w:rsid w:val="0007567E"/>
  </w:style>
  <w:style w:type="paragraph" w:customStyle="1" w:styleId="afffff5">
    <w:name w:val="_Таблица"/>
    <w:basedOn w:val="a9"/>
    <w:link w:val="afffff6"/>
    <w:autoRedefine/>
    <w:qFormat/>
    <w:rsid w:val="0007567E"/>
    <w:pPr>
      <w:keepNext/>
      <w:tabs>
        <w:tab w:val="left" w:pos="1985"/>
      </w:tabs>
      <w:spacing w:after="0" w:line="276" w:lineRule="auto"/>
      <w:jc w:val="both"/>
    </w:pPr>
    <w:rPr>
      <w:rFonts w:eastAsia="Calibri"/>
      <w:b/>
      <w:szCs w:val="26"/>
    </w:rPr>
  </w:style>
  <w:style w:type="character" w:customStyle="1" w:styleId="afffff6">
    <w:name w:val="_Таблица Знак"/>
    <w:link w:val="afffff5"/>
    <w:locked/>
    <w:rsid w:val="0007567E"/>
    <w:rPr>
      <w:rFonts w:ascii="Times New Roman" w:eastAsia="Calibri" w:hAnsi="Times New Roman" w:cs="Times New Roman"/>
      <w:b/>
      <w:sz w:val="28"/>
      <w:szCs w:val="26"/>
      <w:lang w:eastAsia="ru-RU"/>
    </w:rPr>
  </w:style>
  <w:style w:type="character" w:customStyle="1" w:styleId="afffff7">
    <w:name w:val="_Обычный Знак"/>
    <w:link w:val="afffff8"/>
    <w:locked/>
    <w:rsid w:val="0007567E"/>
    <w:rPr>
      <w:rFonts w:eastAsia="Calibri"/>
      <w:iCs/>
      <w:sz w:val="26"/>
      <w:szCs w:val="26"/>
    </w:rPr>
  </w:style>
  <w:style w:type="paragraph" w:customStyle="1" w:styleId="afffff8">
    <w:name w:val="_Обычный"/>
    <w:basedOn w:val="a9"/>
    <w:link w:val="afffff7"/>
    <w:qFormat/>
    <w:rsid w:val="0007567E"/>
    <w:pPr>
      <w:spacing w:after="0"/>
      <w:jc w:val="both"/>
    </w:pPr>
    <w:rPr>
      <w:rFonts w:asciiTheme="minorHAnsi" w:eastAsia="Calibri" w:hAnsiTheme="minorHAnsi" w:cstheme="minorBidi"/>
      <w:iCs/>
      <w:sz w:val="26"/>
      <w:szCs w:val="26"/>
      <w:lang w:eastAsia="en-US"/>
    </w:rPr>
  </w:style>
  <w:style w:type="table" w:customStyle="1" w:styleId="TableNormal12">
    <w:name w:val="Table Normal1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73">
    <w:name w:val="Нет списка7"/>
    <w:next w:val="ac"/>
    <w:uiPriority w:val="99"/>
    <w:semiHidden/>
    <w:unhideWhenUsed/>
    <w:rsid w:val="0007567E"/>
  </w:style>
  <w:style w:type="table" w:customStyle="1" w:styleId="TableGridReport2">
    <w:name w:val="Table Grid Report2"/>
    <w:basedOn w:val="ab"/>
    <w:next w:val="af2"/>
    <w:uiPriority w:val="59"/>
    <w:rsid w:val="000756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Название1"/>
    <w:basedOn w:val="a9"/>
    <w:next w:val="aff9"/>
    <w:link w:val="afffff9"/>
    <w:qFormat/>
    <w:rsid w:val="0007567E"/>
    <w:pPr>
      <w:spacing w:after="0" w:line="240" w:lineRule="auto"/>
      <w:ind w:firstLine="0"/>
      <w:jc w:val="center"/>
    </w:pPr>
    <w:rPr>
      <w:sz w:val="24"/>
      <w:szCs w:val="20"/>
    </w:rPr>
  </w:style>
  <w:style w:type="character" w:customStyle="1" w:styleId="afffff9">
    <w:name w:val="Название Знак"/>
    <w:aliases w:val="Заголовок Знак1,Название1 Знак"/>
    <w:link w:val="1fc"/>
    <w:rsid w:val="0007567E"/>
    <w:rPr>
      <w:rFonts w:ascii="Times New Roman" w:eastAsia="Times New Roman" w:hAnsi="Times New Roman" w:cs="Times New Roman"/>
      <w:sz w:val="24"/>
      <w:szCs w:val="20"/>
      <w:lang w:eastAsia="ru-RU"/>
    </w:rPr>
  </w:style>
  <w:style w:type="table" w:customStyle="1" w:styleId="1fd">
    <w:name w:val="Изысканная таблица1"/>
    <w:basedOn w:val="ab"/>
    <w:next w:val="afffc"/>
    <w:unhideWhenUsed/>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customStyle="1" w:styleId="00">
    <w:name w:val="00_Обычный текст Знак"/>
    <w:link w:val="000"/>
    <w:locked/>
    <w:rsid w:val="0007567E"/>
    <w:rPr>
      <w:sz w:val="26"/>
      <w:szCs w:val="26"/>
    </w:rPr>
  </w:style>
  <w:style w:type="paragraph" w:customStyle="1" w:styleId="000">
    <w:name w:val="00_Обычный текст"/>
    <w:basedOn w:val="a9"/>
    <w:link w:val="00"/>
    <w:qFormat/>
    <w:rsid w:val="0007567E"/>
    <w:pPr>
      <w:snapToGrid w:val="0"/>
      <w:spacing w:after="0"/>
      <w:contextualSpacing/>
      <w:jc w:val="both"/>
    </w:pPr>
    <w:rPr>
      <w:rFonts w:asciiTheme="minorHAnsi" w:eastAsiaTheme="minorHAnsi" w:hAnsiTheme="minorHAnsi" w:cstheme="minorBidi"/>
      <w:sz w:val="26"/>
      <w:szCs w:val="26"/>
      <w:lang w:eastAsia="en-US"/>
    </w:rPr>
  </w:style>
  <w:style w:type="character" w:customStyle="1" w:styleId="117">
    <w:name w:val="1_1 Список ненумерной Знак"/>
    <w:link w:val="11"/>
    <w:locked/>
    <w:rsid w:val="0007567E"/>
    <w:rPr>
      <w:sz w:val="26"/>
      <w:szCs w:val="26"/>
    </w:rPr>
  </w:style>
  <w:style w:type="paragraph" w:customStyle="1" w:styleId="11">
    <w:name w:val="1_1 Список ненумерной"/>
    <w:basedOn w:val="a9"/>
    <w:link w:val="117"/>
    <w:qFormat/>
    <w:rsid w:val="0007567E"/>
    <w:pPr>
      <w:numPr>
        <w:numId w:val="4"/>
      </w:numPr>
      <w:snapToGrid w:val="0"/>
      <w:spacing w:after="40"/>
      <w:ind w:left="0" w:firstLine="709"/>
      <w:contextualSpacing/>
      <w:jc w:val="both"/>
    </w:pPr>
    <w:rPr>
      <w:rFonts w:asciiTheme="minorHAnsi" w:eastAsiaTheme="minorHAnsi" w:hAnsiTheme="minorHAnsi" w:cstheme="minorBidi"/>
      <w:sz w:val="26"/>
      <w:szCs w:val="26"/>
      <w:lang w:eastAsia="en-US"/>
    </w:rPr>
  </w:style>
  <w:style w:type="character" w:customStyle="1" w:styleId="aff4">
    <w:name w:val="Обычный (веб) Знак"/>
    <w:aliases w:val="Обычный (Web) Знак"/>
    <w:link w:val="aff3"/>
    <w:locked/>
    <w:rsid w:val="0007567E"/>
    <w:rPr>
      <w:rFonts w:ascii="Times New Roman" w:eastAsia="Times New Roman" w:hAnsi="Times New Roman" w:cs="Times New Roman"/>
      <w:sz w:val="24"/>
      <w:szCs w:val="24"/>
      <w:lang w:eastAsia="ru-RU"/>
    </w:rPr>
  </w:style>
  <w:style w:type="paragraph" w:customStyle="1" w:styleId="131">
    <w:name w:val="Основной текст13"/>
    <w:basedOn w:val="a9"/>
    <w:rsid w:val="0007567E"/>
    <w:pPr>
      <w:widowControl w:val="0"/>
      <w:shd w:val="clear" w:color="auto" w:fill="FFFFFF"/>
      <w:spacing w:before="720" w:after="0" w:line="480" w:lineRule="exact"/>
      <w:ind w:hanging="420"/>
      <w:jc w:val="both"/>
    </w:pPr>
    <w:rPr>
      <w:color w:val="000000"/>
      <w:sz w:val="27"/>
      <w:szCs w:val="27"/>
    </w:rPr>
  </w:style>
  <w:style w:type="character" w:customStyle="1" w:styleId="afffffa">
    <w:name w:val="Колонтитул_"/>
    <w:link w:val="afffffb"/>
    <w:rsid w:val="0007567E"/>
    <w:rPr>
      <w:sz w:val="27"/>
      <w:szCs w:val="27"/>
      <w:shd w:val="clear" w:color="auto" w:fill="FFFFFF"/>
    </w:rPr>
  </w:style>
  <w:style w:type="character" w:customStyle="1" w:styleId="FranklinGothicBook9pt">
    <w:name w:val="Колонтитул + Franklin Gothic Book;9 pt"/>
    <w:rsid w:val="0007567E"/>
    <w:rPr>
      <w:rFonts w:ascii="Franklin Gothic Book" w:eastAsia="Franklin Gothic Book" w:hAnsi="Franklin Gothic Book" w:cs="Franklin Gothic Book"/>
      <w:color w:val="000000"/>
      <w:spacing w:val="0"/>
      <w:w w:val="100"/>
      <w:position w:val="0"/>
      <w:sz w:val="18"/>
      <w:szCs w:val="18"/>
      <w:shd w:val="clear" w:color="auto" w:fill="FFFFFF"/>
      <w:lang w:val="ru-RU"/>
    </w:rPr>
  </w:style>
  <w:style w:type="paragraph" w:customStyle="1" w:styleId="afffffb">
    <w:name w:val="Колонтитул"/>
    <w:basedOn w:val="a9"/>
    <w:link w:val="afffffa"/>
    <w:rsid w:val="0007567E"/>
    <w:pPr>
      <w:widowControl w:val="0"/>
      <w:shd w:val="clear" w:color="auto" w:fill="FFFFFF"/>
      <w:spacing w:after="0" w:line="0" w:lineRule="atLeast"/>
      <w:ind w:firstLine="0"/>
    </w:pPr>
    <w:rPr>
      <w:rFonts w:asciiTheme="minorHAnsi" w:eastAsiaTheme="minorHAnsi" w:hAnsiTheme="minorHAnsi" w:cstheme="minorBidi"/>
      <w:sz w:val="27"/>
      <w:szCs w:val="27"/>
      <w:lang w:eastAsia="en-US"/>
    </w:rPr>
  </w:style>
  <w:style w:type="character" w:customStyle="1" w:styleId="170">
    <w:name w:val="Основной текст (17)"/>
    <w:rsid w:val="0007567E"/>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8pt">
    <w:name w:val="Основной текст + 8 pt"/>
    <w:rsid w:val="0007567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75pt">
    <w:name w:val="Основной текст + 7;5 pt"/>
    <w:rsid w:val="0007567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paragraph" w:customStyle="1" w:styleId="45">
    <w:name w:val="Основной текст4"/>
    <w:basedOn w:val="a9"/>
    <w:rsid w:val="0007567E"/>
    <w:pPr>
      <w:widowControl w:val="0"/>
      <w:shd w:val="clear" w:color="auto" w:fill="FFFFFF"/>
      <w:spacing w:before="240" w:after="0" w:line="209" w:lineRule="exact"/>
      <w:ind w:firstLine="0"/>
      <w:jc w:val="center"/>
    </w:pPr>
    <w:rPr>
      <w:color w:val="000000"/>
      <w:sz w:val="18"/>
      <w:szCs w:val="18"/>
    </w:rPr>
  </w:style>
  <w:style w:type="character" w:customStyle="1" w:styleId="4pt">
    <w:name w:val="Основной текст + 4 pt"/>
    <w:rsid w:val="0007567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7pt">
    <w:name w:val="Основной текст + 7 pt"/>
    <w:rsid w:val="0007567E"/>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1fe">
    <w:name w:val="Основной текст1"/>
    <w:rsid w:val="0007567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3Exact">
    <w:name w:val="Основной текст (3) Exact"/>
    <w:link w:val="39"/>
    <w:rsid w:val="0007567E"/>
    <w:rPr>
      <w:sz w:val="18"/>
      <w:szCs w:val="18"/>
      <w:shd w:val="clear" w:color="auto" w:fill="FFFFFF"/>
    </w:rPr>
  </w:style>
  <w:style w:type="paragraph" w:customStyle="1" w:styleId="39">
    <w:name w:val="Основной текст (3)"/>
    <w:basedOn w:val="a9"/>
    <w:link w:val="3Exact"/>
    <w:rsid w:val="0007567E"/>
    <w:pPr>
      <w:widowControl w:val="0"/>
      <w:shd w:val="clear" w:color="auto" w:fill="FFFFFF"/>
      <w:spacing w:after="0" w:line="0" w:lineRule="atLeast"/>
      <w:ind w:firstLine="0"/>
    </w:pPr>
    <w:rPr>
      <w:rFonts w:asciiTheme="minorHAnsi" w:eastAsiaTheme="minorHAnsi" w:hAnsiTheme="minorHAnsi" w:cstheme="minorBidi"/>
      <w:sz w:val="18"/>
      <w:szCs w:val="18"/>
      <w:lang w:eastAsia="en-US"/>
    </w:rPr>
  </w:style>
  <w:style w:type="paragraph" w:customStyle="1" w:styleId="3a">
    <w:name w:val="Основной текст3"/>
    <w:basedOn w:val="a9"/>
    <w:rsid w:val="0007567E"/>
    <w:pPr>
      <w:widowControl w:val="0"/>
      <w:shd w:val="clear" w:color="auto" w:fill="FFFFFF"/>
      <w:spacing w:after="120" w:line="212" w:lineRule="exact"/>
      <w:ind w:firstLine="0"/>
      <w:jc w:val="center"/>
    </w:pPr>
    <w:rPr>
      <w:color w:val="000000"/>
      <w:sz w:val="19"/>
      <w:szCs w:val="19"/>
    </w:rPr>
  </w:style>
  <w:style w:type="character" w:customStyle="1" w:styleId="CenturyGothic85pt">
    <w:name w:val="Основной текст + Century Gothic;8;5 pt"/>
    <w:rsid w:val="0007567E"/>
    <w:rPr>
      <w:rFonts w:ascii="Century Gothic" w:eastAsia="Century Gothic" w:hAnsi="Century Gothic" w:cs="Century Gothic"/>
      <w:b w:val="0"/>
      <w:bCs w:val="0"/>
      <w:i w:val="0"/>
      <w:iCs w:val="0"/>
      <w:smallCaps w:val="0"/>
      <w:strike w:val="0"/>
      <w:color w:val="000000"/>
      <w:spacing w:val="0"/>
      <w:w w:val="100"/>
      <w:position w:val="0"/>
      <w:sz w:val="17"/>
      <w:szCs w:val="17"/>
      <w:u w:val="none"/>
      <w:shd w:val="clear" w:color="auto" w:fill="FFFFFF"/>
      <w:lang w:val="ru-RU"/>
    </w:rPr>
  </w:style>
  <w:style w:type="character" w:customStyle="1" w:styleId="SimSun55pt1pt">
    <w:name w:val="Основной текст + SimSun;5;5 pt;Интервал 1 pt"/>
    <w:rsid w:val="0007567E"/>
    <w:rPr>
      <w:rFonts w:ascii="SimSun" w:eastAsia="SimSun" w:hAnsi="SimSun" w:cs="SimSun"/>
      <w:b w:val="0"/>
      <w:bCs w:val="0"/>
      <w:i w:val="0"/>
      <w:iCs w:val="0"/>
      <w:smallCaps w:val="0"/>
      <w:strike w:val="0"/>
      <w:color w:val="000000"/>
      <w:spacing w:val="20"/>
      <w:w w:val="100"/>
      <w:position w:val="0"/>
      <w:sz w:val="11"/>
      <w:szCs w:val="11"/>
      <w:u w:val="none"/>
      <w:shd w:val="clear" w:color="auto" w:fill="FFFFFF"/>
      <w:lang w:val="en-US"/>
    </w:rPr>
  </w:style>
  <w:style w:type="table" w:customStyle="1" w:styleId="123">
    <w:name w:val="Сетка таблицы12"/>
    <w:basedOn w:val="ab"/>
    <w:next w:val="af2"/>
    <w:uiPriority w:val="3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b"/>
    <w:next w:val="af2"/>
    <w:uiPriority w:val="3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c"/>
    <w:uiPriority w:val="99"/>
    <w:semiHidden/>
    <w:unhideWhenUsed/>
    <w:rsid w:val="0007567E"/>
  </w:style>
  <w:style w:type="table" w:customStyle="1" w:styleId="3b">
    <w:name w:val="Сетка таблицы3"/>
    <w:basedOn w:val="ab"/>
    <w:next w:val="af2"/>
    <w:uiPriority w:val="99"/>
    <w:rsid w:val="0007567E"/>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с отступом 21"/>
    <w:basedOn w:val="a9"/>
    <w:rsid w:val="0007567E"/>
    <w:pPr>
      <w:spacing w:before="240" w:after="0" w:line="240" w:lineRule="auto"/>
      <w:ind w:firstLine="567"/>
      <w:jc w:val="both"/>
    </w:pPr>
    <w:rPr>
      <w:szCs w:val="20"/>
    </w:rPr>
  </w:style>
  <w:style w:type="paragraph" w:styleId="2f3">
    <w:name w:val="List 2"/>
    <w:basedOn w:val="a9"/>
    <w:unhideWhenUsed/>
    <w:rsid w:val="0007567E"/>
    <w:pPr>
      <w:overflowPunct w:val="0"/>
      <w:autoSpaceDE w:val="0"/>
      <w:autoSpaceDN w:val="0"/>
      <w:adjustRightInd w:val="0"/>
      <w:spacing w:after="0" w:line="240" w:lineRule="auto"/>
      <w:ind w:left="566" w:hanging="283"/>
    </w:pPr>
    <w:rPr>
      <w:sz w:val="20"/>
      <w:szCs w:val="20"/>
    </w:rPr>
  </w:style>
  <w:style w:type="paragraph" w:customStyle="1" w:styleId="BodyText21">
    <w:name w:val="Body Text 21"/>
    <w:basedOn w:val="a9"/>
    <w:rsid w:val="0007567E"/>
    <w:pPr>
      <w:spacing w:after="0" w:line="240" w:lineRule="auto"/>
      <w:ind w:firstLine="0"/>
      <w:jc w:val="both"/>
    </w:pPr>
    <w:rPr>
      <w:sz w:val="24"/>
      <w:szCs w:val="20"/>
    </w:rPr>
  </w:style>
  <w:style w:type="numbering" w:customStyle="1" w:styleId="1150">
    <w:name w:val="Нет списка115"/>
    <w:next w:val="ac"/>
    <w:uiPriority w:val="99"/>
    <w:semiHidden/>
    <w:rsid w:val="0007567E"/>
  </w:style>
  <w:style w:type="table" w:customStyle="1" w:styleId="1121">
    <w:name w:val="Сетка таблицы112"/>
    <w:basedOn w:val="ab"/>
    <w:next w:val="af2"/>
    <w:rsid w:val="000756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Обычный2"/>
    <w:basedOn w:val="a9"/>
    <w:autoRedefine/>
    <w:rsid w:val="0007567E"/>
    <w:pPr>
      <w:widowControl w:val="0"/>
      <w:tabs>
        <w:tab w:val="left" w:pos="513"/>
      </w:tabs>
      <w:suppressAutoHyphens/>
      <w:adjustRightInd w:val="0"/>
      <w:spacing w:after="0" w:line="240" w:lineRule="auto"/>
      <w:ind w:firstLine="570"/>
      <w:jc w:val="both"/>
      <w:textAlignment w:val="baseline"/>
    </w:pPr>
    <w:rPr>
      <w:rFonts w:eastAsia="MS Mincho"/>
      <w:color w:val="800000"/>
      <w:sz w:val="24"/>
      <w:szCs w:val="24"/>
      <w:lang w:eastAsia="ja-JP"/>
    </w:rPr>
  </w:style>
  <w:style w:type="paragraph" w:customStyle="1" w:styleId="afffffc">
    <w:name w:val="Содержание"/>
    <w:basedOn w:val="a9"/>
    <w:rsid w:val="0007567E"/>
    <w:pPr>
      <w:tabs>
        <w:tab w:val="right" w:leader="dot" w:pos="9356"/>
      </w:tabs>
      <w:spacing w:after="0"/>
      <w:ind w:firstLine="0"/>
    </w:pPr>
    <w:rPr>
      <w:b/>
      <w:caps/>
      <w:sz w:val="24"/>
      <w:szCs w:val="20"/>
    </w:rPr>
  </w:style>
  <w:style w:type="paragraph" w:styleId="2f5">
    <w:name w:val="List Bullet 2"/>
    <w:basedOn w:val="a9"/>
    <w:rsid w:val="0007567E"/>
    <w:pPr>
      <w:tabs>
        <w:tab w:val="left" w:pos="643"/>
      </w:tabs>
      <w:spacing w:after="0" w:line="240" w:lineRule="auto"/>
      <w:ind w:left="643" w:hanging="360"/>
    </w:pPr>
    <w:rPr>
      <w:sz w:val="24"/>
      <w:szCs w:val="20"/>
    </w:rPr>
  </w:style>
  <w:style w:type="paragraph" w:customStyle="1" w:styleId="233">
    <w:name w:val="Основной текст с отступом 23"/>
    <w:basedOn w:val="a9"/>
    <w:rsid w:val="0007567E"/>
    <w:pPr>
      <w:overflowPunct w:val="0"/>
      <w:autoSpaceDE w:val="0"/>
      <w:autoSpaceDN w:val="0"/>
      <w:adjustRightInd w:val="0"/>
      <w:spacing w:before="240" w:after="0" w:line="240" w:lineRule="auto"/>
      <w:ind w:firstLine="567"/>
      <w:jc w:val="both"/>
      <w:textAlignment w:val="baseline"/>
    </w:pPr>
    <w:rPr>
      <w:szCs w:val="20"/>
    </w:rPr>
  </w:style>
  <w:style w:type="paragraph" w:customStyle="1" w:styleId="Iacaaieaoaaeeou">
    <w:name w:val="Iacaaiea oaaeeou"/>
    <w:basedOn w:val="af4"/>
    <w:rsid w:val="0007567E"/>
    <w:pPr>
      <w:overflowPunct w:val="0"/>
      <w:autoSpaceDE w:val="0"/>
      <w:autoSpaceDN w:val="0"/>
      <w:adjustRightInd w:val="0"/>
      <w:spacing w:after="0"/>
      <w:ind w:left="720"/>
      <w:jc w:val="center"/>
      <w:textAlignment w:val="baseline"/>
    </w:pPr>
    <w:rPr>
      <w:b/>
      <w:szCs w:val="20"/>
    </w:rPr>
  </w:style>
  <w:style w:type="paragraph" w:customStyle="1" w:styleId="Noeeu1">
    <w:name w:val="Noeeu1"/>
    <w:basedOn w:val="a9"/>
    <w:rsid w:val="0007567E"/>
    <w:pPr>
      <w:overflowPunct w:val="0"/>
      <w:autoSpaceDE w:val="0"/>
      <w:autoSpaceDN w:val="0"/>
      <w:adjustRightInd w:val="0"/>
      <w:spacing w:after="0" w:line="240" w:lineRule="auto"/>
      <w:ind w:firstLine="720"/>
      <w:jc w:val="both"/>
    </w:pPr>
    <w:rPr>
      <w:sz w:val="24"/>
      <w:szCs w:val="20"/>
    </w:rPr>
  </w:style>
  <w:style w:type="paragraph" w:customStyle="1" w:styleId="100">
    <w:name w:val="Стиль Основной текст + по ширине Первая строка:  1 см После:  0 пт"/>
    <w:basedOn w:val="af4"/>
    <w:rsid w:val="0007567E"/>
    <w:pPr>
      <w:overflowPunct w:val="0"/>
      <w:autoSpaceDE w:val="0"/>
      <w:autoSpaceDN w:val="0"/>
      <w:adjustRightInd w:val="0"/>
      <w:spacing w:after="0" w:line="360" w:lineRule="auto"/>
      <w:ind w:firstLine="567"/>
      <w:jc w:val="both"/>
    </w:pPr>
    <w:rPr>
      <w:szCs w:val="20"/>
    </w:rPr>
  </w:style>
  <w:style w:type="paragraph" w:styleId="3c">
    <w:name w:val="Body Text 3"/>
    <w:basedOn w:val="a9"/>
    <w:link w:val="3d"/>
    <w:uiPriority w:val="99"/>
    <w:rsid w:val="0007567E"/>
    <w:pPr>
      <w:spacing w:after="120" w:line="240" w:lineRule="auto"/>
      <w:ind w:firstLine="0"/>
    </w:pPr>
    <w:rPr>
      <w:sz w:val="16"/>
      <w:szCs w:val="16"/>
    </w:rPr>
  </w:style>
  <w:style w:type="character" w:customStyle="1" w:styleId="3d">
    <w:name w:val="Основной текст 3 Знак"/>
    <w:basedOn w:val="aa"/>
    <w:link w:val="3c"/>
    <w:uiPriority w:val="99"/>
    <w:rsid w:val="0007567E"/>
    <w:rPr>
      <w:rFonts w:ascii="Times New Roman" w:eastAsia="Times New Roman" w:hAnsi="Times New Roman" w:cs="Times New Roman"/>
      <w:sz w:val="16"/>
      <w:szCs w:val="16"/>
      <w:lang w:eastAsia="ru-RU"/>
    </w:rPr>
  </w:style>
  <w:style w:type="paragraph" w:customStyle="1" w:styleId="1ff">
    <w:name w:val="Заголовок 1 с Нум"/>
    <w:basedOn w:val="10"/>
    <w:rsid w:val="0007567E"/>
    <w:pPr>
      <w:keepNext/>
      <w:keepLines w:val="0"/>
      <w:numPr>
        <w:numId w:val="0"/>
      </w:numPr>
      <w:spacing w:after="60" w:line="240" w:lineRule="auto"/>
      <w:jc w:val="left"/>
    </w:pPr>
    <w:rPr>
      <w:rFonts w:eastAsia="Times New Roman" w:cs="Arial"/>
      <w:bCs/>
      <w:kern w:val="32"/>
      <w:sz w:val="24"/>
    </w:rPr>
  </w:style>
  <w:style w:type="paragraph" w:customStyle="1" w:styleId="afffffd">
    <w:name w:val="ВВедение"/>
    <w:basedOn w:val="a9"/>
    <w:rsid w:val="0007567E"/>
    <w:pPr>
      <w:spacing w:before="120" w:after="120" w:line="240" w:lineRule="auto"/>
      <w:ind w:left="709" w:hanging="709"/>
      <w:jc w:val="both"/>
    </w:pPr>
    <w:rPr>
      <w:b/>
      <w:bCs/>
      <w:szCs w:val="20"/>
    </w:rPr>
  </w:style>
  <w:style w:type="paragraph" w:customStyle="1" w:styleId="12562">
    <w:name w:val="Стиль По ширине Первая строка:  125 см Перед:  6 пт После:  2 пт"/>
    <w:basedOn w:val="a9"/>
    <w:rsid w:val="0007567E"/>
    <w:pPr>
      <w:spacing w:before="40" w:after="40" w:line="240" w:lineRule="auto"/>
      <w:jc w:val="both"/>
    </w:pPr>
    <w:rPr>
      <w:sz w:val="24"/>
      <w:szCs w:val="20"/>
    </w:rPr>
  </w:style>
  <w:style w:type="paragraph" w:customStyle="1" w:styleId="12521">
    <w:name w:val="Стиль По ширине Первая строка:  125 см После:  2 пт1"/>
    <w:basedOn w:val="a9"/>
    <w:rsid w:val="0007567E"/>
    <w:pPr>
      <w:spacing w:after="40" w:line="240" w:lineRule="auto"/>
      <w:jc w:val="both"/>
    </w:pPr>
    <w:rPr>
      <w:sz w:val="24"/>
      <w:szCs w:val="20"/>
    </w:rPr>
  </w:style>
  <w:style w:type="paragraph" w:styleId="afffffe">
    <w:name w:val="Normal Indent"/>
    <w:basedOn w:val="a9"/>
    <w:link w:val="affffff"/>
    <w:rsid w:val="0007567E"/>
    <w:pPr>
      <w:overflowPunct w:val="0"/>
      <w:autoSpaceDE w:val="0"/>
      <w:autoSpaceDN w:val="0"/>
      <w:adjustRightInd w:val="0"/>
      <w:spacing w:before="60" w:after="0" w:line="240" w:lineRule="auto"/>
      <w:ind w:left="113"/>
    </w:pPr>
    <w:rPr>
      <w:sz w:val="24"/>
      <w:szCs w:val="20"/>
    </w:rPr>
  </w:style>
  <w:style w:type="character" w:customStyle="1" w:styleId="affffff">
    <w:name w:val="Обычный отступ Знак"/>
    <w:link w:val="afffffe"/>
    <w:rsid w:val="0007567E"/>
    <w:rPr>
      <w:rFonts w:ascii="Times New Roman" w:eastAsia="Times New Roman" w:hAnsi="Times New Roman" w:cs="Times New Roman"/>
      <w:sz w:val="24"/>
      <w:szCs w:val="20"/>
      <w:lang w:eastAsia="ru-RU"/>
    </w:rPr>
  </w:style>
  <w:style w:type="table" w:customStyle="1" w:styleId="11110">
    <w:name w:val="Сетка таблицы1111"/>
    <w:basedOn w:val="ab"/>
    <w:next w:val="af2"/>
    <w:rsid w:val="0007567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0">
    <w:name w:val="Текст1"/>
    <w:basedOn w:val="a9"/>
    <w:rsid w:val="0007567E"/>
    <w:pPr>
      <w:spacing w:after="0" w:line="240" w:lineRule="auto"/>
      <w:jc w:val="both"/>
    </w:pPr>
    <w:rPr>
      <w:sz w:val="24"/>
      <w:szCs w:val="20"/>
    </w:rPr>
  </w:style>
  <w:style w:type="paragraph" w:customStyle="1" w:styleId="affffff0">
    <w:name w:val="Название закона"/>
    <w:basedOn w:val="a9"/>
    <w:next w:val="2b"/>
    <w:rsid w:val="0007567E"/>
    <w:pPr>
      <w:spacing w:after="0" w:line="240" w:lineRule="auto"/>
      <w:ind w:firstLine="0"/>
      <w:jc w:val="center"/>
    </w:pPr>
    <w:rPr>
      <w:b/>
      <w:sz w:val="24"/>
      <w:szCs w:val="24"/>
    </w:rPr>
  </w:style>
  <w:style w:type="paragraph" w:customStyle="1" w:styleId="311">
    <w:name w:val="Основной текст с отступом 31"/>
    <w:basedOn w:val="a9"/>
    <w:rsid w:val="0007567E"/>
    <w:pPr>
      <w:overflowPunct w:val="0"/>
      <w:autoSpaceDE w:val="0"/>
      <w:autoSpaceDN w:val="0"/>
      <w:adjustRightInd w:val="0"/>
      <w:spacing w:after="0" w:line="240" w:lineRule="auto"/>
      <w:ind w:firstLine="720"/>
      <w:jc w:val="both"/>
    </w:pPr>
    <w:rPr>
      <w:rFonts w:ascii="AcademyACTT" w:hAnsi="AcademyACTT"/>
      <w:szCs w:val="20"/>
      <w:lang w:val="en-US"/>
    </w:rPr>
  </w:style>
  <w:style w:type="paragraph" w:customStyle="1" w:styleId="312">
    <w:name w:val="Основной текст 31"/>
    <w:basedOn w:val="a9"/>
    <w:rsid w:val="0007567E"/>
    <w:pPr>
      <w:overflowPunct w:val="0"/>
      <w:autoSpaceDE w:val="0"/>
      <w:autoSpaceDN w:val="0"/>
      <w:adjustRightInd w:val="0"/>
      <w:spacing w:after="0" w:line="240" w:lineRule="auto"/>
      <w:ind w:firstLine="0"/>
      <w:jc w:val="center"/>
    </w:pPr>
    <w:rPr>
      <w:b/>
      <w:sz w:val="24"/>
      <w:szCs w:val="20"/>
    </w:rPr>
  </w:style>
  <w:style w:type="paragraph" w:customStyle="1" w:styleId="1ff1">
    <w:name w:val="Стиль1"/>
    <w:basedOn w:val="a9"/>
    <w:link w:val="1ff2"/>
    <w:uiPriority w:val="99"/>
    <w:qFormat/>
    <w:rsid w:val="0007567E"/>
    <w:pPr>
      <w:spacing w:after="0" w:line="240" w:lineRule="auto"/>
      <w:ind w:firstLine="720"/>
      <w:jc w:val="both"/>
    </w:pPr>
    <w:rPr>
      <w:sz w:val="24"/>
      <w:szCs w:val="20"/>
    </w:rPr>
  </w:style>
  <w:style w:type="paragraph" w:customStyle="1" w:styleId="1ff3">
    <w:name w:val="Обычный (веб)1"/>
    <w:basedOn w:val="a9"/>
    <w:rsid w:val="0007567E"/>
    <w:pPr>
      <w:overflowPunct w:val="0"/>
      <w:autoSpaceDE w:val="0"/>
      <w:autoSpaceDN w:val="0"/>
      <w:adjustRightInd w:val="0"/>
      <w:spacing w:before="100" w:after="100" w:line="240" w:lineRule="auto"/>
      <w:ind w:firstLine="0"/>
    </w:pPr>
    <w:rPr>
      <w:color w:val="000000"/>
      <w:sz w:val="24"/>
      <w:szCs w:val="20"/>
    </w:rPr>
  </w:style>
  <w:style w:type="paragraph" w:customStyle="1" w:styleId="affffff1">
    <w:name w:val="Основной"/>
    <w:basedOn w:val="a9"/>
    <w:rsid w:val="0007567E"/>
    <w:pPr>
      <w:spacing w:after="0"/>
      <w:ind w:firstLine="720"/>
      <w:jc w:val="both"/>
    </w:pPr>
    <w:rPr>
      <w:sz w:val="24"/>
      <w:szCs w:val="24"/>
    </w:rPr>
  </w:style>
  <w:style w:type="character" w:customStyle="1" w:styleId="212pt">
    <w:name w:val="Заголовок 2 + 12 pt Знак Знак Знак"/>
    <w:link w:val="212pt0"/>
    <w:locked/>
    <w:rsid w:val="0007567E"/>
    <w:rPr>
      <w:b/>
      <w:bCs/>
      <w:sz w:val="24"/>
    </w:rPr>
  </w:style>
  <w:style w:type="paragraph" w:customStyle="1" w:styleId="212pt0">
    <w:name w:val="Заголовок 2 + 12 pt Знак Знак"/>
    <w:basedOn w:val="a9"/>
    <w:next w:val="a9"/>
    <w:link w:val="212pt"/>
    <w:autoRedefine/>
    <w:rsid w:val="0007567E"/>
    <w:pPr>
      <w:keepNext/>
      <w:spacing w:after="0" w:line="240" w:lineRule="auto"/>
      <w:ind w:firstLine="0"/>
      <w:jc w:val="center"/>
      <w:outlineLvl w:val="0"/>
    </w:pPr>
    <w:rPr>
      <w:rFonts w:asciiTheme="minorHAnsi" w:eastAsiaTheme="minorHAnsi" w:hAnsiTheme="minorHAnsi" w:cstheme="minorBidi"/>
      <w:b/>
      <w:bCs/>
      <w:sz w:val="24"/>
      <w:lang w:eastAsia="en-US"/>
    </w:rPr>
  </w:style>
  <w:style w:type="paragraph" w:customStyle="1" w:styleId="212pt1">
    <w:name w:val="Заголовок 2 + 12 pt"/>
    <w:basedOn w:val="a9"/>
    <w:next w:val="a9"/>
    <w:autoRedefine/>
    <w:rsid w:val="0007567E"/>
    <w:pPr>
      <w:keepNext/>
      <w:spacing w:after="120" w:line="240" w:lineRule="auto"/>
      <w:ind w:firstLine="0"/>
      <w:jc w:val="center"/>
      <w:outlineLvl w:val="0"/>
    </w:pPr>
    <w:rPr>
      <w:bCs/>
      <w:sz w:val="20"/>
      <w:szCs w:val="20"/>
    </w:rPr>
  </w:style>
  <w:style w:type="paragraph" w:customStyle="1" w:styleId="2TimesNewRoman">
    <w:name w:val="Стиль Заголовок 2 + Times New Roman по центру"/>
    <w:basedOn w:val="20"/>
    <w:next w:val="af4"/>
    <w:autoRedefine/>
    <w:rsid w:val="0007567E"/>
    <w:pPr>
      <w:keepNext/>
      <w:keepLines w:val="0"/>
      <w:numPr>
        <w:ilvl w:val="0"/>
        <w:numId w:val="0"/>
      </w:numPr>
      <w:spacing w:before="240" w:after="60" w:line="240" w:lineRule="auto"/>
      <w:ind w:left="1702"/>
      <w:jc w:val="center"/>
    </w:pPr>
    <w:rPr>
      <w:rFonts w:eastAsia="Times New Roman" w:cs="Times New Roman"/>
      <w:b w:val="0"/>
      <w:bCs/>
      <w:iCs/>
      <w:color w:val="auto"/>
      <w:szCs w:val="20"/>
    </w:rPr>
  </w:style>
  <w:style w:type="paragraph" w:customStyle="1" w:styleId="212pt2">
    <w:name w:val="Заголовок 2 + 12 pt Знак"/>
    <w:basedOn w:val="a9"/>
    <w:next w:val="a9"/>
    <w:autoRedefine/>
    <w:rsid w:val="0007567E"/>
    <w:pPr>
      <w:keepNext/>
      <w:spacing w:after="0" w:line="240" w:lineRule="auto"/>
      <w:ind w:firstLine="0"/>
      <w:jc w:val="center"/>
      <w:outlineLvl w:val="0"/>
    </w:pPr>
    <w:rPr>
      <w:bCs/>
      <w:sz w:val="20"/>
      <w:szCs w:val="20"/>
    </w:rPr>
  </w:style>
  <w:style w:type="numbering" w:customStyle="1" w:styleId="2">
    <w:name w:val="Стиль2"/>
    <w:rsid w:val="0007567E"/>
    <w:pPr>
      <w:numPr>
        <w:numId w:val="6"/>
      </w:numPr>
    </w:pPr>
  </w:style>
  <w:style w:type="paragraph" w:customStyle="1" w:styleId="1ff4">
    <w:name w:val="Знак Знак Знак1 Знак Знак Знак Знак Знак Знак Знак Знак Знак Знак"/>
    <w:basedOn w:val="a9"/>
    <w:next w:val="20"/>
    <w:autoRedefine/>
    <w:rsid w:val="0007567E"/>
    <w:pPr>
      <w:spacing w:after="160" w:line="240" w:lineRule="exact"/>
      <w:ind w:firstLine="0"/>
      <w:jc w:val="right"/>
    </w:pPr>
    <w:rPr>
      <w:noProof/>
      <w:sz w:val="24"/>
      <w:szCs w:val="24"/>
      <w:lang w:val="en-US" w:eastAsia="en-US"/>
    </w:rPr>
  </w:style>
  <w:style w:type="paragraph"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w:basedOn w:val="a9"/>
    <w:next w:val="20"/>
    <w:autoRedefine/>
    <w:rsid w:val="0007567E"/>
    <w:pPr>
      <w:spacing w:after="160" w:line="240" w:lineRule="exact"/>
      <w:ind w:firstLine="0"/>
      <w:jc w:val="right"/>
    </w:pPr>
    <w:rPr>
      <w:noProof/>
      <w:sz w:val="24"/>
      <w:szCs w:val="24"/>
      <w:lang w:val="en-US" w:eastAsia="en-US"/>
    </w:rPr>
  </w:style>
  <w:style w:type="paragraph" w:styleId="2f6">
    <w:name w:val="List Continue 2"/>
    <w:basedOn w:val="a9"/>
    <w:rsid w:val="0007567E"/>
    <w:pPr>
      <w:overflowPunct w:val="0"/>
      <w:autoSpaceDE w:val="0"/>
      <w:autoSpaceDN w:val="0"/>
      <w:adjustRightInd w:val="0"/>
      <w:spacing w:after="120" w:line="240" w:lineRule="auto"/>
      <w:ind w:left="566" w:firstLine="0"/>
      <w:textAlignment w:val="baseline"/>
    </w:pPr>
    <w:rPr>
      <w:sz w:val="24"/>
      <w:szCs w:val="20"/>
    </w:rPr>
  </w:style>
  <w:style w:type="paragraph" w:customStyle="1" w:styleId="1ff6">
    <w:name w:val="Знак Знак Знак1 Знак"/>
    <w:basedOn w:val="a9"/>
    <w:next w:val="20"/>
    <w:autoRedefine/>
    <w:uiPriority w:val="99"/>
    <w:rsid w:val="0007567E"/>
    <w:pPr>
      <w:spacing w:after="160" w:line="240" w:lineRule="exact"/>
      <w:ind w:firstLine="0"/>
      <w:jc w:val="right"/>
    </w:pPr>
    <w:rPr>
      <w:noProof/>
      <w:sz w:val="24"/>
      <w:szCs w:val="24"/>
      <w:lang w:val="en-US" w:eastAsia="en-US"/>
    </w:rPr>
  </w:style>
  <w:style w:type="paragraph" w:customStyle="1" w:styleId="a1">
    <w:name w:val="Заголовок для СТП"/>
    <w:basedOn w:val="a9"/>
    <w:rsid w:val="0007567E"/>
    <w:pPr>
      <w:numPr>
        <w:numId w:val="7"/>
      </w:numPr>
      <w:overflowPunct w:val="0"/>
      <w:autoSpaceDE w:val="0"/>
      <w:autoSpaceDN w:val="0"/>
      <w:adjustRightInd w:val="0"/>
      <w:spacing w:after="0" w:line="240" w:lineRule="auto"/>
    </w:pPr>
    <w:rPr>
      <w:sz w:val="20"/>
      <w:szCs w:val="20"/>
    </w:rPr>
  </w:style>
  <w:style w:type="paragraph" w:customStyle="1" w:styleId="2f7">
    <w:name w:val="Знак2"/>
    <w:basedOn w:val="a9"/>
    <w:next w:val="20"/>
    <w:autoRedefine/>
    <w:rsid w:val="0007567E"/>
    <w:pPr>
      <w:spacing w:after="160" w:line="240" w:lineRule="exact"/>
      <w:ind w:firstLine="0"/>
      <w:jc w:val="right"/>
    </w:pPr>
    <w:rPr>
      <w:noProof/>
      <w:sz w:val="24"/>
      <w:szCs w:val="24"/>
      <w:lang w:val="en-US" w:eastAsia="en-US"/>
    </w:rPr>
  </w:style>
  <w:style w:type="paragraph" w:styleId="2f8">
    <w:name w:val="Body Text First Indent 2"/>
    <w:basedOn w:val="ad"/>
    <w:link w:val="2f9"/>
    <w:rsid w:val="0007567E"/>
    <w:pPr>
      <w:spacing w:after="120"/>
      <w:ind w:left="283" w:firstLine="210"/>
    </w:pPr>
    <w:rPr>
      <w:szCs w:val="24"/>
    </w:rPr>
  </w:style>
  <w:style w:type="character" w:customStyle="1" w:styleId="2f9">
    <w:name w:val="Красная строка 2 Знак"/>
    <w:basedOn w:val="ae"/>
    <w:link w:val="2f8"/>
    <w:rsid w:val="0007567E"/>
    <w:rPr>
      <w:rFonts w:ascii="Times New Roman" w:eastAsia="Times New Roman" w:hAnsi="Times New Roman" w:cs="Times New Roman"/>
      <w:sz w:val="24"/>
      <w:szCs w:val="24"/>
      <w:lang w:eastAsia="ru-RU"/>
    </w:rPr>
  </w:style>
  <w:style w:type="paragraph" w:customStyle="1" w:styleId="1ff7">
    <w:name w:val="1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46">
    <w:name w:val="Знак4"/>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222">
    <w:name w:val="Знак22"/>
    <w:basedOn w:val="a9"/>
    <w:next w:val="20"/>
    <w:autoRedefine/>
    <w:rsid w:val="0007567E"/>
    <w:pPr>
      <w:spacing w:after="160" w:line="240" w:lineRule="exact"/>
      <w:ind w:firstLine="0"/>
      <w:jc w:val="right"/>
    </w:pPr>
    <w:rPr>
      <w:noProof/>
      <w:sz w:val="24"/>
      <w:szCs w:val="24"/>
      <w:lang w:val="en-US" w:eastAsia="en-US"/>
    </w:rPr>
  </w:style>
  <w:style w:type="paragraph" w:customStyle="1" w:styleId="11113">
    <w:name w:val="1.1.1.1_ норм"/>
    <w:basedOn w:val="a9"/>
    <w:link w:val="11114"/>
    <w:autoRedefine/>
    <w:rsid w:val="0007567E"/>
    <w:pPr>
      <w:keepNext/>
      <w:spacing w:after="0"/>
      <w:jc w:val="both"/>
      <w:outlineLvl w:val="3"/>
    </w:pPr>
    <w:rPr>
      <w:bCs/>
      <w:sz w:val="24"/>
      <w:szCs w:val="24"/>
      <w:lang w:eastAsia="en-US" w:bidi="en-US"/>
    </w:rPr>
  </w:style>
  <w:style w:type="character" w:customStyle="1" w:styleId="11114">
    <w:name w:val="1.1.1.1_ норм Знак"/>
    <w:link w:val="11113"/>
    <w:rsid w:val="0007567E"/>
    <w:rPr>
      <w:rFonts w:ascii="Times New Roman" w:eastAsia="Times New Roman" w:hAnsi="Times New Roman" w:cs="Times New Roman"/>
      <w:bCs/>
      <w:sz w:val="24"/>
      <w:szCs w:val="24"/>
      <w:lang w:bidi="en-US"/>
    </w:rPr>
  </w:style>
  <w:style w:type="paragraph" w:customStyle="1" w:styleId="118">
    <w:name w:val="Текст11"/>
    <w:basedOn w:val="a9"/>
    <w:rsid w:val="0007567E"/>
    <w:pPr>
      <w:spacing w:after="0" w:line="240" w:lineRule="auto"/>
      <w:jc w:val="both"/>
    </w:pPr>
    <w:rPr>
      <w:sz w:val="24"/>
      <w:szCs w:val="20"/>
    </w:rPr>
  </w:style>
  <w:style w:type="paragraph" w:customStyle="1" w:styleId="3110">
    <w:name w:val="Основной текст с отступом 311"/>
    <w:basedOn w:val="a9"/>
    <w:rsid w:val="0007567E"/>
    <w:pPr>
      <w:overflowPunct w:val="0"/>
      <w:autoSpaceDE w:val="0"/>
      <w:autoSpaceDN w:val="0"/>
      <w:adjustRightInd w:val="0"/>
      <w:spacing w:after="0" w:line="240" w:lineRule="auto"/>
      <w:ind w:firstLine="720"/>
      <w:jc w:val="both"/>
      <w:textAlignment w:val="baseline"/>
    </w:pPr>
    <w:rPr>
      <w:rFonts w:ascii="AcademyACTT" w:hAnsi="AcademyACTT"/>
      <w:szCs w:val="20"/>
      <w:lang w:val="en-US"/>
    </w:rPr>
  </w:style>
  <w:style w:type="paragraph" w:customStyle="1" w:styleId="2110">
    <w:name w:val="Основной текст 211"/>
    <w:basedOn w:val="a9"/>
    <w:rsid w:val="0007567E"/>
    <w:pPr>
      <w:overflowPunct w:val="0"/>
      <w:autoSpaceDE w:val="0"/>
      <w:autoSpaceDN w:val="0"/>
      <w:adjustRightInd w:val="0"/>
      <w:spacing w:before="120" w:after="0" w:line="240" w:lineRule="auto"/>
      <w:jc w:val="both"/>
      <w:textAlignment w:val="baseline"/>
    </w:pPr>
    <w:rPr>
      <w:sz w:val="24"/>
      <w:szCs w:val="20"/>
    </w:rPr>
  </w:style>
  <w:style w:type="paragraph" w:customStyle="1" w:styleId="3111">
    <w:name w:val="Основной текст 311"/>
    <w:basedOn w:val="a9"/>
    <w:rsid w:val="0007567E"/>
    <w:pPr>
      <w:overflowPunct w:val="0"/>
      <w:autoSpaceDE w:val="0"/>
      <w:autoSpaceDN w:val="0"/>
      <w:adjustRightInd w:val="0"/>
      <w:spacing w:after="0" w:line="240" w:lineRule="auto"/>
      <w:ind w:firstLine="0"/>
      <w:jc w:val="center"/>
      <w:textAlignment w:val="baseline"/>
    </w:pPr>
    <w:rPr>
      <w:b/>
      <w:sz w:val="24"/>
      <w:szCs w:val="20"/>
    </w:rPr>
  </w:style>
  <w:style w:type="paragraph" w:customStyle="1" w:styleId="119">
    <w:name w:val="Обычный (веб)11"/>
    <w:basedOn w:val="a9"/>
    <w:rsid w:val="0007567E"/>
    <w:pPr>
      <w:overflowPunct w:val="0"/>
      <w:autoSpaceDE w:val="0"/>
      <w:autoSpaceDN w:val="0"/>
      <w:adjustRightInd w:val="0"/>
      <w:spacing w:before="100" w:after="100" w:line="240" w:lineRule="auto"/>
      <w:ind w:firstLine="0"/>
    </w:pPr>
    <w:rPr>
      <w:color w:val="000000"/>
      <w:sz w:val="24"/>
      <w:szCs w:val="20"/>
    </w:rPr>
  </w:style>
  <w:style w:type="paragraph" w:styleId="2fa">
    <w:name w:val="index 2"/>
    <w:basedOn w:val="a9"/>
    <w:next w:val="a9"/>
    <w:autoRedefine/>
    <w:rsid w:val="0007567E"/>
    <w:pPr>
      <w:widowControl w:val="0"/>
      <w:autoSpaceDE w:val="0"/>
      <w:autoSpaceDN w:val="0"/>
      <w:adjustRightInd w:val="0"/>
      <w:spacing w:after="0" w:line="240" w:lineRule="auto"/>
      <w:ind w:left="400" w:hanging="200"/>
    </w:pPr>
    <w:rPr>
      <w:sz w:val="20"/>
      <w:szCs w:val="20"/>
    </w:rPr>
  </w:style>
  <w:style w:type="paragraph" w:customStyle="1" w:styleId="a4">
    <w:name w:val="Основной текст с точкой"/>
    <w:basedOn w:val="ad"/>
    <w:link w:val="affffff2"/>
    <w:rsid w:val="0007567E"/>
    <w:pPr>
      <w:numPr>
        <w:numId w:val="8"/>
      </w:numPr>
      <w:tabs>
        <w:tab w:val="left" w:pos="851"/>
      </w:tabs>
      <w:overflowPunct w:val="0"/>
      <w:autoSpaceDE w:val="0"/>
      <w:autoSpaceDN w:val="0"/>
      <w:adjustRightInd w:val="0"/>
      <w:spacing w:before="60"/>
      <w:jc w:val="both"/>
    </w:pPr>
  </w:style>
  <w:style w:type="character" w:customStyle="1" w:styleId="affffff2">
    <w:name w:val="Основной текст с точкой Знак"/>
    <w:link w:val="a4"/>
    <w:rsid w:val="0007567E"/>
    <w:rPr>
      <w:rFonts w:ascii="Times New Roman" w:eastAsia="Times New Roman" w:hAnsi="Times New Roman" w:cs="Times New Roman"/>
      <w:sz w:val="24"/>
      <w:szCs w:val="20"/>
      <w:lang w:eastAsia="ru-RU"/>
    </w:rPr>
  </w:style>
  <w:style w:type="paragraph" w:styleId="affffff3">
    <w:name w:val="List Continue"/>
    <w:basedOn w:val="a9"/>
    <w:rsid w:val="0007567E"/>
    <w:pPr>
      <w:overflowPunct w:val="0"/>
      <w:autoSpaceDE w:val="0"/>
      <w:autoSpaceDN w:val="0"/>
      <w:adjustRightInd w:val="0"/>
      <w:spacing w:after="120" w:line="240" w:lineRule="auto"/>
      <w:ind w:left="283" w:firstLine="0"/>
    </w:pPr>
    <w:rPr>
      <w:sz w:val="24"/>
      <w:szCs w:val="20"/>
    </w:rPr>
  </w:style>
  <w:style w:type="paragraph" w:customStyle="1" w:styleId="Oaaeeiuenoeeu">
    <w:name w:val="Oaaee?iue noeeu"/>
    <w:basedOn w:val="a9"/>
    <w:rsid w:val="0007567E"/>
    <w:pPr>
      <w:overflowPunct w:val="0"/>
      <w:autoSpaceDE w:val="0"/>
      <w:autoSpaceDN w:val="0"/>
      <w:adjustRightInd w:val="0"/>
      <w:spacing w:after="0" w:line="240" w:lineRule="auto"/>
      <w:ind w:firstLine="0"/>
      <w:jc w:val="center"/>
      <w:textAlignment w:val="baseline"/>
    </w:pPr>
    <w:rPr>
      <w:sz w:val="22"/>
      <w:szCs w:val="20"/>
    </w:rPr>
  </w:style>
  <w:style w:type="paragraph" w:customStyle="1" w:styleId="affffff4">
    <w:name w:val="Краткий обратный адрес"/>
    <w:basedOn w:val="a9"/>
    <w:rsid w:val="0007567E"/>
    <w:pPr>
      <w:overflowPunct w:val="0"/>
      <w:autoSpaceDE w:val="0"/>
      <w:autoSpaceDN w:val="0"/>
      <w:adjustRightInd w:val="0"/>
      <w:spacing w:after="0" w:line="240" w:lineRule="auto"/>
      <w:ind w:firstLine="0"/>
    </w:pPr>
    <w:rPr>
      <w:sz w:val="24"/>
      <w:szCs w:val="20"/>
    </w:rPr>
  </w:style>
  <w:style w:type="paragraph" w:customStyle="1" w:styleId="podzag">
    <w:name w:val="podzag"/>
    <w:basedOn w:val="a9"/>
    <w:rsid w:val="0007567E"/>
    <w:pPr>
      <w:spacing w:before="100" w:after="100" w:line="240" w:lineRule="auto"/>
      <w:ind w:firstLine="0"/>
    </w:pPr>
    <w:rPr>
      <w:rFonts w:ascii="Arial Unicode MS" w:eastAsia="Arial Unicode MS" w:hAnsi="Arial Unicode MS"/>
      <w:sz w:val="24"/>
      <w:szCs w:val="20"/>
    </w:rPr>
  </w:style>
  <w:style w:type="paragraph" w:customStyle="1" w:styleId="ConsNormal">
    <w:name w:val="ConsNormal"/>
    <w:rsid w:val="000756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756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756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ff5">
    <w:name w:val="Эко_№_таб"/>
    <w:basedOn w:val="a9"/>
    <w:next w:val="a9"/>
    <w:rsid w:val="0007567E"/>
    <w:pPr>
      <w:tabs>
        <w:tab w:val="num" w:pos="1260"/>
      </w:tabs>
      <w:spacing w:before="120" w:after="0" w:line="240" w:lineRule="auto"/>
      <w:jc w:val="right"/>
    </w:pPr>
    <w:rPr>
      <w:i/>
      <w:sz w:val="24"/>
      <w:szCs w:val="20"/>
    </w:rPr>
  </w:style>
  <w:style w:type="paragraph" w:customStyle="1" w:styleId="a7">
    <w:name w:val="Эко_булет"/>
    <w:basedOn w:val="a9"/>
    <w:next w:val="a9"/>
    <w:rsid w:val="0007567E"/>
    <w:pPr>
      <w:numPr>
        <w:numId w:val="9"/>
      </w:numPr>
      <w:spacing w:before="120" w:after="0" w:line="240" w:lineRule="auto"/>
      <w:jc w:val="both"/>
    </w:pPr>
    <w:rPr>
      <w:sz w:val="24"/>
      <w:szCs w:val="20"/>
    </w:rPr>
  </w:style>
  <w:style w:type="paragraph" w:customStyle="1" w:styleId="affffff6">
    <w:name w:val="Эко_таб"/>
    <w:basedOn w:val="a9"/>
    <w:rsid w:val="0007567E"/>
    <w:pPr>
      <w:spacing w:before="120" w:after="120" w:line="240" w:lineRule="auto"/>
      <w:ind w:firstLine="0"/>
      <w:jc w:val="center"/>
    </w:pPr>
    <w:rPr>
      <w:b/>
      <w:i/>
      <w:sz w:val="24"/>
      <w:szCs w:val="20"/>
    </w:rPr>
  </w:style>
  <w:style w:type="paragraph" w:customStyle="1" w:styleId="affffff7">
    <w:name w:val="Таблица"/>
    <w:basedOn w:val="a9"/>
    <w:rsid w:val="0007567E"/>
    <w:pPr>
      <w:spacing w:after="0" w:line="240" w:lineRule="auto"/>
      <w:ind w:firstLine="0"/>
      <w:jc w:val="center"/>
    </w:pPr>
    <w:rPr>
      <w:sz w:val="20"/>
      <w:szCs w:val="20"/>
    </w:rPr>
  </w:style>
  <w:style w:type="paragraph" w:customStyle="1" w:styleId="151">
    <w:name w:val="Шанпар1.5"/>
    <w:basedOn w:val="a9"/>
    <w:rsid w:val="0007567E"/>
    <w:pPr>
      <w:spacing w:before="120" w:after="0"/>
      <w:ind w:firstLine="720"/>
      <w:jc w:val="both"/>
    </w:pPr>
    <w:rPr>
      <w:sz w:val="24"/>
      <w:szCs w:val="20"/>
    </w:rPr>
  </w:style>
  <w:style w:type="paragraph" w:customStyle="1" w:styleId="Bullet1">
    <w:name w:val="Bullet 1"/>
    <w:basedOn w:val="a9"/>
    <w:rsid w:val="0007567E"/>
    <w:pPr>
      <w:tabs>
        <w:tab w:val="num" w:pos="720"/>
      </w:tabs>
      <w:spacing w:before="120" w:after="0" w:line="240" w:lineRule="atLeast"/>
      <w:ind w:left="720" w:hanging="360"/>
      <w:jc w:val="both"/>
    </w:pPr>
    <w:rPr>
      <w:sz w:val="22"/>
      <w:szCs w:val="20"/>
      <w:lang w:val="en-AU"/>
    </w:rPr>
  </w:style>
  <w:style w:type="paragraph" w:customStyle="1" w:styleId="affffff8">
    <w:name w:val="Обычный для таблицы"/>
    <w:basedOn w:val="a9"/>
    <w:rsid w:val="0007567E"/>
    <w:pPr>
      <w:spacing w:before="120" w:after="120" w:line="240" w:lineRule="auto"/>
      <w:ind w:firstLine="0"/>
      <w:jc w:val="center"/>
    </w:pPr>
    <w:rPr>
      <w:sz w:val="24"/>
      <w:szCs w:val="24"/>
    </w:rPr>
  </w:style>
  <w:style w:type="paragraph" w:customStyle="1" w:styleId="solo11">
    <w:name w:val="solo11"/>
    <w:basedOn w:val="a9"/>
    <w:rsid w:val="0007567E"/>
    <w:pPr>
      <w:overflowPunct w:val="0"/>
      <w:autoSpaceDE w:val="0"/>
      <w:autoSpaceDN w:val="0"/>
      <w:adjustRightInd w:val="0"/>
      <w:spacing w:after="0" w:line="240" w:lineRule="atLeast"/>
      <w:ind w:firstLine="720"/>
      <w:jc w:val="both"/>
      <w:textAlignment w:val="baseline"/>
    </w:pPr>
    <w:rPr>
      <w:rFonts w:ascii="Times New Roman CYR" w:hAnsi="Times New Roman CYR"/>
      <w:sz w:val="24"/>
      <w:szCs w:val="20"/>
    </w:rPr>
  </w:style>
  <w:style w:type="paragraph" w:styleId="3e">
    <w:name w:val="List 3"/>
    <w:basedOn w:val="a9"/>
    <w:rsid w:val="0007567E"/>
    <w:pPr>
      <w:overflowPunct w:val="0"/>
      <w:autoSpaceDE w:val="0"/>
      <w:autoSpaceDN w:val="0"/>
      <w:adjustRightInd w:val="0"/>
      <w:spacing w:after="0" w:line="240" w:lineRule="auto"/>
      <w:ind w:left="849" w:hanging="283"/>
    </w:pPr>
    <w:rPr>
      <w:sz w:val="24"/>
      <w:szCs w:val="20"/>
    </w:rPr>
  </w:style>
  <w:style w:type="paragraph" w:customStyle="1" w:styleId="BodyTextIndent1">
    <w:name w:val="Body Text Indent1"/>
    <w:basedOn w:val="a9"/>
    <w:semiHidden/>
    <w:rsid w:val="0007567E"/>
    <w:pPr>
      <w:spacing w:after="0" w:line="240" w:lineRule="auto"/>
      <w:ind w:firstLine="567"/>
      <w:jc w:val="both"/>
    </w:pPr>
    <w:rPr>
      <w:sz w:val="24"/>
      <w:szCs w:val="20"/>
    </w:rPr>
  </w:style>
  <w:style w:type="paragraph" w:styleId="affffff9">
    <w:name w:val="Block Text"/>
    <w:basedOn w:val="a9"/>
    <w:rsid w:val="0007567E"/>
    <w:pPr>
      <w:widowControl w:val="0"/>
      <w:shd w:val="clear" w:color="auto" w:fill="FFFFFF"/>
      <w:spacing w:after="0" w:line="240" w:lineRule="auto"/>
      <w:ind w:left="14" w:right="36" w:firstLine="695"/>
      <w:jc w:val="both"/>
    </w:pPr>
    <w:rPr>
      <w:snapToGrid w:val="0"/>
      <w:color w:val="000000"/>
      <w:spacing w:val="-1"/>
      <w:sz w:val="24"/>
      <w:szCs w:val="20"/>
    </w:rPr>
  </w:style>
  <w:style w:type="paragraph" w:customStyle="1" w:styleId="1ff8">
    <w:name w:val="Знак Знак Знак1 Знак Знак Знак Знак"/>
    <w:basedOn w:val="a9"/>
    <w:next w:val="20"/>
    <w:autoRedefine/>
    <w:rsid w:val="0007567E"/>
    <w:pPr>
      <w:spacing w:after="160" w:line="240" w:lineRule="exact"/>
      <w:ind w:firstLine="0"/>
      <w:jc w:val="right"/>
    </w:pPr>
    <w:rPr>
      <w:noProof/>
      <w:sz w:val="24"/>
      <w:szCs w:val="24"/>
      <w:lang w:val="en-US" w:eastAsia="en-US"/>
    </w:rPr>
  </w:style>
  <w:style w:type="paragraph" w:styleId="HTML">
    <w:name w:val="HTML Preformatted"/>
    <w:basedOn w:val="a9"/>
    <w:link w:val="HTML0"/>
    <w:rsid w:val="0007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hAnsi="Courier New" w:cs="Courier New"/>
      <w:sz w:val="20"/>
      <w:szCs w:val="20"/>
    </w:rPr>
  </w:style>
  <w:style w:type="character" w:customStyle="1" w:styleId="HTML0">
    <w:name w:val="Стандартный HTML Знак"/>
    <w:basedOn w:val="aa"/>
    <w:link w:val="HTML"/>
    <w:rsid w:val="0007567E"/>
    <w:rPr>
      <w:rFonts w:ascii="Courier New" w:eastAsia="Times New Roman" w:hAnsi="Courier New" w:cs="Courier New"/>
      <w:sz w:val="20"/>
      <w:szCs w:val="20"/>
      <w:lang w:eastAsia="ru-RU"/>
    </w:rPr>
  </w:style>
  <w:style w:type="character" w:customStyle="1" w:styleId="214">
    <w:name w:val="Основной текст с отступом 2 Знак1"/>
    <w:aliases w:val="Основной текст с отступом 2 Знак Знак Знак Знак Знак Знак1,Основной текст с отступом 22 Знак1,Основной текст с отступом 2 Знак Знак Знак3 Знак Знак Знак1,Основной текст с отступом 2 Знак Знак Знак Знак Знак2"/>
    <w:locked/>
    <w:rsid w:val="0007567E"/>
    <w:rPr>
      <w:sz w:val="24"/>
    </w:rPr>
  </w:style>
  <w:style w:type="paragraph" w:customStyle="1" w:styleId="3f">
    <w:name w:val="Знак3"/>
    <w:basedOn w:val="a9"/>
    <w:next w:val="20"/>
    <w:autoRedefine/>
    <w:rsid w:val="0007567E"/>
    <w:pPr>
      <w:spacing w:after="160" w:line="240" w:lineRule="exact"/>
      <w:ind w:firstLine="0"/>
      <w:jc w:val="right"/>
    </w:pPr>
    <w:rPr>
      <w:noProof/>
      <w:sz w:val="24"/>
      <w:szCs w:val="24"/>
      <w:lang w:val="en-US" w:eastAsia="en-US"/>
    </w:rPr>
  </w:style>
  <w:style w:type="paragraph" w:customStyle="1" w:styleId="affffffa">
    <w:name w:val="Основной жирный"/>
    <w:basedOn w:val="ad"/>
    <w:next w:val="ad"/>
    <w:rsid w:val="0007567E"/>
    <w:pPr>
      <w:widowControl w:val="0"/>
      <w:overflowPunct w:val="0"/>
      <w:autoSpaceDE w:val="0"/>
      <w:autoSpaceDN w:val="0"/>
      <w:adjustRightInd w:val="0"/>
      <w:spacing w:before="120"/>
      <w:ind w:left="425" w:firstLine="425"/>
      <w:jc w:val="both"/>
    </w:pPr>
    <w:rPr>
      <w:b/>
      <w:bCs/>
      <w:szCs w:val="24"/>
    </w:rPr>
  </w:style>
  <w:style w:type="character" w:customStyle="1" w:styleId="1ff9">
    <w:name w:val="Заголовок 1 с Нум Знак"/>
    <w:rsid w:val="0007567E"/>
    <w:rPr>
      <w:rFonts w:ascii="Arial" w:hAnsi="Arial" w:cs="Arial" w:hint="default"/>
      <w:b/>
      <w:bCs/>
      <w:kern w:val="32"/>
      <w:sz w:val="24"/>
      <w:szCs w:val="32"/>
      <w:lang w:val="ru-RU" w:eastAsia="ru-RU" w:bidi="ar-SA"/>
    </w:rPr>
  </w:style>
  <w:style w:type="character" w:customStyle="1" w:styleId="affffffb">
    <w:name w:val="Основной жирный Знак"/>
    <w:rsid w:val="0007567E"/>
    <w:rPr>
      <w:rFonts w:ascii="Times New Roman" w:eastAsia="Times New Roman" w:hAnsi="Times New Roman" w:cs="Times New Roman"/>
      <w:b/>
      <w:bCs/>
      <w:sz w:val="24"/>
      <w:szCs w:val="24"/>
      <w:lang w:val="ru-RU" w:eastAsia="ru-RU" w:bidi="ar-SA"/>
    </w:rPr>
  </w:style>
  <w:style w:type="character" w:customStyle="1" w:styleId="1ffa">
    <w:name w:val="Основной текст с отступом Знак1"/>
    <w:rsid w:val="0007567E"/>
    <w:rPr>
      <w:sz w:val="24"/>
      <w:lang w:val="ru-RU" w:eastAsia="ru-RU" w:bidi="ar-SA"/>
    </w:rPr>
  </w:style>
  <w:style w:type="character" w:customStyle="1" w:styleId="1ffb">
    <w:name w:val="Заголовок 1 Знак Знак Знак Знак"/>
    <w:aliases w:val="Заголовок 1 Знак Знак Знак Знак1"/>
    <w:rsid w:val="0007567E"/>
    <w:rPr>
      <w:sz w:val="28"/>
    </w:rPr>
  </w:style>
  <w:style w:type="character" w:customStyle="1" w:styleId="180">
    <w:name w:val="Знак Знак18"/>
    <w:rsid w:val="0007567E"/>
    <w:rPr>
      <w:sz w:val="28"/>
    </w:rPr>
  </w:style>
  <w:style w:type="character" w:customStyle="1" w:styleId="171">
    <w:name w:val="Знак Знак17"/>
    <w:rsid w:val="0007567E"/>
    <w:rPr>
      <w:b/>
      <w:sz w:val="22"/>
    </w:rPr>
  </w:style>
  <w:style w:type="character" w:customStyle="1" w:styleId="1ffc">
    <w:name w:val="Название Знак1"/>
    <w:rsid w:val="0007567E"/>
    <w:rPr>
      <w:b/>
      <w:sz w:val="24"/>
      <w:lang w:val="ru-RU" w:eastAsia="ru-RU" w:bidi="ar-SA"/>
    </w:rPr>
  </w:style>
  <w:style w:type="character" w:customStyle="1" w:styleId="82">
    <w:name w:val="Знак Знак8"/>
    <w:rsid w:val="0007567E"/>
    <w:rPr>
      <w:sz w:val="28"/>
    </w:rPr>
  </w:style>
  <w:style w:type="character" w:customStyle="1" w:styleId="74">
    <w:name w:val="Знак Знак7"/>
    <w:rsid w:val="0007567E"/>
    <w:rPr>
      <w:b/>
      <w:sz w:val="24"/>
    </w:rPr>
  </w:style>
  <w:style w:type="character" w:customStyle="1" w:styleId="64">
    <w:name w:val="Знак Знак6"/>
    <w:rsid w:val="0007567E"/>
    <w:rPr>
      <w:sz w:val="24"/>
    </w:rPr>
  </w:style>
  <w:style w:type="paragraph" w:customStyle="1" w:styleId="affffffc">
    <w:name w:val="Îáû÷íûé"/>
    <w:rsid w:val="0007567E"/>
    <w:pPr>
      <w:spacing w:after="0" w:line="240" w:lineRule="auto"/>
    </w:pPr>
    <w:rPr>
      <w:rFonts w:ascii="Times New Roman" w:eastAsia="Times New Roman" w:hAnsi="Times New Roman" w:cs="Times New Roman"/>
      <w:sz w:val="24"/>
      <w:szCs w:val="20"/>
      <w:lang w:eastAsia="ru-RU"/>
    </w:rPr>
  </w:style>
  <w:style w:type="character" w:customStyle="1" w:styleId="affffffd">
    <w:name w:val="Стиль полужирный"/>
    <w:rsid w:val="0007567E"/>
    <w:rPr>
      <w:b/>
      <w:bCs/>
      <w:strike w:val="0"/>
      <w:dstrike w:val="0"/>
      <w:u w:val="none"/>
      <w:effect w:val="none"/>
      <w:vertAlign w:val="baseline"/>
    </w:rPr>
  </w:style>
  <w:style w:type="paragraph" w:customStyle="1" w:styleId="txt">
    <w:name w:val="txt"/>
    <w:basedOn w:val="a9"/>
    <w:rsid w:val="0007567E"/>
    <w:pPr>
      <w:spacing w:before="100" w:beforeAutospacing="1" w:after="100" w:afterAutospacing="1" w:line="240" w:lineRule="auto"/>
      <w:ind w:firstLine="0"/>
    </w:pPr>
    <w:rPr>
      <w:sz w:val="24"/>
      <w:szCs w:val="24"/>
    </w:rPr>
  </w:style>
  <w:style w:type="paragraph" w:customStyle="1" w:styleId="BodyTextIndent21">
    <w:name w:val="Body Text Indent 21"/>
    <w:basedOn w:val="a9"/>
    <w:rsid w:val="0007567E"/>
    <w:pPr>
      <w:overflowPunct w:val="0"/>
      <w:autoSpaceDE w:val="0"/>
      <w:autoSpaceDN w:val="0"/>
      <w:adjustRightInd w:val="0"/>
      <w:spacing w:before="120" w:after="0" w:line="240" w:lineRule="auto"/>
      <w:jc w:val="both"/>
    </w:pPr>
    <w:rPr>
      <w:sz w:val="24"/>
      <w:szCs w:val="20"/>
    </w:rPr>
  </w:style>
  <w:style w:type="paragraph" w:styleId="affffffe">
    <w:name w:val="List"/>
    <w:basedOn w:val="a9"/>
    <w:rsid w:val="0007567E"/>
    <w:pPr>
      <w:overflowPunct w:val="0"/>
      <w:autoSpaceDE w:val="0"/>
      <w:autoSpaceDN w:val="0"/>
      <w:adjustRightInd w:val="0"/>
      <w:spacing w:after="0" w:line="240" w:lineRule="auto"/>
      <w:ind w:left="283" w:hanging="283"/>
    </w:pPr>
    <w:rPr>
      <w:sz w:val="24"/>
      <w:szCs w:val="20"/>
    </w:rPr>
  </w:style>
  <w:style w:type="paragraph" w:styleId="47">
    <w:name w:val="List 4"/>
    <w:basedOn w:val="a9"/>
    <w:rsid w:val="0007567E"/>
    <w:pPr>
      <w:tabs>
        <w:tab w:val="num" w:pos="360"/>
      </w:tabs>
      <w:overflowPunct w:val="0"/>
      <w:autoSpaceDE w:val="0"/>
      <w:autoSpaceDN w:val="0"/>
      <w:adjustRightInd w:val="0"/>
      <w:spacing w:after="0" w:line="240" w:lineRule="auto"/>
      <w:ind w:left="1132" w:hanging="283"/>
    </w:pPr>
    <w:rPr>
      <w:sz w:val="24"/>
      <w:szCs w:val="20"/>
    </w:rPr>
  </w:style>
  <w:style w:type="paragraph" w:styleId="3">
    <w:name w:val="List Bullet 3"/>
    <w:basedOn w:val="a9"/>
    <w:autoRedefine/>
    <w:rsid w:val="0007567E"/>
    <w:pPr>
      <w:numPr>
        <w:numId w:val="10"/>
      </w:numPr>
      <w:tabs>
        <w:tab w:val="clear" w:pos="926"/>
        <w:tab w:val="num" w:pos="360"/>
      </w:tabs>
      <w:overflowPunct w:val="0"/>
      <w:autoSpaceDE w:val="0"/>
      <w:autoSpaceDN w:val="0"/>
      <w:adjustRightInd w:val="0"/>
      <w:spacing w:after="0" w:line="240" w:lineRule="auto"/>
      <w:ind w:left="0" w:firstLine="0"/>
    </w:pPr>
    <w:rPr>
      <w:sz w:val="24"/>
      <w:szCs w:val="20"/>
    </w:rPr>
  </w:style>
  <w:style w:type="paragraph" w:styleId="3f0">
    <w:name w:val="List Continue 3"/>
    <w:basedOn w:val="a9"/>
    <w:rsid w:val="0007567E"/>
    <w:pPr>
      <w:overflowPunct w:val="0"/>
      <w:autoSpaceDE w:val="0"/>
      <w:autoSpaceDN w:val="0"/>
      <w:adjustRightInd w:val="0"/>
      <w:spacing w:after="120" w:line="240" w:lineRule="auto"/>
      <w:ind w:left="849" w:firstLine="0"/>
    </w:pPr>
    <w:rPr>
      <w:sz w:val="24"/>
      <w:szCs w:val="20"/>
    </w:rPr>
  </w:style>
  <w:style w:type="paragraph" w:styleId="afffffff">
    <w:name w:val="Signature"/>
    <w:basedOn w:val="a9"/>
    <w:link w:val="afffffff0"/>
    <w:rsid w:val="0007567E"/>
    <w:pPr>
      <w:overflowPunct w:val="0"/>
      <w:autoSpaceDE w:val="0"/>
      <w:autoSpaceDN w:val="0"/>
      <w:adjustRightInd w:val="0"/>
      <w:spacing w:after="0" w:line="240" w:lineRule="auto"/>
      <w:ind w:left="4252" w:firstLine="0"/>
    </w:pPr>
    <w:rPr>
      <w:sz w:val="24"/>
      <w:szCs w:val="20"/>
    </w:rPr>
  </w:style>
  <w:style w:type="character" w:customStyle="1" w:styleId="afffffff0">
    <w:name w:val="Подпись Знак"/>
    <w:basedOn w:val="aa"/>
    <w:link w:val="afffffff"/>
    <w:rsid w:val="0007567E"/>
    <w:rPr>
      <w:rFonts w:ascii="Times New Roman" w:eastAsia="Times New Roman" w:hAnsi="Times New Roman" w:cs="Times New Roman"/>
      <w:sz w:val="24"/>
      <w:szCs w:val="20"/>
      <w:lang w:eastAsia="ru-RU"/>
    </w:rPr>
  </w:style>
  <w:style w:type="paragraph" w:customStyle="1" w:styleId="PP">
    <w:name w:val="Строка PP"/>
    <w:basedOn w:val="afffffff"/>
    <w:rsid w:val="0007567E"/>
  </w:style>
  <w:style w:type="paragraph" w:customStyle="1" w:styleId="PlainText1">
    <w:name w:val="Plain Text1"/>
    <w:basedOn w:val="a9"/>
    <w:rsid w:val="0007567E"/>
    <w:pPr>
      <w:spacing w:after="0" w:line="240" w:lineRule="auto"/>
      <w:jc w:val="both"/>
    </w:pPr>
    <w:rPr>
      <w:sz w:val="24"/>
      <w:szCs w:val="20"/>
    </w:rPr>
  </w:style>
  <w:style w:type="paragraph" w:customStyle="1" w:styleId="BodyText22">
    <w:name w:val="Body Text 22"/>
    <w:basedOn w:val="a9"/>
    <w:rsid w:val="0007567E"/>
    <w:pPr>
      <w:spacing w:after="120" w:line="240" w:lineRule="auto"/>
      <w:ind w:firstLine="0"/>
      <w:jc w:val="both"/>
    </w:pPr>
    <w:rPr>
      <w:szCs w:val="20"/>
    </w:rPr>
  </w:style>
  <w:style w:type="paragraph" w:customStyle="1" w:styleId="BodyTextIndent22">
    <w:name w:val="Body Text Indent 22"/>
    <w:basedOn w:val="a9"/>
    <w:rsid w:val="0007567E"/>
    <w:pPr>
      <w:widowControl w:val="0"/>
      <w:spacing w:after="0"/>
      <w:ind w:firstLine="720"/>
    </w:pPr>
    <w:rPr>
      <w:sz w:val="24"/>
      <w:szCs w:val="20"/>
    </w:rPr>
  </w:style>
  <w:style w:type="character" w:customStyle="1" w:styleId="txt1201">
    <w:name w:val="txt_1201"/>
    <w:rsid w:val="0007567E"/>
    <w:rPr>
      <w:sz w:val="29"/>
      <w:szCs w:val="29"/>
    </w:rPr>
  </w:style>
  <w:style w:type="character" w:customStyle="1" w:styleId="gdeobj">
    <w:name w:val="gdeobj"/>
    <w:rsid w:val="0007567E"/>
  </w:style>
  <w:style w:type="character" w:customStyle="1" w:styleId="pmbu">
    <w:name w:val="pmbu"/>
    <w:rsid w:val="0007567E"/>
  </w:style>
  <w:style w:type="paragraph" w:customStyle="1" w:styleId="2fb">
    <w:name w:val="Знак Знак Знак2 Знак"/>
    <w:basedOn w:val="a9"/>
    <w:next w:val="20"/>
    <w:autoRedefine/>
    <w:rsid w:val="0007567E"/>
    <w:pPr>
      <w:spacing w:after="160" w:line="240" w:lineRule="exact"/>
      <w:ind w:firstLine="0"/>
      <w:jc w:val="right"/>
    </w:pPr>
    <w:rPr>
      <w:noProof/>
      <w:sz w:val="24"/>
      <w:szCs w:val="24"/>
      <w:lang w:val="en-US" w:eastAsia="en-US"/>
    </w:rPr>
  </w:style>
  <w:style w:type="paragraph" w:customStyle="1" w:styleId="3f1">
    <w:name w:val="заг 3"/>
    <w:basedOn w:val="31"/>
    <w:rsid w:val="0007567E"/>
    <w:pPr>
      <w:keepNext/>
      <w:keepLines w:val="0"/>
      <w:numPr>
        <w:ilvl w:val="0"/>
        <w:numId w:val="0"/>
      </w:numPr>
      <w:spacing w:before="0" w:line="240" w:lineRule="auto"/>
      <w:jc w:val="center"/>
    </w:pPr>
    <w:rPr>
      <w:rFonts w:eastAsia="Times New Roman" w:cs="Times New Roman"/>
      <w:sz w:val="24"/>
      <w:szCs w:val="20"/>
    </w:rPr>
  </w:style>
  <w:style w:type="paragraph" w:customStyle="1" w:styleId="12">
    <w:name w:val="Список нумерованный 1."/>
    <w:basedOn w:val="a9"/>
    <w:link w:val="1ffd"/>
    <w:qFormat/>
    <w:rsid w:val="0007567E"/>
    <w:pPr>
      <w:numPr>
        <w:numId w:val="11"/>
      </w:numPr>
      <w:tabs>
        <w:tab w:val="left" w:pos="397"/>
      </w:tabs>
      <w:spacing w:after="0"/>
      <w:ind w:left="0" w:firstLine="0"/>
      <w:jc w:val="both"/>
    </w:pPr>
    <w:rPr>
      <w:rFonts w:cs="Arial"/>
      <w:sz w:val="24"/>
      <w:szCs w:val="24"/>
    </w:rPr>
  </w:style>
  <w:style w:type="character" w:customStyle="1" w:styleId="1ffd">
    <w:name w:val="Список нумерованный 1. Знак"/>
    <w:link w:val="12"/>
    <w:rsid w:val="0007567E"/>
    <w:rPr>
      <w:rFonts w:ascii="Times New Roman" w:eastAsia="Times New Roman" w:hAnsi="Times New Roman" w:cs="Arial"/>
      <w:sz w:val="24"/>
      <w:szCs w:val="24"/>
      <w:lang w:eastAsia="ru-RU"/>
    </w:rPr>
  </w:style>
  <w:style w:type="paragraph" w:customStyle="1" w:styleId="2TimesNewRoman12pt60">
    <w:name w:val="Стиль Заголовок 2 + Times New Roman 12 pt Перед:  6 пт После:  0......"/>
    <w:basedOn w:val="a9"/>
    <w:next w:val="af4"/>
    <w:autoRedefine/>
    <w:rsid w:val="0007567E"/>
    <w:pPr>
      <w:keepNext/>
      <w:widowControl w:val="0"/>
      <w:autoSpaceDE w:val="0"/>
      <w:autoSpaceDN w:val="0"/>
      <w:adjustRightInd w:val="0"/>
      <w:spacing w:after="0" w:line="240" w:lineRule="auto"/>
      <w:ind w:firstLine="0"/>
      <w:outlineLvl w:val="1"/>
    </w:pPr>
    <w:rPr>
      <w:b/>
      <w:bCs/>
      <w:i/>
      <w:iCs/>
      <w:sz w:val="24"/>
      <w:szCs w:val="20"/>
    </w:rPr>
  </w:style>
  <w:style w:type="paragraph" w:customStyle="1" w:styleId="312pt00">
    <w:name w:val="Стиль Заголовок 3 12pt + Перед:  0 пт После:  0 пт"/>
    <w:basedOn w:val="a9"/>
    <w:rsid w:val="0007567E"/>
    <w:pPr>
      <w:keepNext/>
      <w:widowControl w:val="0"/>
      <w:autoSpaceDE w:val="0"/>
      <w:autoSpaceDN w:val="0"/>
      <w:adjustRightInd w:val="0"/>
      <w:spacing w:after="0" w:line="240" w:lineRule="auto"/>
      <w:ind w:firstLine="0"/>
      <w:outlineLvl w:val="2"/>
    </w:pPr>
    <w:rPr>
      <w:i/>
      <w:iCs/>
      <w:sz w:val="24"/>
      <w:szCs w:val="20"/>
    </w:rPr>
  </w:style>
  <w:style w:type="paragraph" w:customStyle="1" w:styleId="0">
    <w:name w:val="Заголовок 0"/>
    <w:basedOn w:val="10"/>
    <w:autoRedefine/>
    <w:rsid w:val="0007567E"/>
    <w:pPr>
      <w:keepNext/>
      <w:keepLines w:val="0"/>
      <w:numPr>
        <w:numId w:val="0"/>
      </w:numPr>
      <w:spacing w:before="0" w:after="360" w:line="360" w:lineRule="auto"/>
      <w:jc w:val="center"/>
    </w:pPr>
    <w:rPr>
      <w:rFonts w:eastAsia="Times New Roman" w:cs="Times New Roman"/>
      <w:bCs/>
      <w:szCs w:val="28"/>
    </w:rPr>
  </w:style>
  <w:style w:type="paragraph" w:customStyle="1" w:styleId="FR1">
    <w:name w:val="FR1"/>
    <w:rsid w:val="0007567E"/>
    <w:pPr>
      <w:widowControl w:val="0"/>
      <w:autoSpaceDE w:val="0"/>
      <w:autoSpaceDN w:val="0"/>
      <w:adjustRightInd w:val="0"/>
      <w:spacing w:after="0" w:line="240" w:lineRule="auto"/>
      <w:ind w:right="200"/>
      <w:jc w:val="center"/>
    </w:pPr>
    <w:rPr>
      <w:rFonts w:ascii="Arial" w:eastAsia="Times New Roman" w:hAnsi="Arial" w:cs="Arial"/>
      <w:b/>
      <w:bCs/>
      <w:sz w:val="24"/>
      <w:szCs w:val="24"/>
      <w:lang w:eastAsia="ru-RU"/>
    </w:rPr>
  </w:style>
  <w:style w:type="paragraph" w:customStyle="1" w:styleId="FR2">
    <w:name w:val="FR2"/>
    <w:rsid w:val="0007567E"/>
    <w:pPr>
      <w:widowControl w:val="0"/>
      <w:autoSpaceDE w:val="0"/>
      <w:autoSpaceDN w:val="0"/>
      <w:adjustRightInd w:val="0"/>
      <w:spacing w:before="280" w:after="0" w:line="300" w:lineRule="auto"/>
      <w:ind w:left="1520" w:right="1200"/>
      <w:jc w:val="center"/>
    </w:pPr>
    <w:rPr>
      <w:rFonts w:ascii="Arial" w:eastAsia="Times New Roman" w:hAnsi="Arial" w:cs="Arial"/>
      <w:i/>
      <w:iCs/>
      <w:sz w:val="28"/>
      <w:szCs w:val="28"/>
      <w:lang w:eastAsia="ru-RU"/>
    </w:rPr>
  </w:style>
  <w:style w:type="paragraph" w:customStyle="1" w:styleId="ArNar">
    <w:name w:val="Обычный ArNar"/>
    <w:basedOn w:val="a9"/>
    <w:rsid w:val="0007567E"/>
    <w:pPr>
      <w:spacing w:after="0" w:line="240" w:lineRule="auto"/>
      <w:jc w:val="both"/>
    </w:pPr>
    <w:rPr>
      <w:rFonts w:ascii="Arial Narrow" w:hAnsi="Arial Narrow"/>
      <w:color w:val="000000"/>
      <w:sz w:val="22"/>
      <w:szCs w:val="20"/>
    </w:rPr>
  </w:style>
  <w:style w:type="paragraph" w:customStyle="1" w:styleId="a3">
    <w:name w:val="Список отчета"/>
    <w:basedOn w:val="af4"/>
    <w:rsid w:val="0007567E"/>
    <w:pPr>
      <w:numPr>
        <w:numId w:val="13"/>
      </w:numPr>
      <w:spacing w:before="120" w:after="0" w:line="312" w:lineRule="auto"/>
      <w:ind w:left="993" w:right="170"/>
      <w:jc w:val="both"/>
    </w:pPr>
    <w:rPr>
      <w:spacing w:val="10"/>
      <w:szCs w:val="20"/>
    </w:rPr>
  </w:style>
  <w:style w:type="paragraph" w:customStyle="1" w:styleId="FR4">
    <w:name w:val="FR4"/>
    <w:rsid w:val="0007567E"/>
    <w:pPr>
      <w:widowControl w:val="0"/>
      <w:autoSpaceDE w:val="0"/>
      <w:autoSpaceDN w:val="0"/>
      <w:adjustRightInd w:val="0"/>
      <w:spacing w:after="0" w:line="240" w:lineRule="auto"/>
      <w:ind w:left="4960"/>
    </w:pPr>
    <w:rPr>
      <w:rFonts w:ascii="Times New Roman" w:eastAsia="Times New Roman" w:hAnsi="Times New Roman" w:cs="Times New Roman"/>
      <w:noProof/>
      <w:sz w:val="16"/>
      <w:szCs w:val="16"/>
      <w:lang w:eastAsia="ru-RU"/>
    </w:rPr>
  </w:style>
  <w:style w:type="paragraph" w:customStyle="1" w:styleId="afffffff1">
    <w:name w:val="Заголовок раздела"/>
    <w:basedOn w:val="a9"/>
    <w:rsid w:val="0007567E"/>
    <w:pPr>
      <w:keepNext/>
      <w:keepLines/>
      <w:spacing w:before="120" w:after="160" w:line="240" w:lineRule="auto"/>
      <w:jc w:val="center"/>
    </w:pPr>
    <w:rPr>
      <w:rFonts w:ascii="Arial" w:hAnsi="Arial"/>
      <w:b/>
      <w:i/>
      <w:kern w:val="28"/>
      <w:szCs w:val="20"/>
    </w:rPr>
  </w:style>
  <w:style w:type="paragraph" w:customStyle="1" w:styleId="abzac">
    <w:name w:val="abzac"/>
    <w:basedOn w:val="a9"/>
    <w:rsid w:val="0007567E"/>
    <w:pPr>
      <w:spacing w:after="0" w:line="240" w:lineRule="auto"/>
      <w:ind w:firstLine="225"/>
      <w:jc w:val="both"/>
    </w:pPr>
    <w:rPr>
      <w:sz w:val="24"/>
      <w:szCs w:val="24"/>
    </w:rPr>
  </w:style>
  <w:style w:type="paragraph" w:customStyle="1" w:styleId="a6">
    <w:name w:val="штрих"/>
    <w:basedOn w:val="af4"/>
    <w:rsid w:val="0007567E"/>
    <w:pPr>
      <w:numPr>
        <w:numId w:val="14"/>
      </w:numPr>
      <w:tabs>
        <w:tab w:val="num" w:pos="360"/>
      </w:tabs>
      <w:spacing w:after="0"/>
      <w:ind w:left="924" w:hanging="357"/>
      <w:jc w:val="both"/>
    </w:pPr>
    <w:rPr>
      <w:sz w:val="28"/>
      <w:szCs w:val="28"/>
    </w:rPr>
  </w:style>
  <w:style w:type="character" w:styleId="afffffff2">
    <w:name w:val="endnote reference"/>
    <w:rsid w:val="0007567E"/>
    <w:rPr>
      <w:vertAlign w:val="superscript"/>
    </w:rPr>
  </w:style>
  <w:style w:type="character" w:customStyle="1" w:styleId="212pt3">
    <w:name w:val="Заголовок 2 + 12 pt Знак Знак Знак Знак Знак"/>
    <w:rsid w:val="0007567E"/>
    <w:rPr>
      <w:b/>
      <w:bCs/>
      <w:sz w:val="24"/>
      <w:lang w:val="ru-RU" w:eastAsia="ru-RU" w:bidi="ar-SA"/>
    </w:rPr>
  </w:style>
  <w:style w:type="character" w:customStyle="1" w:styleId="212pt4">
    <w:name w:val="Заголовок 2 + 12 pt Знак Знак Знак Знак"/>
    <w:rsid w:val="0007567E"/>
    <w:rPr>
      <w:bCs/>
      <w:sz w:val="24"/>
      <w:szCs w:val="24"/>
      <w:lang w:val="ru-RU" w:eastAsia="ru-RU" w:bidi="ar-SA"/>
    </w:rPr>
  </w:style>
  <w:style w:type="table" w:styleId="1ffe">
    <w:name w:val="Table Columns 1"/>
    <w:basedOn w:val="ab"/>
    <w:rsid w:val="0007567E"/>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5">
    <w:name w:val="Table Columns 5"/>
    <w:basedOn w:val="ab"/>
    <w:rsid w:val="0007567E"/>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b"/>
    <w:rsid w:val="0007567E"/>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b"/>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f2">
    <w:name w:val="Table 3D effects 3"/>
    <w:basedOn w:val="ab"/>
    <w:rsid w:val="0007567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3">
    <w:name w:val="Table Contemporary"/>
    <w:basedOn w:val="ab"/>
    <w:rsid w:val="0007567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f">
    <w:name w:val="Table Subtle 1"/>
    <w:basedOn w:val="ab"/>
    <w:rsid w:val="0007567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b"/>
    <w:rsid w:val="0007567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0">
    <w:name w:val="Стиль таблицы1"/>
    <w:basedOn w:val="af2"/>
    <w:rsid w:val="0007567E"/>
    <w:tblPr/>
  </w:style>
  <w:style w:type="paragraph" w:styleId="4">
    <w:name w:val="List Bullet 4"/>
    <w:basedOn w:val="a9"/>
    <w:rsid w:val="0007567E"/>
    <w:pPr>
      <w:numPr>
        <w:numId w:val="12"/>
      </w:numPr>
      <w:overflowPunct w:val="0"/>
      <w:autoSpaceDE w:val="0"/>
      <w:autoSpaceDN w:val="0"/>
      <w:adjustRightInd w:val="0"/>
      <w:spacing w:after="0" w:line="240" w:lineRule="auto"/>
    </w:pPr>
    <w:rPr>
      <w:sz w:val="24"/>
      <w:szCs w:val="20"/>
    </w:rPr>
  </w:style>
  <w:style w:type="numbering" w:customStyle="1" w:styleId="30">
    <w:name w:val="Стиль3"/>
    <w:rsid w:val="0007567E"/>
    <w:pPr>
      <w:numPr>
        <w:numId w:val="15"/>
      </w:numPr>
    </w:pPr>
  </w:style>
  <w:style w:type="numbering" w:customStyle="1" w:styleId="48">
    <w:name w:val="Стиль4"/>
    <w:rsid w:val="0007567E"/>
  </w:style>
  <w:style w:type="numbering" w:styleId="a8">
    <w:name w:val="Outline List 3"/>
    <w:basedOn w:val="ac"/>
    <w:rsid w:val="0007567E"/>
    <w:pPr>
      <w:numPr>
        <w:numId w:val="17"/>
      </w:numPr>
    </w:pPr>
  </w:style>
  <w:style w:type="paragraph" w:styleId="afffffff4">
    <w:name w:val="endnote text"/>
    <w:basedOn w:val="a9"/>
    <w:link w:val="afffffff5"/>
    <w:rsid w:val="0007567E"/>
    <w:pPr>
      <w:spacing w:after="0" w:line="240" w:lineRule="auto"/>
      <w:ind w:firstLine="0"/>
    </w:pPr>
    <w:rPr>
      <w:sz w:val="20"/>
      <w:szCs w:val="20"/>
    </w:rPr>
  </w:style>
  <w:style w:type="character" w:customStyle="1" w:styleId="afffffff5">
    <w:name w:val="Текст концевой сноски Знак"/>
    <w:basedOn w:val="aa"/>
    <w:link w:val="afffffff4"/>
    <w:rsid w:val="0007567E"/>
    <w:rPr>
      <w:rFonts w:ascii="Times New Roman" w:eastAsia="Times New Roman" w:hAnsi="Times New Roman" w:cs="Times New Roman"/>
      <w:sz w:val="20"/>
      <w:szCs w:val="20"/>
      <w:lang w:eastAsia="ru-RU"/>
    </w:rPr>
  </w:style>
  <w:style w:type="paragraph" w:styleId="a">
    <w:name w:val="List Bullet"/>
    <w:basedOn w:val="a9"/>
    <w:rsid w:val="0007567E"/>
    <w:pPr>
      <w:numPr>
        <w:numId w:val="18"/>
      </w:numPr>
      <w:spacing w:after="0" w:line="240" w:lineRule="auto"/>
    </w:pPr>
    <w:rPr>
      <w:sz w:val="24"/>
      <w:szCs w:val="24"/>
    </w:rPr>
  </w:style>
  <w:style w:type="character" w:customStyle="1" w:styleId="1fff1">
    <w:name w:val="Знак Знак1"/>
    <w:locked/>
    <w:rsid w:val="0007567E"/>
    <w:rPr>
      <w:sz w:val="24"/>
      <w:lang w:val="ru-RU" w:eastAsia="ru-RU" w:bidi="ar-SA"/>
    </w:rPr>
  </w:style>
  <w:style w:type="paragraph" w:customStyle="1" w:styleId="106">
    <w:name w:val="Стиль Название + не полужирный По ширине Первая строка:  1.06 см..."/>
    <w:basedOn w:val="aff9"/>
    <w:rsid w:val="0007567E"/>
    <w:pPr>
      <w:ind w:firstLine="600"/>
      <w:jc w:val="both"/>
    </w:pPr>
    <w:rPr>
      <w:sz w:val="28"/>
      <w:szCs w:val="20"/>
    </w:rPr>
  </w:style>
  <w:style w:type="character" w:customStyle="1" w:styleId="141">
    <w:name w:val="Стиль 14 пт полужирный"/>
    <w:rsid w:val="0007567E"/>
    <w:rPr>
      <w:b/>
      <w:bCs/>
      <w:sz w:val="28"/>
    </w:rPr>
  </w:style>
  <w:style w:type="character" w:customStyle="1" w:styleId="143">
    <w:name w:val="Стиль 14 пт"/>
    <w:rsid w:val="0007567E"/>
    <w:rPr>
      <w:rFonts w:ascii="Times New Roman" w:hAnsi="Times New Roman"/>
      <w:sz w:val="28"/>
    </w:rPr>
  </w:style>
  <w:style w:type="paragraph" w:customStyle="1" w:styleId="141061">
    <w:name w:val="Стиль 14 пт По ширине Первая строка:  1.06 см Междустр.интервал:...1"/>
    <w:basedOn w:val="a9"/>
    <w:rsid w:val="0007567E"/>
    <w:pPr>
      <w:shd w:val="clear" w:color="auto" w:fill="FFFFFF"/>
      <w:spacing w:after="0" w:line="240" w:lineRule="auto"/>
      <w:ind w:firstLine="600"/>
      <w:jc w:val="both"/>
    </w:pPr>
    <w:rPr>
      <w:szCs w:val="20"/>
    </w:rPr>
  </w:style>
  <w:style w:type="paragraph" w:customStyle="1" w:styleId="afffffff6">
    <w:name w:val="Стиль Название + не полужирный"/>
    <w:basedOn w:val="aff9"/>
    <w:link w:val="afffffff7"/>
    <w:rsid w:val="0007567E"/>
    <w:rPr>
      <w:sz w:val="28"/>
      <w:szCs w:val="20"/>
    </w:rPr>
  </w:style>
  <w:style w:type="character" w:customStyle="1" w:styleId="afffffff7">
    <w:name w:val="Стиль Название + не полужирный Знак"/>
    <w:link w:val="afffffff6"/>
    <w:rsid w:val="0007567E"/>
    <w:rPr>
      <w:rFonts w:ascii="Times New Roman" w:eastAsia="Times New Roman" w:hAnsi="Times New Roman" w:cs="Times New Roman"/>
      <w:sz w:val="28"/>
      <w:szCs w:val="20"/>
      <w:lang w:eastAsia="ru-RU"/>
    </w:rPr>
  </w:style>
  <w:style w:type="paragraph" w:customStyle="1" w:styleId="14106005">
    <w:name w:val="Стиль 14 пт По ширине Первая строка:  1.06 см Справа:  0.05 см ..."/>
    <w:basedOn w:val="a9"/>
    <w:rsid w:val="0007567E"/>
    <w:pPr>
      <w:spacing w:after="0" w:line="240" w:lineRule="auto"/>
      <w:ind w:right="27" w:firstLine="600"/>
      <w:jc w:val="both"/>
    </w:pPr>
    <w:rPr>
      <w:szCs w:val="20"/>
    </w:rPr>
  </w:style>
  <w:style w:type="paragraph" w:customStyle="1" w:styleId="Style2">
    <w:name w:val="Style2"/>
    <w:basedOn w:val="a9"/>
    <w:rsid w:val="0007567E"/>
    <w:pPr>
      <w:widowControl w:val="0"/>
      <w:autoSpaceDE w:val="0"/>
      <w:autoSpaceDN w:val="0"/>
      <w:adjustRightInd w:val="0"/>
      <w:spacing w:after="0" w:line="329" w:lineRule="exact"/>
      <w:ind w:firstLine="0"/>
      <w:jc w:val="center"/>
    </w:pPr>
    <w:rPr>
      <w:sz w:val="24"/>
      <w:szCs w:val="24"/>
    </w:rPr>
  </w:style>
  <w:style w:type="paragraph" w:customStyle="1" w:styleId="Style3">
    <w:name w:val="Style3"/>
    <w:basedOn w:val="a9"/>
    <w:rsid w:val="0007567E"/>
    <w:pPr>
      <w:widowControl w:val="0"/>
      <w:autoSpaceDE w:val="0"/>
      <w:autoSpaceDN w:val="0"/>
      <w:adjustRightInd w:val="0"/>
      <w:spacing w:after="0" w:line="326" w:lineRule="exact"/>
      <w:ind w:firstLine="0"/>
      <w:jc w:val="both"/>
    </w:pPr>
    <w:rPr>
      <w:sz w:val="24"/>
      <w:szCs w:val="24"/>
    </w:rPr>
  </w:style>
  <w:style w:type="character" w:customStyle="1" w:styleId="FontStyle11">
    <w:name w:val="Font Style11"/>
    <w:rsid w:val="0007567E"/>
    <w:rPr>
      <w:rFonts w:ascii="Times New Roman" w:hAnsi="Times New Roman" w:cs="Times New Roman"/>
      <w:b/>
      <w:bCs/>
      <w:sz w:val="24"/>
      <w:szCs w:val="24"/>
    </w:rPr>
  </w:style>
  <w:style w:type="character" w:customStyle="1" w:styleId="FontStyle13">
    <w:name w:val="Font Style13"/>
    <w:rsid w:val="0007567E"/>
    <w:rPr>
      <w:rFonts w:ascii="MS Reference Sans Serif" w:hAnsi="MS Reference Sans Serif" w:cs="MS Reference Sans Serif"/>
      <w:b/>
      <w:bCs/>
      <w:spacing w:val="-20"/>
      <w:sz w:val="16"/>
      <w:szCs w:val="16"/>
    </w:rPr>
  </w:style>
  <w:style w:type="character" w:customStyle="1" w:styleId="FontStyle14">
    <w:name w:val="Font Style14"/>
    <w:rsid w:val="0007567E"/>
    <w:rPr>
      <w:rFonts w:ascii="MS Reference Sans Serif" w:hAnsi="MS Reference Sans Serif" w:cs="MS Reference Sans Serif"/>
      <w:spacing w:val="-10"/>
      <w:sz w:val="16"/>
      <w:szCs w:val="16"/>
    </w:rPr>
  </w:style>
  <w:style w:type="paragraph" w:customStyle="1" w:styleId="1fff2">
    <w:name w:val="Знак Знак Знак1 Знак Знак Знак Знак Знак Знак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4">
    <w:name w:val="Таблица - Текст основной"/>
    <w:basedOn w:val="a9"/>
    <w:qFormat/>
    <w:rsid w:val="0007567E"/>
    <w:pPr>
      <w:widowControl w:val="0"/>
      <w:spacing w:after="0" w:line="240" w:lineRule="auto"/>
      <w:ind w:firstLine="0"/>
    </w:pPr>
    <w:rPr>
      <w:rFonts w:ascii="Arial" w:hAnsi="Arial" w:cs="Arial"/>
      <w:sz w:val="18"/>
      <w:szCs w:val="20"/>
    </w:rPr>
  </w:style>
  <w:style w:type="paragraph" w:customStyle="1" w:styleId="-5">
    <w:name w:val="Таблица - Шапка"/>
    <w:basedOn w:val="a9"/>
    <w:qFormat/>
    <w:rsid w:val="0007567E"/>
    <w:pPr>
      <w:spacing w:after="0" w:line="240" w:lineRule="auto"/>
      <w:ind w:firstLine="0"/>
      <w:jc w:val="center"/>
    </w:pPr>
    <w:rPr>
      <w:rFonts w:ascii="Arial" w:hAnsi="Arial" w:cs="Arial"/>
      <w:b/>
      <w:bCs/>
      <w:sz w:val="18"/>
      <w:szCs w:val="20"/>
    </w:rPr>
  </w:style>
  <w:style w:type="paragraph" w:customStyle="1" w:styleId="-6">
    <w:name w:val="Таблица - Числа справа"/>
    <w:basedOn w:val="-4"/>
    <w:qFormat/>
    <w:rsid w:val="0007567E"/>
    <w:pPr>
      <w:jc w:val="right"/>
    </w:pPr>
  </w:style>
  <w:style w:type="paragraph" w:customStyle="1" w:styleId="-9">
    <w:name w:val="Таблица - Текст центр"/>
    <w:basedOn w:val="-4"/>
    <w:qFormat/>
    <w:rsid w:val="0007567E"/>
    <w:pPr>
      <w:jc w:val="center"/>
    </w:pPr>
  </w:style>
  <w:style w:type="character" w:customStyle="1" w:styleId="101">
    <w:name w:val="Сноска 10"/>
    <w:qFormat/>
    <w:rsid w:val="0007567E"/>
    <w:rPr>
      <w:rFonts w:ascii="Times New Roman" w:hAnsi="Times New Roman" w:cs="Times New Roman"/>
      <w:vertAlign w:val="superscript"/>
    </w:rPr>
  </w:style>
  <w:style w:type="paragraph" w:customStyle="1" w:styleId="afffffff8">
    <w:name w:val="Нормальный (таблица)"/>
    <w:basedOn w:val="a9"/>
    <w:next w:val="a9"/>
    <w:uiPriority w:val="99"/>
    <w:rsid w:val="0007567E"/>
    <w:pPr>
      <w:widowControl w:val="0"/>
      <w:autoSpaceDE w:val="0"/>
      <w:autoSpaceDN w:val="0"/>
      <w:adjustRightInd w:val="0"/>
      <w:spacing w:after="0" w:line="240" w:lineRule="auto"/>
      <w:ind w:firstLine="0"/>
      <w:jc w:val="both"/>
    </w:pPr>
    <w:rPr>
      <w:rFonts w:ascii="Arial" w:hAnsi="Arial" w:cs="Arial"/>
      <w:sz w:val="24"/>
      <w:szCs w:val="24"/>
    </w:rPr>
  </w:style>
  <w:style w:type="paragraph" w:customStyle="1" w:styleId="afffffff9">
    <w:name w:val="Прижатый влево"/>
    <w:basedOn w:val="a9"/>
    <w:next w:val="a9"/>
    <w:uiPriority w:val="99"/>
    <w:rsid w:val="0007567E"/>
    <w:pPr>
      <w:widowControl w:val="0"/>
      <w:autoSpaceDE w:val="0"/>
      <w:autoSpaceDN w:val="0"/>
      <w:adjustRightInd w:val="0"/>
      <w:spacing w:after="0" w:line="240" w:lineRule="auto"/>
      <w:ind w:firstLine="0"/>
    </w:pPr>
    <w:rPr>
      <w:rFonts w:ascii="Arial" w:hAnsi="Arial" w:cs="Arial"/>
      <w:sz w:val="24"/>
      <w:szCs w:val="24"/>
    </w:rPr>
  </w:style>
  <w:style w:type="character" w:customStyle="1" w:styleId="1fff3">
    <w:name w:val="Основной текст Знак Знак Знак Знак1"/>
    <w:aliases w:val="Основной текст Знак Знак Знак Знак Знак Знак,Основной текст Знак1,Основной текст Знак Знак Знак Знак Знак1"/>
    <w:rsid w:val="0007567E"/>
    <w:rPr>
      <w:szCs w:val="24"/>
      <w:lang w:val="ru-RU" w:eastAsia="ru-RU" w:bidi="ar-SA"/>
    </w:rPr>
  </w:style>
  <w:style w:type="numbering" w:customStyle="1" w:styleId="14">
    <w:name w:val="Стиль многоуровневый 14 пт полужирный"/>
    <w:basedOn w:val="ac"/>
    <w:rsid w:val="0007567E"/>
    <w:pPr>
      <w:numPr>
        <w:numId w:val="19"/>
      </w:numPr>
    </w:pPr>
  </w:style>
  <w:style w:type="paragraph" w:customStyle="1" w:styleId="1Arial">
    <w:name w:val="Заголовок 1+Arial"/>
    <w:aliases w:val="по центру"/>
    <w:basedOn w:val="ad"/>
    <w:rsid w:val="0007567E"/>
    <w:pPr>
      <w:overflowPunct w:val="0"/>
      <w:autoSpaceDE w:val="0"/>
      <w:autoSpaceDN w:val="0"/>
      <w:adjustRightInd w:val="0"/>
      <w:spacing w:line="288" w:lineRule="auto"/>
      <w:ind w:left="357" w:hanging="357"/>
      <w:jc w:val="center"/>
      <w:textAlignment w:val="baseline"/>
    </w:pPr>
    <w:rPr>
      <w:rFonts w:ascii="Arial" w:hAnsi="Arial" w:cs="Arial"/>
      <w:szCs w:val="24"/>
    </w:rPr>
  </w:style>
  <w:style w:type="paragraph" w:customStyle="1" w:styleId="1TimesNewRoman12">
    <w:name w:val="Стиль Заголовок 1 + Times New Roman После:  12 пт"/>
    <w:basedOn w:val="10"/>
    <w:rsid w:val="0007567E"/>
    <w:pPr>
      <w:keepNext/>
      <w:keepLines w:val="0"/>
      <w:numPr>
        <w:numId w:val="0"/>
      </w:numPr>
      <w:spacing w:after="240" w:line="240" w:lineRule="auto"/>
      <w:jc w:val="left"/>
    </w:pPr>
    <w:rPr>
      <w:rFonts w:eastAsia="Times New Roman" w:cs="Times New Roman"/>
      <w:bCs/>
      <w:kern w:val="32"/>
      <w:sz w:val="32"/>
      <w:szCs w:val="20"/>
    </w:rPr>
  </w:style>
  <w:style w:type="character" w:customStyle="1" w:styleId="215">
    <w:name w:val="Основной текст с отступом 2 Знак Знак Знак1"/>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w:locked/>
    <w:rsid w:val="0007567E"/>
    <w:rPr>
      <w:rFonts w:cs="Times New Roman"/>
      <w:sz w:val="24"/>
      <w:szCs w:val="24"/>
      <w:lang w:val="ru-RU" w:eastAsia="ru-RU" w:bidi="ar-SA"/>
    </w:rPr>
  </w:style>
  <w:style w:type="paragraph" w:customStyle="1" w:styleId="NormalWeb1">
    <w:name w:val="Normal (Web)1"/>
    <w:basedOn w:val="a9"/>
    <w:rsid w:val="0007567E"/>
    <w:pPr>
      <w:overflowPunct w:val="0"/>
      <w:autoSpaceDE w:val="0"/>
      <w:autoSpaceDN w:val="0"/>
      <w:adjustRightInd w:val="0"/>
      <w:spacing w:before="100" w:after="100" w:line="240" w:lineRule="auto"/>
      <w:ind w:firstLine="0"/>
    </w:pPr>
    <w:rPr>
      <w:color w:val="000000"/>
      <w:sz w:val="24"/>
      <w:szCs w:val="20"/>
    </w:rPr>
  </w:style>
  <w:style w:type="paragraph" w:customStyle="1" w:styleId="BodyText31">
    <w:name w:val="Body Text 31"/>
    <w:basedOn w:val="a9"/>
    <w:rsid w:val="0007567E"/>
    <w:pPr>
      <w:overflowPunct w:val="0"/>
      <w:autoSpaceDE w:val="0"/>
      <w:autoSpaceDN w:val="0"/>
      <w:adjustRightInd w:val="0"/>
      <w:spacing w:after="0" w:line="240" w:lineRule="auto"/>
      <w:ind w:firstLine="0"/>
      <w:jc w:val="center"/>
    </w:pPr>
    <w:rPr>
      <w:b/>
      <w:sz w:val="24"/>
      <w:szCs w:val="20"/>
    </w:rPr>
  </w:style>
  <w:style w:type="paragraph" w:customStyle="1" w:styleId="BodyTextIndent31">
    <w:name w:val="Body Text Indent 31"/>
    <w:basedOn w:val="a9"/>
    <w:rsid w:val="0007567E"/>
    <w:pPr>
      <w:spacing w:after="0" w:line="240" w:lineRule="auto"/>
      <w:ind w:left="855" w:firstLine="0"/>
      <w:jc w:val="both"/>
    </w:pPr>
    <w:rPr>
      <w:szCs w:val="20"/>
    </w:rPr>
  </w:style>
  <w:style w:type="paragraph" w:customStyle="1" w:styleId="BodyTextIndent211">
    <w:name w:val="Body Text Indent 211"/>
    <w:basedOn w:val="a9"/>
    <w:rsid w:val="0007567E"/>
    <w:pPr>
      <w:spacing w:before="120" w:after="0" w:line="240" w:lineRule="auto"/>
      <w:jc w:val="both"/>
    </w:pPr>
    <w:rPr>
      <w:sz w:val="24"/>
      <w:szCs w:val="20"/>
    </w:rPr>
  </w:style>
  <w:style w:type="paragraph" w:customStyle="1" w:styleId="1fff4">
    <w:name w:val="Знак Знак Знак Знак Знак Знак1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a2">
    <w:name w:val="Список с точкой"/>
    <w:basedOn w:val="a9"/>
    <w:link w:val="afffffffa"/>
    <w:rsid w:val="0007567E"/>
    <w:pPr>
      <w:numPr>
        <w:numId w:val="20"/>
      </w:numPr>
      <w:tabs>
        <w:tab w:val="clear" w:pos="360"/>
        <w:tab w:val="num" w:pos="900"/>
      </w:tabs>
      <w:spacing w:after="0" w:line="240" w:lineRule="auto"/>
      <w:ind w:left="900"/>
      <w:jc w:val="both"/>
    </w:pPr>
    <w:rPr>
      <w:sz w:val="24"/>
      <w:szCs w:val="24"/>
    </w:rPr>
  </w:style>
  <w:style w:type="character" w:customStyle="1" w:styleId="afffffffa">
    <w:name w:val="Список с точкой Знак"/>
    <w:link w:val="a2"/>
    <w:locked/>
    <w:rsid w:val="0007567E"/>
    <w:rPr>
      <w:rFonts w:ascii="Times New Roman" w:eastAsia="Times New Roman" w:hAnsi="Times New Roman" w:cs="Times New Roman"/>
      <w:sz w:val="24"/>
      <w:szCs w:val="24"/>
      <w:lang w:eastAsia="ru-RU"/>
    </w:rPr>
  </w:style>
  <w:style w:type="paragraph" w:customStyle="1" w:styleId="afffffffb">
    <w:name w:val="Р_Основной текст"/>
    <w:link w:val="afffffffc"/>
    <w:rsid w:val="0007567E"/>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ffc">
    <w:name w:val="Р_Основной текст Знак"/>
    <w:link w:val="afffffffb"/>
    <w:locked/>
    <w:rsid w:val="0007567E"/>
    <w:rPr>
      <w:rFonts w:ascii="Times New Roman" w:eastAsia="Times New Roman" w:hAnsi="Times New Roman" w:cs="Times New Roman"/>
      <w:sz w:val="24"/>
      <w:szCs w:val="24"/>
      <w:lang w:eastAsia="ru-RU"/>
    </w:rPr>
  </w:style>
  <w:style w:type="paragraph" w:customStyle="1" w:styleId="a0">
    <w:name w:val="Р_Список с тире"/>
    <w:next w:val="afffffffb"/>
    <w:link w:val="afffffffd"/>
    <w:rsid w:val="0007567E"/>
    <w:pPr>
      <w:numPr>
        <w:numId w:val="21"/>
      </w:numPr>
      <w:tabs>
        <w:tab w:val="num" w:pos="1200"/>
      </w:tabs>
      <w:spacing w:after="0" w:line="360" w:lineRule="auto"/>
      <w:ind w:left="1200" w:hanging="480"/>
    </w:pPr>
    <w:rPr>
      <w:rFonts w:ascii="Times New Roman" w:eastAsia="Times New Roman" w:hAnsi="Times New Roman" w:cs="Times New Roman"/>
      <w:sz w:val="24"/>
      <w:szCs w:val="24"/>
      <w:lang w:eastAsia="ru-RU"/>
    </w:rPr>
  </w:style>
  <w:style w:type="character" w:customStyle="1" w:styleId="afffffffd">
    <w:name w:val="Р_Список с тире Знак Знак"/>
    <w:link w:val="a0"/>
    <w:locked/>
    <w:rsid w:val="0007567E"/>
    <w:rPr>
      <w:rFonts w:ascii="Times New Roman" w:eastAsia="Times New Roman" w:hAnsi="Times New Roman" w:cs="Times New Roman"/>
      <w:sz w:val="24"/>
      <w:szCs w:val="24"/>
      <w:lang w:eastAsia="ru-RU"/>
    </w:rPr>
  </w:style>
  <w:style w:type="paragraph" w:customStyle="1" w:styleId="BodyText211">
    <w:name w:val="Body Text 211"/>
    <w:basedOn w:val="a9"/>
    <w:rsid w:val="0007567E"/>
    <w:pPr>
      <w:autoSpaceDE w:val="0"/>
      <w:autoSpaceDN w:val="0"/>
      <w:spacing w:before="120" w:after="0" w:line="240" w:lineRule="auto"/>
      <w:jc w:val="both"/>
    </w:pPr>
    <w:rPr>
      <w:szCs w:val="28"/>
    </w:rPr>
  </w:style>
  <w:style w:type="paragraph" w:customStyle="1" w:styleId="216">
    <w:name w:val="Знак21"/>
    <w:basedOn w:val="a9"/>
    <w:next w:val="20"/>
    <w:autoRedefine/>
    <w:uiPriority w:val="99"/>
    <w:rsid w:val="0007567E"/>
    <w:pPr>
      <w:spacing w:after="160" w:line="240" w:lineRule="exact"/>
      <w:ind w:firstLine="0"/>
      <w:jc w:val="right"/>
    </w:pPr>
    <w:rPr>
      <w:rFonts w:eastAsia="MS Mincho"/>
      <w:noProof/>
      <w:sz w:val="24"/>
      <w:szCs w:val="24"/>
      <w:lang w:val="en-US" w:eastAsia="en-US"/>
    </w:rPr>
  </w:style>
  <w:style w:type="character" w:customStyle="1" w:styleId="FontStyle371">
    <w:name w:val="Font Style371"/>
    <w:rsid w:val="0007567E"/>
    <w:rPr>
      <w:rFonts w:ascii="Times New Roman" w:hAnsi="Times New Roman" w:cs="Times New Roman"/>
      <w:sz w:val="20"/>
      <w:szCs w:val="20"/>
    </w:rPr>
  </w:style>
  <w:style w:type="paragraph" w:customStyle="1" w:styleId="i40">
    <w:name w:val="i40"/>
    <w:basedOn w:val="a9"/>
    <w:rsid w:val="0007567E"/>
    <w:pPr>
      <w:spacing w:after="0" w:line="240" w:lineRule="auto"/>
      <w:ind w:firstLine="461"/>
      <w:jc w:val="both"/>
    </w:pPr>
    <w:rPr>
      <w:sz w:val="24"/>
      <w:szCs w:val="24"/>
    </w:rPr>
  </w:style>
  <w:style w:type="paragraph" w:customStyle="1" w:styleId="afffffffe">
    <w:name w:val="Подзаголовок для СТП"/>
    <w:basedOn w:val="a9"/>
    <w:rsid w:val="0007567E"/>
    <w:pPr>
      <w:spacing w:before="240" w:after="240" w:line="240" w:lineRule="auto"/>
      <w:jc w:val="both"/>
    </w:pPr>
    <w:rPr>
      <w:b/>
      <w:bCs/>
      <w:caps/>
      <w:sz w:val="26"/>
      <w:szCs w:val="20"/>
    </w:rPr>
  </w:style>
  <w:style w:type="paragraph" w:customStyle="1" w:styleId="affffffff">
    <w:name w:val="Перечисление"/>
    <w:basedOn w:val="a9"/>
    <w:rsid w:val="0007567E"/>
    <w:pPr>
      <w:tabs>
        <w:tab w:val="left" w:pos="567"/>
        <w:tab w:val="num" w:pos="1069"/>
      </w:tabs>
      <w:spacing w:before="120" w:after="40" w:line="240" w:lineRule="auto"/>
      <w:jc w:val="both"/>
    </w:pPr>
    <w:rPr>
      <w:bCs/>
      <w:sz w:val="24"/>
      <w:szCs w:val="24"/>
    </w:rPr>
  </w:style>
  <w:style w:type="paragraph" w:customStyle="1" w:styleId="1252">
    <w:name w:val="Стиль По ширине Первая строка:  125 см После:  2 пт"/>
    <w:basedOn w:val="a9"/>
    <w:rsid w:val="0007567E"/>
    <w:pPr>
      <w:spacing w:after="40" w:line="240" w:lineRule="auto"/>
      <w:ind w:firstLine="720"/>
      <w:jc w:val="both"/>
    </w:pPr>
    <w:rPr>
      <w:sz w:val="24"/>
      <w:szCs w:val="20"/>
    </w:rPr>
  </w:style>
  <w:style w:type="paragraph" w:customStyle="1" w:styleId="affffffff0">
    <w:name w:val="Стиль Стиль полужирный По центру + По ширине"/>
    <w:basedOn w:val="a9"/>
    <w:rsid w:val="0007567E"/>
    <w:pPr>
      <w:spacing w:before="240" w:after="240" w:line="240" w:lineRule="auto"/>
      <w:jc w:val="both"/>
    </w:pPr>
    <w:rPr>
      <w:b/>
      <w:bCs/>
      <w:sz w:val="24"/>
      <w:szCs w:val="20"/>
    </w:rPr>
  </w:style>
  <w:style w:type="paragraph" w:customStyle="1" w:styleId="affffffff1">
    <w:name w:val="Текст обычный"/>
    <w:basedOn w:val="a9"/>
    <w:rsid w:val="0007567E"/>
    <w:pPr>
      <w:spacing w:before="40" w:after="40" w:line="240" w:lineRule="auto"/>
      <w:jc w:val="both"/>
    </w:pPr>
    <w:rPr>
      <w:sz w:val="24"/>
      <w:szCs w:val="24"/>
    </w:rPr>
  </w:style>
  <w:style w:type="paragraph" w:customStyle="1" w:styleId="12pt125">
    <w:name w:val="Стиль 12 pt полужирный по центру Первая строка:  125 см Перед:..."/>
    <w:basedOn w:val="a9"/>
    <w:rsid w:val="0007567E"/>
    <w:pPr>
      <w:keepNext/>
      <w:keepLines/>
      <w:spacing w:before="120" w:after="120" w:line="240" w:lineRule="auto"/>
      <w:jc w:val="center"/>
    </w:pPr>
    <w:rPr>
      <w:b/>
      <w:bCs/>
      <w:sz w:val="24"/>
      <w:szCs w:val="20"/>
    </w:rPr>
  </w:style>
  <w:style w:type="paragraph" w:styleId="affffffff2">
    <w:name w:val="Message Header"/>
    <w:basedOn w:val="a9"/>
    <w:link w:val="affffffff3"/>
    <w:rsid w:val="0007567E"/>
    <w:pPr>
      <w:spacing w:before="120" w:after="120" w:line="199" w:lineRule="auto"/>
      <w:ind w:left="-57" w:right="113" w:firstLine="0"/>
      <w:jc w:val="right"/>
    </w:pPr>
    <w:rPr>
      <w:rFonts w:ascii="NTHelvetica/Cyrillic" w:hAnsi="NTHelvetica/Cyrillic"/>
      <w:sz w:val="16"/>
      <w:szCs w:val="20"/>
    </w:rPr>
  </w:style>
  <w:style w:type="character" w:customStyle="1" w:styleId="affffffff3">
    <w:name w:val="Шапка Знак"/>
    <w:basedOn w:val="aa"/>
    <w:link w:val="affffffff2"/>
    <w:rsid w:val="0007567E"/>
    <w:rPr>
      <w:rFonts w:ascii="NTHelvetica/Cyrillic" w:eastAsia="Times New Roman" w:hAnsi="NTHelvetica/Cyrillic" w:cs="Times New Roman"/>
      <w:sz w:val="16"/>
      <w:szCs w:val="20"/>
      <w:lang w:eastAsia="ru-RU"/>
    </w:rPr>
  </w:style>
  <w:style w:type="paragraph" w:customStyle="1" w:styleId="Normal1">
    <w:name w:val="Normal1"/>
    <w:rsid w:val="0007567E"/>
    <w:pPr>
      <w:spacing w:after="0" w:line="240" w:lineRule="auto"/>
    </w:pPr>
    <w:rPr>
      <w:rFonts w:ascii="Times New Roman" w:eastAsia="Times New Roman" w:hAnsi="Times New Roman" w:cs="Times New Roman"/>
      <w:sz w:val="28"/>
      <w:szCs w:val="20"/>
      <w:lang w:eastAsia="ru-RU"/>
    </w:rPr>
  </w:style>
  <w:style w:type="paragraph" w:customStyle="1" w:styleId="affffffff4">
    <w:name w:val="Основно Знак Знак"/>
    <w:basedOn w:val="a9"/>
    <w:rsid w:val="0007567E"/>
    <w:pPr>
      <w:widowControl w:val="0"/>
      <w:spacing w:before="120" w:after="0" w:line="336" w:lineRule="auto"/>
      <w:ind w:firstLine="720"/>
      <w:jc w:val="both"/>
    </w:pPr>
    <w:rPr>
      <w:sz w:val="24"/>
      <w:szCs w:val="24"/>
    </w:rPr>
  </w:style>
  <w:style w:type="character" w:customStyle="1" w:styleId="affffffff5">
    <w:name w:val="Основно Знак Знак Знак"/>
    <w:rsid w:val="0007567E"/>
    <w:rPr>
      <w:rFonts w:cs="Times New Roman"/>
      <w:snapToGrid w:val="0"/>
      <w:sz w:val="24"/>
      <w:szCs w:val="24"/>
      <w:lang w:val="ru-RU" w:eastAsia="ru-RU" w:bidi="ar-SA"/>
    </w:rPr>
  </w:style>
  <w:style w:type="character" w:customStyle="1" w:styleId="c1">
    <w:name w:val="c1"/>
    <w:rsid w:val="0007567E"/>
    <w:rPr>
      <w:rFonts w:cs="Times New Roman"/>
      <w:color w:val="0000FF"/>
    </w:rPr>
  </w:style>
  <w:style w:type="character" w:customStyle="1" w:styleId="c3">
    <w:name w:val="c3"/>
    <w:rsid w:val="0007567E"/>
    <w:rPr>
      <w:rFonts w:cs="Times New Roman"/>
      <w:color w:val="800080"/>
    </w:rPr>
  </w:style>
  <w:style w:type="paragraph" w:customStyle="1" w:styleId="justify1">
    <w:name w:val="justify1"/>
    <w:basedOn w:val="a9"/>
    <w:rsid w:val="0007567E"/>
    <w:pPr>
      <w:spacing w:before="100" w:beforeAutospacing="1" w:after="100" w:afterAutospacing="1"/>
      <w:jc w:val="both"/>
    </w:pPr>
    <w:rPr>
      <w:rFonts w:ascii="Arial Unicode MS" w:eastAsia="Arial Unicode MS" w:hAnsi="Arial Unicode MS" w:cs="Arial Unicode MS"/>
      <w:color w:val="000000"/>
      <w:sz w:val="24"/>
      <w:szCs w:val="24"/>
    </w:rPr>
  </w:style>
  <w:style w:type="paragraph" w:customStyle="1" w:styleId="affffffff6">
    <w:name w:val="основной с отступом"/>
    <w:basedOn w:val="af4"/>
    <w:rsid w:val="0007567E"/>
    <w:pPr>
      <w:tabs>
        <w:tab w:val="left" w:pos="540"/>
        <w:tab w:val="num" w:pos="851"/>
      </w:tabs>
      <w:spacing w:after="0" w:line="288" w:lineRule="auto"/>
      <w:jc w:val="both"/>
    </w:pPr>
  </w:style>
  <w:style w:type="paragraph" w:customStyle="1" w:styleId="affffffff7">
    <w:name w:val="Стиль"/>
    <w:rsid w:val="0007567E"/>
    <w:pPr>
      <w:widowControl w:val="0"/>
      <w:autoSpaceDE w:val="0"/>
      <w:autoSpaceDN w:val="0"/>
      <w:spacing w:after="0" w:line="240" w:lineRule="auto"/>
      <w:ind w:firstLine="720"/>
      <w:jc w:val="both"/>
    </w:pPr>
    <w:rPr>
      <w:rFonts w:ascii="Times New Roman" w:eastAsia="Times New Roman" w:hAnsi="Times New Roman" w:cs="Times New Roman"/>
      <w:sz w:val="24"/>
      <w:szCs w:val="24"/>
      <w:lang w:val="en-US" w:eastAsia="ru-RU"/>
    </w:rPr>
  </w:style>
  <w:style w:type="paragraph" w:customStyle="1" w:styleId="affffffff8">
    <w:name w:val="Название статьи"/>
    <w:basedOn w:val="2b"/>
    <w:rsid w:val="0007567E"/>
    <w:pPr>
      <w:widowControl w:val="0"/>
      <w:tabs>
        <w:tab w:val="left" w:pos="576"/>
        <w:tab w:val="left" w:pos="720"/>
        <w:tab w:val="left" w:pos="3744"/>
      </w:tabs>
      <w:spacing w:before="0"/>
      <w:jc w:val="center"/>
    </w:pPr>
    <w:rPr>
      <w:sz w:val="20"/>
      <w:szCs w:val="20"/>
      <w:u w:val="single"/>
    </w:rPr>
  </w:style>
  <w:style w:type="paragraph" w:customStyle="1" w:styleId="1fff5">
    <w:name w:val="табличный заголовок 1"/>
    <w:basedOn w:val="a9"/>
    <w:rsid w:val="0007567E"/>
    <w:pPr>
      <w:spacing w:after="0" w:line="240" w:lineRule="auto"/>
      <w:jc w:val="both"/>
    </w:pPr>
    <w:rPr>
      <w:sz w:val="24"/>
      <w:szCs w:val="20"/>
    </w:rPr>
  </w:style>
  <w:style w:type="paragraph" w:customStyle="1" w:styleId="affffffff9">
    <w:name w:val="Нумерованные заголовки"/>
    <w:basedOn w:val="affffffffa"/>
    <w:next w:val="a9"/>
    <w:rsid w:val="0007567E"/>
    <w:pPr>
      <w:tabs>
        <w:tab w:val="clear" w:pos="926"/>
        <w:tab w:val="num" w:pos="360"/>
      </w:tabs>
      <w:ind w:left="360" w:firstLine="360"/>
      <w:jc w:val="both"/>
    </w:pPr>
    <w:rPr>
      <w:i/>
    </w:rPr>
  </w:style>
  <w:style w:type="paragraph" w:styleId="affffffffa">
    <w:name w:val="List Number"/>
    <w:basedOn w:val="a9"/>
    <w:rsid w:val="0007567E"/>
    <w:pPr>
      <w:tabs>
        <w:tab w:val="num" w:pos="926"/>
      </w:tabs>
      <w:spacing w:after="0" w:line="240" w:lineRule="auto"/>
      <w:ind w:left="926" w:hanging="360"/>
    </w:pPr>
    <w:rPr>
      <w:sz w:val="24"/>
      <w:szCs w:val="24"/>
    </w:rPr>
  </w:style>
  <w:style w:type="paragraph" w:customStyle="1" w:styleId="affffffffb">
    <w:name w:val="Основно"/>
    <w:basedOn w:val="a9"/>
    <w:rsid w:val="0007567E"/>
    <w:pPr>
      <w:widowControl w:val="0"/>
      <w:spacing w:before="120" w:after="0" w:line="336" w:lineRule="auto"/>
      <w:ind w:firstLine="720"/>
      <w:jc w:val="both"/>
    </w:pPr>
    <w:rPr>
      <w:sz w:val="24"/>
      <w:szCs w:val="24"/>
    </w:rPr>
  </w:style>
  <w:style w:type="paragraph" w:customStyle="1" w:styleId="affffffffc">
    <w:name w:val="Основно Знак"/>
    <w:basedOn w:val="a9"/>
    <w:rsid w:val="0007567E"/>
    <w:pPr>
      <w:widowControl w:val="0"/>
      <w:snapToGrid w:val="0"/>
      <w:spacing w:before="120" w:after="0" w:line="336" w:lineRule="auto"/>
      <w:ind w:firstLine="720"/>
      <w:jc w:val="both"/>
    </w:pPr>
    <w:rPr>
      <w:sz w:val="24"/>
      <w:szCs w:val="24"/>
    </w:rPr>
  </w:style>
  <w:style w:type="paragraph" w:customStyle="1" w:styleId="3TimesNewRoman12">
    <w:name w:val="Стиль Заголовок 3 + Times New Roman 12 пт не полужирный По ширин..."/>
    <w:basedOn w:val="31"/>
    <w:rsid w:val="0007567E"/>
    <w:pPr>
      <w:keepNext/>
      <w:keepLines w:val="0"/>
      <w:numPr>
        <w:numId w:val="0"/>
      </w:numPr>
      <w:tabs>
        <w:tab w:val="num" w:pos="1440"/>
      </w:tabs>
      <w:spacing w:before="0" w:line="240" w:lineRule="auto"/>
      <w:ind w:left="1224" w:firstLine="567"/>
    </w:pPr>
    <w:rPr>
      <w:rFonts w:eastAsia="Times New Roman" w:cs="Times New Roman"/>
      <w:iCs/>
      <w:sz w:val="24"/>
      <w:szCs w:val="20"/>
    </w:rPr>
  </w:style>
  <w:style w:type="character" w:customStyle="1" w:styleId="affffffffd">
    <w:name w:val="Знак Знак Знак Знак"/>
    <w:aliases w:val=" Знак Знак Знак1, Знак Знак Знак Знак Знак Знак Знак"/>
    <w:rsid w:val="0007567E"/>
    <w:rPr>
      <w:sz w:val="24"/>
      <w:lang w:val="ru-RU" w:eastAsia="ru-RU" w:bidi="ar-SA"/>
    </w:rPr>
  </w:style>
  <w:style w:type="paragraph" w:customStyle="1" w:styleId="1fff6">
    <w:name w:val="1 Знак Знак Знак Знак Знак Знак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table" w:customStyle="1" w:styleId="56">
    <w:name w:val="Сетка таблицы5"/>
    <w:basedOn w:val="ab"/>
    <w:next w:val="af2"/>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a">
    <w:name w:val="Знак Знак Знак1 Знак Знак Знак Знак Знак Знак Знак Знак Знак Знак1"/>
    <w:basedOn w:val="a9"/>
    <w:next w:val="20"/>
    <w:autoRedefine/>
    <w:rsid w:val="0007567E"/>
    <w:pPr>
      <w:spacing w:after="160" w:line="240" w:lineRule="exact"/>
      <w:ind w:firstLine="0"/>
      <w:jc w:val="right"/>
    </w:pPr>
    <w:rPr>
      <w:noProof/>
      <w:sz w:val="24"/>
      <w:szCs w:val="24"/>
      <w:lang w:val="en-US" w:eastAsia="en-US"/>
    </w:rPr>
  </w:style>
  <w:style w:type="paragraph" w:customStyle="1" w:styleId="3f3">
    <w:name w:val="Обычный3"/>
    <w:rsid w:val="0007567E"/>
    <w:pPr>
      <w:spacing w:after="0" w:line="240" w:lineRule="auto"/>
    </w:pPr>
    <w:rPr>
      <w:rFonts w:ascii="Times New Roman" w:eastAsia="PMingLiU" w:hAnsi="Times New Roman" w:cs="Times New Roman"/>
      <w:sz w:val="24"/>
      <w:szCs w:val="20"/>
      <w:lang w:eastAsia="zh-TW"/>
    </w:rPr>
  </w:style>
  <w:style w:type="paragraph" w:customStyle="1" w:styleId="217">
    <w:name w:val="Знак Знак Знак2 Знак1"/>
    <w:basedOn w:val="a9"/>
    <w:next w:val="20"/>
    <w:autoRedefine/>
    <w:rsid w:val="0007567E"/>
    <w:pPr>
      <w:spacing w:after="160" w:line="240" w:lineRule="exact"/>
      <w:ind w:firstLine="0"/>
      <w:jc w:val="right"/>
    </w:pPr>
    <w:rPr>
      <w:noProof/>
      <w:sz w:val="24"/>
      <w:szCs w:val="24"/>
      <w:lang w:val="en-US" w:eastAsia="en-US"/>
    </w:rPr>
  </w:style>
  <w:style w:type="character" w:customStyle="1" w:styleId="181">
    <w:name w:val="Знак Знак181"/>
    <w:locked/>
    <w:rsid w:val="0007567E"/>
    <w:rPr>
      <w:rFonts w:cs="Times New Roman"/>
      <w:sz w:val="24"/>
      <w:lang w:val="ru-RU" w:eastAsia="ru-RU" w:bidi="ar-SA"/>
    </w:rPr>
  </w:style>
  <w:style w:type="character" w:customStyle="1" w:styleId="124">
    <w:name w:val="Знак Знак12"/>
    <w:locked/>
    <w:rsid w:val="0007567E"/>
    <w:rPr>
      <w:bCs/>
      <w:iCs/>
      <w:sz w:val="24"/>
      <w:szCs w:val="24"/>
      <w:lang w:val="ru-RU" w:eastAsia="ru-RU" w:bidi="ar-SA"/>
    </w:rPr>
  </w:style>
  <w:style w:type="character" w:customStyle="1" w:styleId="11b">
    <w:name w:val="Знак Знак11"/>
    <w:locked/>
    <w:rsid w:val="0007567E"/>
    <w:rPr>
      <w:i/>
      <w:iCs/>
      <w:sz w:val="24"/>
      <w:szCs w:val="24"/>
      <w:lang w:val="ru-RU" w:eastAsia="ru-RU" w:bidi="ar-SA"/>
    </w:rPr>
  </w:style>
  <w:style w:type="character" w:customStyle="1" w:styleId="102">
    <w:name w:val="Знак Знак10"/>
    <w:locked/>
    <w:rsid w:val="0007567E"/>
    <w:rPr>
      <w:i/>
      <w:iCs/>
      <w:sz w:val="24"/>
      <w:szCs w:val="24"/>
      <w:lang w:val="ru-RU" w:eastAsia="ru-RU" w:bidi="ar-SA"/>
    </w:rPr>
  </w:style>
  <w:style w:type="character" w:customStyle="1" w:styleId="93">
    <w:name w:val="Знак Знак9"/>
    <w:locked/>
    <w:rsid w:val="0007567E"/>
    <w:rPr>
      <w:b/>
      <w:bCs/>
      <w:sz w:val="24"/>
      <w:szCs w:val="24"/>
      <w:lang w:val="ru-RU" w:eastAsia="ru-RU" w:bidi="ar-SA"/>
    </w:rPr>
  </w:style>
  <w:style w:type="character" w:customStyle="1" w:styleId="811">
    <w:name w:val="Знак Знак81"/>
    <w:locked/>
    <w:rsid w:val="0007567E"/>
    <w:rPr>
      <w:b/>
      <w:bCs/>
      <w:i/>
      <w:iCs/>
      <w:sz w:val="24"/>
      <w:szCs w:val="24"/>
      <w:lang w:val="ru-RU" w:eastAsia="ru-RU" w:bidi="ar-SA"/>
    </w:rPr>
  </w:style>
  <w:style w:type="character" w:customStyle="1" w:styleId="711">
    <w:name w:val="Знак Знак71"/>
    <w:locked/>
    <w:rsid w:val="0007567E"/>
    <w:rPr>
      <w:b/>
      <w:sz w:val="22"/>
      <w:szCs w:val="22"/>
      <w:lang w:val="ru-RU" w:eastAsia="ru-RU" w:bidi="ar-SA"/>
    </w:rPr>
  </w:style>
  <w:style w:type="character" w:customStyle="1" w:styleId="611">
    <w:name w:val="Знак Знак61"/>
    <w:locked/>
    <w:rsid w:val="0007567E"/>
    <w:rPr>
      <w:b/>
      <w:sz w:val="24"/>
      <w:szCs w:val="24"/>
      <w:u w:val="single"/>
      <w:lang w:val="ru-RU" w:eastAsia="ru-RU" w:bidi="ar-SA"/>
    </w:rPr>
  </w:style>
  <w:style w:type="character" w:customStyle="1" w:styleId="57">
    <w:name w:val="Знак Знак5"/>
    <w:locked/>
    <w:rsid w:val="0007567E"/>
    <w:rPr>
      <w:sz w:val="24"/>
      <w:lang w:val="ru-RU" w:eastAsia="ru-RU" w:bidi="ar-SA"/>
    </w:rPr>
  </w:style>
  <w:style w:type="character" w:customStyle="1" w:styleId="49">
    <w:name w:val="Знак Знак4"/>
    <w:locked/>
    <w:rsid w:val="0007567E"/>
    <w:rPr>
      <w:sz w:val="24"/>
      <w:lang w:val="ru-RU" w:eastAsia="ru-RU" w:bidi="ar-SA"/>
    </w:rPr>
  </w:style>
  <w:style w:type="character" w:customStyle="1" w:styleId="3f4">
    <w:name w:val="Знак Знак3"/>
    <w:locked/>
    <w:rsid w:val="0007567E"/>
    <w:rPr>
      <w:b/>
      <w:sz w:val="24"/>
      <w:lang w:val="ru-RU" w:eastAsia="ru-RU" w:bidi="ar-SA"/>
    </w:rPr>
  </w:style>
  <w:style w:type="character" w:customStyle="1" w:styleId="2fc">
    <w:name w:val="Основной текст с отступом 2 Знак Знак Знак"/>
    <w:locked/>
    <w:rsid w:val="0007567E"/>
    <w:rPr>
      <w:sz w:val="24"/>
      <w:szCs w:val="24"/>
      <w:lang w:val="ru-RU" w:eastAsia="ru-RU" w:bidi="ar-SA"/>
    </w:rPr>
  </w:style>
  <w:style w:type="character" w:customStyle="1" w:styleId="v121">
    <w:name w:val="v121"/>
    <w:rsid w:val="0007567E"/>
    <w:rPr>
      <w:rFonts w:ascii="Verdana" w:hAnsi="Verdana" w:hint="default"/>
      <w:sz w:val="18"/>
      <w:szCs w:val="18"/>
    </w:rPr>
  </w:style>
  <w:style w:type="paragraph" w:customStyle="1" w:styleId="1fff7">
    <w:name w:val="Знак Знак Знак1"/>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1fff8">
    <w:name w:val="1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table" w:customStyle="1" w:styleId="2fd">
    <w:name w:val="Стиль таблицы2"/>
    <w:basedOn w:val="ab"/>
    <w:rsid w:val="0007567E"/>
    <w:pPr>
      <w:spacing w:after="0" w:line="240" w:lineRule="auto"/>
    </w:pPr>
    <w:rPr>
      <w:rFonts w:ascii="Times New Roman" w:eastAsia="Times New Roman" w:hAnsi="Times New Roman" w:cs="Times New Roman"/>
      <w:sz w:val="20"/>
      <w:szCs w:val="20"/>
      <w:lang w:eastAsia="ru-RU"/>
    </w:rPr>
    <w:tblPr/>
  </w:style>
  <w:style w:type="table" w:styleId="affffffffe">
    <w:name w:val="Table Professional"/>
    <w:basedOn w:val="ab"/>
    <w:rsid w:val="0007567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f5">
    <w:name w:val="Стиль таблицы3"/>
    <w:basedOn w:val="ab"/>
    <w:rsid w:val="0007567E"/>
    <w:pPr>
      <w:spacing w:after="0" w:line="240" w:lineRule="auto"/>
    </w:pPr>
    <w:rPr>
      <w:rFonts w:ascii="Times New Roman" w:eastAsia="Times New Roman" w:hAnsi="Times New Roman" w:cs="Times New Roman"/>
      <w:sz w:val="20"/>
      <w:szCs w:val="20"/>
      <w:lang w:eastAsia="ru-RU"/>
    </w:rPr>
    <w:tblPr/>
  </w:style>
  <w:style w:type="paragraph" w:customStyle="1" w:styleId="110">
    <w:name w:val="Знак Знак Знак1 Знак Знак Знак Знак1"/>
    <w:basedOn w:val="a9"/>
    <w:rsid w:val="0007567E"/>
    <w:pPr>
      <w:numPr>
        <w:numId w:val="5"/>
      </w:numPr>
      <w:spacing w:after="160" w:line="240" w:lineRule="exact"/>
      <w:jc w:val="both"/>
    </w:pPr>
    <w:rPr>
      <w:rFonts w:ascii="Verdana" w:hAnsi="Verdana" w:cs="Verdana"/>
      <w:sz w:val="20"/>
      <w:szCs w:val="20"/>
      <w:lang w:val="en-US" w:eastAsia="en-US"/>
    </w:rPr>
  </w:style>
  <w:style w:type="paragraph" w:customStyle="1" w:styleId="Iniiaiieoaenonionooiii2">
    <w:name w:val="Iniiaiie oaeno n ionooiii 2"/>
    <w:basedOn w:val="a9"/>
    <w:rsid w:val="0007567E"/>
    <w:pPr>
      <w:widowControl w:val="0"/>
      <w:spacing w:after="0" w:line="240" w:lineRule="auto"/>
      <w:ind w:right="170"/>
      <w:jc w:val="both"/>
    </w:pPr>
    <w:rPr>
      <w:snapToGrid w:val="0"/>
      <w:sz w:val="24"/>
      <w:szCs w:val="24"/>
    </w:rPr>
  </w:style>
  <w:style w:type="character" w:customStyle="1" w:styleId="511">
    <w:name w:val="Заголовок 5 Знак1"/>
    <w:aliases w:val="Underline Знак1"/>
    <w:semiHidden/>
    <w:rsid w:val="0007567E"/>
    <w:rPr>
      <w:rFonts w:ascii="Cambria" w:eastAsia="Times New Roman" w:hAnsi="Cambria" w:cs="Times New Roman" w:hint="default"/>
      <w:color w:val="243F60"/>
      <w:sz w:val="24"/>
      <w:szCs w:val="24"/>
    </w:rPr>
  </w:style>
  <w:style w:type="paragraph" w:styleId="afffffffff">
    <w:name w:val="Body Text First Indent"/>
    <w:basedOn w:val="af4"/>
    <w:link w:val="afffffffff0"/>
    <w:unhideWhenUsed/>
    <w:rsid w:val="0007567E"/>
    <w:pPr>
      <w:ind w:firstLine="210"/>
    </w:pPr>
    <w:rPr>
      <w:rFonts w:ascii="Calibri" w:eastAsia="Calibri" w:hAnsi="Calibri"/>
      <w:lang w:eastAsia="en-US"/>
    </w:rPr>
  </w:style>
  <w:style w:type="character" w:customStyle="1" w:styleId="afffffffff0">
    <w:name w:val="Красная строка Знак"/>
    <w:basedOn w:val="af5"/>
    <w:link w:val="afffffffff"/>
    <w:rsid w:val="0007567E"/>
    <w:rPr>
      <w:rFonts w:ascii="Calibri" w:eastAsia="Calibri" w:hAnsi="Calibri" w:cs="Times New Roman"/>
      <w:sz w:val="24"/>
      <w:szCs w:val="24"/>
      <w:lang w:eastAsia="ru-RU"/>
    </w:rPr>
  </w:style>
  <w:style w:type="paragraph" w:customStyle="1" w:styleId="text">
    <w:name w:val="text"/>
    <w:basedOn w:val="a9"/>
    <w:semiHidden/>
    <w:rsid w:val="0007567E"/>
    <w:pPr>
      <w:spacing w:before="40" w:after="40" w:line="240" w:lineRule="auto"/>
      <w:ind w:firstLine="315"/>
      <w:jc w:val="both"/>
    </w:pPr>
    <w:rPr>
      <w:rFonts w:ascii="Verdana" w:hAnsi="Verdana"/>
      <w:sz w:val="17"/>
      <w:szCs w:val="17"/>
    </w:rPr>
  </w:style>
  <w:style w:type="paragraph" w:customStyle="1" w:styleId="218">
    <w:name w:val="Список 21"/>
    <w:basedOn w:val="a9"/>
    <w:semiHidden/>
    <w:rsid w:val="0007567E"/>
    <w:pPr>
      <w:suppressAutoHyphens/>
      <w:spacing w:after="0" w:line="240" w:lineRule="auto"/>
      <w:ind w:left="566" w:hanging="283"/>
    </w:pPr>
    <w:rPr>
      <w:sz w:val="24"/>
      <w:szCs w:val="24"/>
      <w:lang w:eastAsia="ar-SA"/>
    </w:rPr>
  </w:style>
  <w:style w:type="paragraph" w:customStyle="1" w:styleId="11c">
    <w:name w:val="Знак Знак Знак1 Знак1"/>
    <w:basedOn w:val="a9"/>
    <w:next w:val="20"/>
    <w:autoRedefine/>
    <w:uiPriority w:val="99"/>
    <w:semiHidden/>
    <w:rsid w:val="0007567E"/>
    <w:pPr>
      <w:spacing w:after="160" w:line="240" w:lineRule="exact"/>
      <w:ind w:firstLine="0"/>
      <w:jc w:val="right"/>
    </w:pPr>
    <w:rPr>
      <w:noProof/>
      <w:sz w:val="24"/>
      <w:szCs w:val="24"/>
      <w:lang w:val="en-US" w:eastAsia="en-US"/>
    </w:rPr>
  </w:style>
  <w:style w:type="paragraph" w:customStyle="1" w:styleId="11d">
    <w:name w:val="Абзац списка11"/>
    <w:basedOn w:val="a9"/>
    <w:semiHidden/>
    <w:rsid w:val="0007567E"/>
    <w:pPr>
      <w:overflowPunct w:val="0"/>
      <w:autoSpaceDE w:val="0"/>
      <w:autoSpaceDN w:val="0"/>
      <w:adjustRightInd w:val="0"/>
      <w:spacing w:after="0" w:line="240" w:lineRule="auto"/>
      <w:ind w:left="720" w:firstLine="0"/>
      <w:contextualSpacing/>
    </w:pPr>
    <w:rPr>
      <w:rFonts w:ascii="Times New Roman CYR" w:hAnsi="Times New Roman CYR"/>
      <w:sz w:val="24"/>
      <w:szCs w:val="20"/>
    </w:rPr>
  </w:style>
  <w:style w:type="paragraph" w:customStyle="1" w:styleId="afffffffff1">
    <w:name w:val="Моноширинный"/>
    <w:basedOn w:val="a9"/>
    <w:next w:val="a9"/>
    <w:semiHidden/>
    <w:rsid w:val="0007567E"/>
    <w:pPr>
      <w:widowControl w:val="0"/>
      <w:autoSpaceDE w:val="0"/>
      <w:autoSpaceDN w:val="0"/>
      <w:adjustRightInd w:val="0"/>
      <w:spacing w:after="0" w:line="240" w:lineRule="auto"/>
      <w:ind w:firstLine="0"/>
      <w:jc w:val="both"/>
    </w:pPr>
    <w:rPr>
      <w:rFonts w:ascii="Courier New" w:hAnsi="Courier New" w:cs="Courier New"/>
      <w:sz w:val="24"/>
      <w:szCs w:val="24"/>
    </w:rPr>
  </w:style>
  <w:style w:type="paragraph" w:customStyle="1" w:styleId="3f6">
    <w:name w:val="3"/>
    <w:basedOn w:val="a"/>
    <w:autoRedefine/>
    <w:uiPriority w:val="99"/>
    <w:semiHidden/>
    <w:rsid w:val="0007567E"/>
    <w:pPr>
      <w:numPr>
        <w:numId w:val="0"/>
      </w:numPr>
      <w:tabs>
        <w:tab w:val="left" w:pos="1260"/>
      </w:tabs>
      <w:spacing w:line="288" w:lineRule="auto"/>
      <w:ind w:left="1260" w:hanging="180"/>
    </w:pPr>
    <w:rPr>
      <w:rFonts w:eastAsia="Arial Unicode MS"/>
    </w:rPr>
  </w:style>
  <w:style w:type="paragraph" w:customStyle="1" w:styleId="4a">
    <w:name w:val="4"/>
    <w:basedOn w:val="a9"/>
    <w:uiPriority w:val="99"/>
    <w:semiHidden/>
    <w:rsid w:val="0007567E"/>
    <w:pPr>
      <w:tabs>
        <w:tab w:val="num" w:pos="638"/>
        <w:tab w:val="num" w:pos="1429"/>
        <w:tab w:val="left" w:pos="4678"/>
      </w:tabs>
      <w:spacing w:before="120" w:after="120"/>
      <w:ind w:left="638"/>
      <w:jc w:val="both"/>
    </w:pPr>
    <w:rPr>
      <w:sz w:val="24"/>
      <w:szCs w:val="20"/>
    </w:rPr>
  </w:style>
  <w:style w:type="paragraph" w:customStyle="1" w:styleId="2fe">
    <w:name w:val="Абзац списка2"/>
    <w:basedOn w:val="a9"/>
    <w:semiHidden/>
    <w:rsid w:val="0007567E"/>
    <w:pPr>
      <w:spacing w:after="0" w:line="240" w:lineRule="auto"/>
      <w:ind w:left="720" w:firstLine="0"/>
    </w:pPr>
    <w:rPr>
      <w:sz w:val="24"/>
      <w:szCs w:val="24"/>
    </w:rPr>
  </w:style>
  <w:style w:type="paragraph" w:customStyle="1" w:styleId="MARY2">
    <w:name w:val="MARY заголовок 2"/>
    <w:basedOn w:val="20"/>
    <w:semiHidden/>
    <w:rsid w:val="0007567E"/>
    <w:pPr>
      <w:keepNext/>
      <w:keepLines w:val="0"/>
      <w:numPr>
        <w:ilvl w:val="0"/>
        <w:numId w:val="0"/>
      </w:numPr>
      <w:autoSpaceDE w:val="0"/>
      <w:autoSpaceDN w:val="0"/>
      <w:spacing w:before="240" w:after="240" w:line="240" w:lineRule="auto"/>
      <w:ind w:left="567"/>
    </w:pPr>
    <w:rPr>
      <w:rFonts w:eastAsia="Times New Roman" w:cs="Times New Roman"/>
      <w:color w:val="auto"/>
      <w:sz w:val="26"/>
      <w:szCs w:val="20"/>
      <w:lang w:eastAsia="en-US"/>
    </w:rPr>
  </w:style>
  <w:style w:type="character" w:customStyle="1" w:styleId="Heading3Char">
    <w:name w:val="Heading 3 Char"/>
    <w:locked/>
    <w:rsid w:val="0007567E"/>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locked/>
    <w:rsid w:val="0007567E"/>
    <w:rPr>
      <w:sz w:val="24"/>
      <w:szCs w:val="24"/>
      <w:lang w:val="ru-RU" w:eastAsia="ru-RU" w:bidi="ar-SA"/>
    </w:rPr>
  </w:style>
  <w:style w:type="character" w:customStyle="1" w:styleId="313">
    <w:name w:val="Заголовок 3 Знак1"/>
    <w:aliases w:val="H3 Знак1,h3 Знак1"/>
    <w:uiPriority w:val="99"/>
    <w:semiHidden/>
    <w:rsid w:val="0007567E"/>
    <w:rPr>
      <w:rFonts w:ascii="Cambria" w:eastAsia="Times New Roman" w:hAnsi="Cambria" w:cs="Times New Roman"/>
      <w:b/>
      <w:bCs/>
      <w:color w:val="4F81BD"/>
      <w:sz w:val="24"/>
      <w:szCs w:val="24"/>
    </w:rPr>
  </w:style>
  <w:style w:type="character" w:customStyle="1" w:styleId="1fff9">
    <w:name w:val="Текст примечания Знак1"/>
    <w:semiHidden/>
    <w:rsid w:val="0007567E"/>
  </w:style>
  <w:style w:type="character" w:customStyle="1" w:styleId="219">
    <w:name w:val="Основной текст 2 Знак1"/>
    <w:semiHidden/>
    <w:rsid w:val="0007567E"/>
    <w:rPr>
      <w:sz w:val="24"/>
      <w:szCs w:val="24"/>
    </w:rPr>
  </w:style>
  <w:style w:type="character" w:customStyle="1" w:styleId="1fffa">
    <w:name w:val="Подпись Знак1"/>
    <w:semiHidden/>
    <w:rsid w:val="0007567E"/>
    <w:rPr>
      <w:sz w:val="24"/>
      <w:szCs w:val="24"/>
    </w:rPr>
  </w:style>
  <w:style w:type="character" w:customStyle="1" w:styleId="712">
    <w:name w:val="Заголовок 7 Знак1"/>
    <w:semiHidden/>
    <w:rsid w:val="0007567E"/>
    <w:rPr>
      <w:rFonts w:ascii="Cambria" w:eastAsia="Times New Roman" w:hAnsi="Cambria" w:cs="Times New Roman"/>
      <w:i/>
      <w:iCs/>
      <w:color w:val="404040"/>
      <w:sz w:val="24"/>
      <w:szCs w:val="24"/>
    </w:rPr>
  </w:style>
  <w:style w:type="character" w:customStyle="1" w:styleId="812">
    <w:name w:val="Заголовок 8 Знак1"/>
    <w:semiHidden/>
    <w:rsid w:val="0007567E"/>
    <w:rPr>
      <w:rFonts w:ascii="Cambria" w:eastAsia="Times New Roman" w:hAnsi="Cambria" w:cs="Times New Roman"/>
      <w:color w:val="404040"/>
    </w:rPr>
  </w:style>
  <w:style w:type="character" w:customStyle="1" w:styleId="910">
    <w:name w:val="Заголовок 9 Знак1"/>
    <w:semiHidden/>
    <w:rsid w:val="0007567E"/>
    <w:rPr>
      <w:rFonts w:ascii="Cambria" w:eastAsia="Times New Roman" w:hAnsi="Cambria" w:cs="Times New Roman"/>
      <w:i/>
      <w:iCs/>
      <w:color w:val="404040"/>
    </w:rPr>
  </w:style>
  <w:style w:type="character" w:customStyle="1" w:styleId="1fffb">
    <w:name w:val="Нижний колонтитул Знак1"/>
    <w:semiHidden/>
    <w:rsid w:val="0007567E"/>
    <w:rPr>
      <w:sz w:val="24"/>
      <w:szCs w:val="24"/>
    </w:rPr>
  </w:style>
  <w:style w:type="character" w:customStyle="1" w:styleId="1fffc">
    <w:name w:val="Верхний колонтитул Знак1"/>
    <w:uiPriority w:val="99"/>
    <w:semiHidden/>
    <w:rsid w:val="0007567E"/>
    <w:rPr>
      <w:sz w:val="24"/>
      <w:szCs w:val="24"/>
    </w:rPr>
  </w:style>
  <w:style w:type="character" w:customStyle="1" w:styleId="314">
    <w:name w:val="Основной текст с отступом 3 Знак1"/>
    <w:semiHidden/>
    <w:rsid w:val="0007567E"/>
    <w:rPr>
      <w:sz w:val="16"/>
      <w:szCs w:val="16"/>
    </w:rPr>
  </w:style>
  <w:style w:type="character" w:customStyle="1" w:styleId="315">
    <w:name w:val="Основной текст 3 Знак1"/>
    <w:uiPriority w:val="99"/>
    <w:semiHidden/>
    <w:rsid w:val="0007567E"/>
    <w:rPr>
      <w:sz w:val="16"/>
      <w:szCs w:val="16"/>
    </w:rPr>
  </w:style>
  <w:style w:type="character" w:customStyle="1" w:styleId="1fffd">
    <w:name w:val="Схема документа Знак1"/>
    <w:uiPriority w:val="99"/>
    <w:semiHidden/>
    <w:rsid w:val="0007567E"/>
    <w:rPr>
      <w:rFonts w:ascii="Tahoma" w:hAnsi="Tahoma" w:cs="Tahoma"/>
      <w:sz w:val="16"/>
      <w:szCs w:val="16"/>
    </w:rPr>
  </w:style>
  <w:style w:type="character" w:customStyle="1" w:styleId="1fffe">
    <w:name w:val="Текст выноски Знак1"/>
    <w:semiHidden/>
    <w:rsid w:val="0007567E"/>
    <w:rPr>
      <w:rFonts w:ascii="Tahoma" w:hAnsi="Tahoma" w:cs="Tahoma"/>
      <w:sz w:val="16"/>
      <w:szCs w:val="16"/>
    </w:rPr>
  </w:style>
  <w:style w:type="character" w:customStyle="1" w:styleId="1ffff">
    <w:name w:val="Тема примечания Знак1"/>
    <w:semiHidden/>
    <w:rsid w:val="0007567E"/>
    <w:rPr>
      <w:b/>
      <w:bCs/>
    </w:rPr>
  </w:style>
  <w:style w:type="character" w:customStyle="1" w:styleId="21a">
    <w:name w:val="Красная строка 2 Знак1"/>
    <w:semiHidden/>
    <w:rsid w:val="0007567E"/>
    <w:rPr>
      <w:sz w:val="24"/>
      <w:szCs w:val="24"/>
      <w:lang w:val="ru-RU" w:eastAsia="ru-RU" w:bidi="ar-SA"/>
    </w:rPr>
  </w:style>
  <w:style w:type="character" w:customStyle="1" w:styleId="1ffff0">
    <w:name w:val="Подзаголовок Знак1"/>
    <w:rsid w:val="0007567E"/>
    <w:rPr>
      <w:rFonts w:ascii="Cambria" w:eastAsia="Times New Roman" w:hAnsi="Cambria" w:cs="Times New Roman"/>
      <w:i/>
      <w:iCs/>
      <w:color w:val="4F81BD"/>
      <w:spacing w:val="15"/>
      <w:sz w:val="24"/>
      <w:szCs w:val="24"/>
    </w:rPr>
  </w:style>
  <w:style w:type="character" w:customStyle="1" w:styleId="1ffff1">
    <w:name w:val="Текст концевой сноски Знак1"/>
    <w:semiHidden/>
    <w:rsid w:val="0007567E"/>
  </w:style>
  <w:style w:type="character" w:customStyle="1" w:styleId="1ffff2">
    <w:name w:val="Шапка Знак1"/>
    <w:semiHidden/>
    <w:rsid w:val="0007567E"/>
    <w:rPr>
      <w:rFonts w:ascii="Cambria" w:eastAsia="Times New Roman" w:hAnsi="Cambria" w:cs="Times New Roman"/>
      <w:sz w:val="24"/>
      <w:szCs w:val="24"/>
      <w:shd w:val="pct20" w:color="auto" w:fill="auto"/>
    </w:rPr>
  </w:style>
  <w:style w:type="character" w:customStyle="1" w:styleId="1ffff3">
    <w:name w:val="Красная строка Знак1"/>
    <w:semiHidden/>
    <w:rsid w:val="0007567E"/>
    <w:rPr>
      <w:sz w:val="24"/>
      <w:szCs w:val="24"/>
      <w:lang w:val="ru-RU" w:eastAsia="ru-RU" w:bidi="ar-SA"/>
    </w:rPr>
  </w:style>
  <w:style w:type="paragraph" w:customStyle="1" w:styleId="afffffffff2">
    <w:name w:val="Основной абзац"/>
    <w:basedOn w:val="a9"/>
    <w:rsid w:val="0007567E"/>
    <w:pPr>
      <w:spacing w:after="0"/>
      <w:ind w:firstLine="567"/>
      <w:jc w:val="both"/>
    </w:pPr>
    <w:rPr>
      <w:sz w:val="24"/>
      <w:szCs w:val="20"/>
    </w:rPr>
  </w:style>
  <w:style w:type="character" w:customStyle="1" w:styleId="620">
    <w:name w:val="Заголовок №6 (2)_"/>
    <w:link w:val="621"/>
    <w:rsid w:val="0007567E"/>
    <w:rPr>
      <w:i/>
      <w:iCs/>
      <w:sz w:val="27"/>
      <w:szCs w:val="27"/>
      <w:shd w:val="clear" w:color="auto" w:fill="FFFFFF"/>
      <w:lang w:val="en-US"/>
    </w:rPr>
  </w:style>
  <w:style w:type="paragraph" w:customStyle="1" w:styleId="621">
    <w:name w:val="Заголовок №6 (2)"/>
    <w:basedOn w:val="a9"/>
    <w:link w:val="620"/>
    <w:rsid w:val="0007567E"/>
    <w:pPr>
      <w:widowControl w:val="0"/>
      <w:shd w:val="clear" w:color="auto" w:fill="FFFFFF"/>
      <w:spacing w:before="420" w:after="720" w:line="0" w:lineRule="atLeast"/>
      <w:ind w:firstLine="0"/>
      <w:jc w:val="both"/>
      <w:outlineLvl w:val="5"/>
    </w:pPr>
    <w:rPr>
      <w:rFonts w:asciiTheme="minorHAnsi" w:eastAsiaTheme="minorHAnsi" w:hAnsiTheme="minorHAnsi" w:cstheme="minorBidi"/>
      <w:i/>
      <w:iCs/>
      <w:sz w:val="27"/>
      <w:szCs w:val="27"/>
      <w:lang w:val="en-US" w:eastAsia="en-US"/>
    </w:rPr>
  </w:style>
  <w:style w:type="character" w:customStyle="1" w:styleId="12pt">
    <w:name w:val="Основной текст + 12 pt;Полужирный"/>
    <w:rsid w:val="0007567E"/>
    <w:rPr>
      <w:rFonts w:ascii="Times New Roman" w:eastAsia="Times New Roman" w:hAnsi="Times New Roman" w:cs="Times New Roman"/>
      <w:b/>
      <w:bCs/>
      <w:color w:val="000000"/>
      <w:spacing w:val="0"/>
      <w:w w:val="100"/>
      <w:position w:val="0"/>
      <w:sz w:val="24"/>
      <w:szCs w:val="24"/>
      <w:shd w:val="clear" w:color="auto" w:fill="FFFFFF"/>
      <w:lang w:val="ru-RU"/>
    </w:rPr>
  </w:style>
  <w:style w:type="character" w:customStyle="1" w:styleId="afffffffff3">
    <w:name w:val="Сноска_"/>
    <w:link w:val="afffffffff4"/>
    <w:rsid w:val="0007567E"/>
    <w:rPr>
      <w:b/>
      <w:bCs/>
      <w:shd w:val="clear" w:color="auto" w:fill="FFFFFF"/>
    </w:rPr>
  </w:style>
  <w:style w:type="paragraph" w:customStyle="1" w:styleId="afffffffff4">
    <w:name w:val="Сноска"/>
    <w:basedOn w:val="a9"/>
    <w:link w:val="afffffffff3"/>
    <w:rsid w:val="0007567E"/>
    <w:pPr>
      <w:widowControl w:val="0"/>
      <w:shd w:val="clear" w:color="auto" w:fill="FFFFFF"/>
      <w:spacing w:after="0" w:line="298" w:lineRule="exact"/>
      <w:ind w:firstLine="0"/>
      <w:jc w:val="both"/>
    </w:pPr>
    <w:rPr>
      <w:rFonts w:asciiTheme="minorHAnsi" w:eastAsiaTheme="minorHAnsi" w:hAnsiTheme="minorHAnsi" w:cstheme="minorBidi"/>
      <w:b/>
      <w:bCs/>
      <w:sz w:val="22"/>
      <w:lang w:eastAsia="en-US"/>
    </w:rPr>
  </w:style>
  <w:style w:type="character" w:customStyle="1" w:styleId="2ff">
    <w:name w:val="Сноска (2)_"/>
    <w:link w:val="2ff0"/>
    <w:rsid w:val="0007567E"/>
    <w:rPr>
      <w:sz w:val="23"/>
      <w:szCs w:val="23"/>
      <w:shd w:val="clear" w:color="auto" w:fill="FFFFFF"/>
    </w:rPr>
  </w:style>
  <w:style w:type="paragraph" w:customStyle="1" w:styleId="2ff0">
    <w:name w:val="Сноска (2)"/>
    <w:basedOn w:val="a9"/>
    <w:link w:val="2ff"/>
    <w:rsid w:val="0007567E"/>
    <w:pPr>
      <w:widowControl w:val="0"/>
      <w:shd w:val="clear" w:color="auto" w:fill="FFFFFF"/>
      <w:spacing w:after="0" w:line="317" w:lineRule="exact"/>
      <w:ind w:firstLine="700"/>
    </w:pPr>
    <w:rPr>
      <w:rFonts w:asciiTheme="minorHAnsi" w:eastAsiaTheme="minorHAnsi" w:hAnsiTheme="minorHAnsi" w:cstheme="minorBidi"/>
      <w:sz w:val="23"/>
      <w:szCs w:val="23"/>
      <w:lang w:eastAsia="en-US"/>
    </w:rPr>
  </w:style>
  <w:style w:type="character" w:customStyle="1" w:styleId="afffffffff5">
    <w:name w:val="Основной текст + Полужирный;Курсив"/>
    <w:rsid w:val="0007567E"/>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95pt">
    <w:name w:val="Основной текст + 9;5 pt"/>
    <w:rsid w:val="0007567E"/>
    <w:rPr>
      <w:rFonts w:ascii="Times New Roman" w:eastAsia="Times New Roman" w:hAnsi="Times New Roman" w:cs="Times New Roman"/>
      <w:color w:val="000000"/>
      <w:spacing w:val="0"/>
      <w:w w:val="100"/>
      <w:position w:val="0"/>
      <w:sz w:val="19"/>
      <w:szCs w:val="19"/>
      <w:shd w:val="clear" w:color="auto" w:fill="FFFFFF"/>
      <w:lang w:val="ru-RU"/>
    </w:rPr>
  </w:style>
  <w:style w:type="table" w:customStyle="1" w:styleId="1ffff4">
    <w:name w:val="Сетка таблицы светлая1"/>
    <w:basedOn w:val="ab"/>
    <w:uiPriority w:val="40"/>
    <w:rsid w:val="0007567E"/>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sonormal0">
    <w:name w:val="msonormal"/>
    <w:basedOn w:val="a9"/>
    <w:rsid w:val="0007567E"/>
    <w:pPr>
      <w:spacing w:before="100" w:beforeAutospacing="1" w:after="100" w:afterAutospacing="1" w:line="240" w:lineRule="auto"/>
      <w:ind w:firstLine="0"/>
    </w:pPr>
    <w:rPr>
      <w:sz w:val="24"/>
      <w:szCs w:val="24"/>
    </w:rPr>
  </w:style>
  <w:style w:type="table" w:customStyle="1" w:styleId="4b">
    <w:name w:val="Сетка таблицы4"/>
    <w:basedOn w:val="ab"/>
    <w:next w:val="af2"/>
    <w:uiPriority w:val="39"/>
    <w:rsid w:val="0007567E"/>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pt">
    <w:name w:val="Основной текст + 10 pt"/>
    <w:rsid w:val="0007567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1ffff5">
    <w:name w:val="Упомянуть1"/>
    <w:uiPriority w:val="99"/>
    <w:semiHidden/>
    <w:unhideWhenUsed/>
    <w:rsid w:val="0007567E"/>
    <w:rPr>
      <w:color w:val="2B579A"/>
      <w:shd w:val="clear" w:color="auto" w:fill="E6E6E6"/>
    </w:rPr>
  </w:style>
  <w:style w:type="paragraph" w:customStyle="1" w:styleId="1ffff6">
    <w:name w:val="Для таблицы (приложения 1)"/>
    <w:basedOn w:val="a9"/>
    <w:uiPriority w:val="99"/>
    <w:rsid w:val="0007567E"/>
    <w:pPr>
      <w:widowControl w:val="0"/>
      <w:adjustRightInd w:val="0"/>
      <w:spacing w:after="0" w:line="240" w:lineRule="atLeast"/>
      <w:ind w:firstLine="0"/>
      <w:textAlignment w:val="baseline"/>
    </w:pPr>
    <w:rPr>
      <w:rFonts w:ascii="Arial" w:hAnsi="Arial"/>
      <w:bCs/>
      <w:color w:val="000000"/>
      <w:spacing w:val="-5"/>
      <w:sz w:val="18"/>
      <w:lang w:eastAsia="en-US"/>
    </w:rPr>
  </w:style>
  <w:style w:type="table" w:customStyle="1" w:styleId="65">
    <w:name w:val="Сетка таблицы6"/>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7">
    <w:name w:val="Неразрешенное упоминание1"/>
    <w:uiPriority w:val="99"/>
    <w:semiHidden/>
    <w:unhideWhenUsed/>
    <w:rsid w:val="0007567E"/>
    <w:rPr>
      <w:color w:val="808080"/>
      <w:shd w:val="clear" w:color="auto" w:fill="E6E6E6"/>
    </w:rPr>
  </w:style>
  <w:style w:type="table" w:customStyle="1" w:styleId="1210">
    <w:name w:val="Сетка таблицы121"/>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b"/>
    <w:next w:val="af2"/>
    <w:uiPriority w:val="3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07567E"/>
    <w:pPr>
      <w:widowControl w:val="0"/>
      <w:autoSpaceDE w:val="0"/>
      <w:autoSpaceDN w:val="0"/>
      <w:spacing w:after="0" w:line="240" w:lineRule="auto"/>
      <w:ind w:firstLine="0"/>
    </w:pPr>
    <w:rPr>
      <w:sz w:val="22"/>
      <w:lang w:val="en-US" w:eastAsia="en-US"/>
    </w:rPr>
  </w:style>
  <w:style w:type="table" w:customStyle="1" w:styleId="TableNormal2">
    <w:name w:val="Table Normal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83">
    <w:name w:val="Нет списка8"/>
    <w:next w:val="ac"/>
    <w:uiPriority w:val="99"/>
    <w:semiHidden/>
    <w:unhideWhenUsed/>
    <w:rsid w:val="0007567E"/>
  </w:style>
  <w:style w:type="table" w:customStyle="1" w:styleId="TableGridReport3">
    <w:name w:val="Table Grid Report3"/>
    <w:basedOn w:val="ab"/>
    <w:next w:val="af2"/>
    <w:uiPriority w:val="59"/>
    <w:rsid w:val="000756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1">
    <w:name w:val="Изысканная таблица2"/>
    <w:basedOn w:val="ab"/>
    <w:next w:val="afffc"/>
    <w:semiHidden/>
    <w:unhideWhenUsed/>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2">
    <w:name w:val="Сетка таблицы13"/>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c"/>
    <w:uiPriority w:val="99"/>
    <w:semiHidden/>
    <w:unhideWhenUsed/>
    <w:rsid w:val="0007567E"/>
  </w:style>
  <w:style w:type="table" w:customStyle="1" w:styleId="316">
    <w:name w:val="Сетка таблицы31"/>
    <w:basedOn w:val="ab"/>
    <w:next w:val="af2"/>
    <w:uiPriority w:val="99"/>
    <w:rsid w:val="0007567E"/>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c"/>
    <w:uiPriority w:val="99"/>
    <w:semiHidden/>
    <w:rsid w:val="0007567E"/>
  </w:style>
  <w:style w:type="table" w:customStyle="1" w:styleId="1131">
    <w:name w:val="Сетка таблицы113"/>
    <w:basedOn w:val="ab"/>
    <w:next w:val="af2"/>
    <w:rsid w:val="000756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b"/>
    <w:next w:val="af2"/>
    <w:rsid w:val="0007567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b">
    <w:name w:val="Стиль21"/>
    <w:rsid w:val="0007567E"/>
  </w:style>
  <w:style w:type="table" w:customStyle="1" w:styleId="11e">
    <w:name w:val="Столбцы таблицы 11"/>
    <w:basedOn w:val="ab"/>
    <w:next w:val="1ffe"/>
    <w:rsid w:val="0007567E"/>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
    <w:name w:val="Столбцы таблицы 51"/>
    <w:basedOn w:val="ab"/>
    <w:next w:val="55"/>
    <w:rsid w:val="0007567E"/>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b"/>
    <w:next w:val="-2"/>
    <w:rsid w:val="0007567E"/>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b"/>
    <w:next w:val="-7"/>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7">
    <w:name w:val="Объемная таблица 31"/>
    <w:basedOn w:val="ab"/>
    <w:next w:val="3f2"/>
    <w:rsid w:val="0007567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8">
    <w:name w:val="Современная таблица1"/>
    <w:basedOn w:val="ab"/>
    <w:next w:val="afffffff3"/>
    <w:rsid w:val="0007567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
    <w:name w:val="Изысканная таблица11"/>
    <w:basedOn w:val="ab"/>
    <w:next w:val="afffc"/>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0">
    <w:name w:val="Изящная таблица 11"/>
    <w:basedOn w:val="ab"/>
    <w:next w:val="1fff"/>
    <w:rsid w:val="0007567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Веб-таблица 31"/>
    <w:basedOn w:val="ab"/>
    <w:next w:val="-3"/>
    <w:rsid w:val="0007567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1">
    <w:name w:val="Стиль таблицы11"/>
    <w:basedOn w:val="af2"/>
    <w:rsid w:val="0007567E"/>
    <w:tblPr/>
  </w:style>
  <w:style w:type="numbering" w:customStyle="1" w:styleId="318">
    <w:name w:val="Стиль31"/>
    <w:rsid w:val="0007567E"/>
  </w:style>
  <w:style w:type="numbering" w:customStyle="1" w:styleId="411">
    <w:name w:val="Стиль41"/>
    <w:rsid w:val="0007567E"/>
  </w:style>
  <w:style w:type="numbering" w:customStyle="1" w:styleId="1ffff9">
    <w:name w:val="Статья / Раздел1"/>
    <w:basedOn w:val="ac"/>
    <w:next w:val="a8"/>
    <w:rsid w:val="0007567E"/>
  </w:style>
  <w:style w:type="numbering" w:customStyle="1" w:styleId="1410">
    <w:name w:val="Стиль многоуровневый 14 пт полужирный1"/>
    <w:basedOn w:val="ac"/>
    <w:rsid w:val="0007567E"/>
  </w:style>
  <w:style w:type="table" w:customStyle="1" w:styleId="513">
    <w:name w:val="Сетка таблицы51"/>
    <w:basedOn w:val="ab"/>
    <w:next w:val="af2"/>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тиль таблицы21"/>
    <w:basedOn w:val="ab"/>
    <w:rsid w:val="0007567E"/>
    <w:pPr>
      <w:spacing w:after="0" w:line="240" w:lineRule="auto"/>
    </w:pPr>
    <w:rPr>
      <w:rFonts w:ascii="Times New Roman" w:eastAsia="Times New Roman" w:hAnsi="Times New Roman" w:cs="Times New Roman"/>
      <w:sz w:val="20"/>
      <w:szCs w:val="20"/>
      <w:lang w:eastAsia="ru-RU"/>
    </w:rPr>
    <w:tblPr/>
  </w:style>
  <w:style w:type="table" w:customStyle="1" w:styleId="1ffffa">
    <w:name w:val="Стандартная таблица1"/>
    <w:basedOn w:val="ab"/>
    <w:next w:val="affffffffe"/>
    <w:rsid w:val="0007567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19">
    <w:name w:val="Стиль таблицы31"/>
    <w:basedOn w:val="ab"/>
    <w:rsid w:val="0007567E"/>
    <w:pPr>
      <w:spacing w:after="0" w:line="240" w:lineRule="auto"/>
    </w:pPr>
    <w:rPr>
      <w:rFonts w:ascii="Times New Roman" w:eastAsia="Times New Roman" w:hAnsi="Times New Roman" w:cs="Times New Roman"/>
      <w:sz w:val="20"/>
      <w:szCs w:val="20"/>
      <w:lang w:eastAsia="ru-RU"/>
    </w:rPr>
    <w:tblPr/>
  </w:style>
  <w:style w:type="table" w:customStyle="1" w:styleId="GridTableLight">
    <w:name w:val="Grid Table Light"/>
    <w:basedOn w:val="ab"/>
    <w:uiPriority w:val="40"/>
    <w:rsid w:val="0007567E"/>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12">
    <w:name w:val="Сетка таблицы41"/>
    <w:basedOn w:val="ab"/>
    <w:next w:val="af2"/>
    <w:uiPriority w:val="39"/>
    <w:rsid w:val="0007567E"/>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2">
    <w:name w:val="Упомянуть2"/>
    <w:uiPriority w:val="99"/>
    <w:semiHidden/>
    <w:unhideWhenUsed/>
    <w:rsid w:val="0007567E"/>
    <w:rPr>
      <w:color w:val="2B579A"/>
      <w:shd w:val="clear" w:color="auto" w:fill="E6E6E6"/>
    </w:rPr>
  </w:style>
  <w:style w:type="table" w:customStyle="1" w:styleId="612">
    <w:name w:val="Сетка таблицы61"/>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
    <w:basedOn w:val="ab"/>
    <w:next w:val="af2"/>
    <w:uiPriority w:val="3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0">
    <w:name w:val="Table Normal20"/>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2">
    <w:name w:val="Table Normal12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2">
    <w:name w:val="Table Normal13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2">
    <w:name w:val="Table Normal15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1">
    <w:name w:val="Table Normal18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1">
    <w:name w:val="Table Normal19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
    <w:name w:val="Стиль5"/>
    <w:uiPriority w:val="99"/>
    <w:rsid w:val="0007567E"/>
    <w:pPr>
      <w:numPr>
        <w:numId w:val="22"/>
      </w:numPr>
    </w:pPr>
  </w:style>
  <w:style w:type="table" w:customStyle="1" w:styleId="84">
    <w:name w:val="Сетка таблицы8"/>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6">
    <w:name w:val="table of figures"/>
    <w:basedOn w:val="a9"/>
    <w:next w:val="a9"/>
    <w:uiPriority w:val="99"/>
    <w:unhideWhenUsed/>
    <w:rsid w:val="0007567E"/>
    <w:pPr>
      <w:spacing w:line="276" w:lineRule="auto"/>
      <w:jc w:val="both"/>
    </w:pPr>
    <w:rPr>
      <w:sz w:val="26"/>
    </w:rPr>
  </w:style>
  <w:style w:type="numbering" w:customStyle="1" w:styleId="95">
    <w:name w:val="Нет списка9"/>
    <w:next w:val="ac"/>
    <w:uiPriority w:val="99"/>
    <w:semiHidden/>
    <w:unhideWhenUsed/>
    <w:rsid w:val="0007567E"/>
  </w:style>
  <w:style w:type="table" w:customStyle="1" w:styleId="TableGridReport4">
    <w:name w:val="Table Grid Report4"/>
    <w:basedOn w:val="ab"/>
    <w:next w:val="af2"/>
    <w:uiPriority w:val="59"/>
    <w:rsid w:val="000756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7">
    <w:name w:val="Изысканная таблица3"/>
    <w:basedOn w:val="ab"/>
    <w:next w:val="afffc"/>
    <w:semiHidden/>
    <w:unhideWhenUsed/>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44">
    <w:name w:val="Сетка таблицы14"/>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c"/>
    <w:uiPriority w:val="99"/>
    <w:semiHidden/>
    <w:unhideWhenUsed/>
    <w:rsid w:val="0007567E"/>
  </w:style>
  <w:style w:type="table" w:customStyle="1" w:styleId="320">
    <w:name w:val="Сетка таблицы32"/>
    <w:basedOn w:val="ab"/>
    <w:next w:val="af2"/>
    <w:uiPriority w:val="99"/>
    <w:rsid w:val="0007567E"/>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c"/>
    <w:uiPriority w:val="99"/>
    <w:semiHidden/>
    <w:rsid w:val="0007567E"/>
  </w:style>
  <w:style w:type="table" w:customStyle="1" w:styleId="1141">
    <w:name w:val="Сетка таблицы114"/>
    <w:basedOn w:val="ab"/>
    <w:next w:val="af2"/>
    <w:rsid w:val="000756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b"/>
    <w:next w:val="af2"/>
    <w:rsid w:val="0007567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Стиль22"/>
    <w:rsid w:val="0007567E"/>
    <w:pPr>
      <w:numPr>
        <w:numId w:val="2"/>
      </w:numPr>
    </w:pPr>
  </w:style>
  <w:style w:type="table" w:customStyle="1" w:styleId="125">
    <w:name w:val="Столбцы таблицы 12"/>
    <w:basedOn w:val="ab"/>
    <w:next w:val="1ffe"/>
    <w:rsid w:val="0007567E"/>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b"/>
    <w:next w:val="55"/>
    <w:rsid w:val="0007567E"/>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b"/>
    <w:next w:val="-2"/>
    <w:rsid w:val="0007567E"/>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b"/>
    <w:next w:val="-7"/>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1">
    <w:name w:val="Объемная таблица 32"/>
    <w:basedOn w:val="ab"/>
    <w:next w:val="3f2"/>
    <w:rsid w:val="0007567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3">
    <w:name w:val="Современная таблица2"/>
    <w:basedOn w:val="ab"/>
    <w:next w:val="afffffff3"/>
    <w:rsid w:val="0007567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6">
    <w:name w:val="Изысканная таблица12"/>
    <w:basedOn w:val="ab"/>
    <w:next w:val="afffc"/>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7">
    <w:name w:val="Изящная таблица 12"/>
    <w:basedOn w:val="ab"/>
    <w:next w:val="1fff"/>
    <w:rsid w:val="0007567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Веб-таблица 32"/>
    <w:basedOn w:val="ab"/>
    <w:next w:val="-3"/>
    <w:rsid w:val="0007567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8">
    <w:name w:val="Стиль таблицы12"/>
    <w:basedOn w:val="af2"/>
    <w:rsid w:val="0007567E"/>
    <w:tblPr/>
  </w:style>
  <w:style w:type="numbering" w:customStyle="1" w:styleId="32">
    <w:name w:val="Стиль32"/>
    <w:rsid w:val="0007567E"/>
    <w:pPr>
      <w:numPr>
        <w:numId w:val="12"/>
      </w:numPr>
    </w:pPr>
  </w:style>
  <w:style w:type="numbering" w:customStyle="1" w:styleId="42">
    <w:name w:val="Стиль42"/>
    <w:rsid w:val="0007567E"/>
    <w:pPr>
      <w:numPr>
        <w:numId w:val="13"/>
      </w:numPr>
    </w:pPr>
  </w:style>
  <w:style w:type="numbering" w:customStyle="1" w:styleId="2ff4">
    <w:name w:val="Статья / Раздел2"/>
    <w:basedOn w:val="ac"/>
    <w:next w:val="a8"/>
    <w:rsid w:val="0007567E"/>
  </w:style>
  <w:style w:type="numbering" w:customStyle="1" w:styleId="142">
    <w:name w:val="Стиль многоуровневый 14 пт полужирный2"/>
    <w:basedOn w:val="ac"/>
    <w:rsid w:val="0007567E"/>
    <w:pPr>
      <w:numPr>
        <w:numId w:val="16"/>
      </w:numPr>
    </w:pPr>
  </w:style>
  <w:style w:type="table" w:customStyle="1" w:styleId="521">
    <w:name w:val="Сетка таблицы52"/>
    <w:basedOn w:val="ab"/>
    <w:next w:val="af2"/>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тиль таблицы22"/>
    <w:basedOn w:val="ab"/>
    <w:rsid w:val="0007567E"/>
    <w:pPr>
      <w:spacing w:after="0" w:line="240" w:lineRule="auto"/>
    </w:pPr>
    <w:rPr>
      <w:rFonts w:ascii="Times New Roman" w:eastAsia="Times New Roman" w:hAnsi="Times New Roman" w:cs="Times New Roman"/>
      <w:sz w:val="20"/>
      <w:szCs w:val="20"/>
      <w:lang w:eastAsia="ru-RU"/>
    </w:rPr>
    <w:tblPr/>
  </w:style>
  <w:style w:type="table" w:customStyle="1" w:styleId="2ff5">
    <w:name w:val="Стандартная таблица2"/>
    <w:basedOn w:val="ab"/>
    <w:next w:val="affffffffe"/>
    <w:rsid w:val="0007567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22">
    <w:name w:val="Стиль таблицы32"/>
    <w:basedOn w:val="ab"/>
    <w:rsid w:val="0007567E"/>
    <w:pPr>
      <w:spacing w:after="0" w:line="240" w:lineRule="auto"/>
    </w:pPr>
    <w:rPr>
      <w:rFonts w:ascii="Times New Roman" w:eastAsia="Times New Roman" w:hAnsi="Times New Roman" w:cs="Times New Roman"/>
      <w:sz w:val="20"/>
      <w:szCs w:val="20"/>
      <w:lang w:eastAsia="ru-RU"/>
    </w:rPr>
    <w:tblPr/>
  </w:style>
  <w:style w:type="table" w:customStyle="1" w:styleId="2ff6">
    <w:name w:val="Сетка таблицы светлая2"/>
    <w:basedOn w:val="ab"/>
    <w:next w:val="GridTableLight"/>
    <w:uiPriority w:val="40"/>
    <w:rsid w:val="0007567E"/>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20">
    <w:name w:val="Сетка таблицы42"/>
    <w:basedOn w:val="ab"/>
    <w:next w:val="af2"/>
    <w:uiPriority w:val="39"/>
    <w:rsid w:val="0007567E"/>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b"/>
    <w:next w:val="af2"/>
    <w:uiPriority w:val="3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2">
    <w:name w:val="Table Normal72"/>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2">
    <w:name w:val="Table Normal82"/>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2">
    <w:name w:val="Table Normal92"/>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2">
    <w:name w:val="Table Normal10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3">
    <w:name w:val="Table Normal11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3">
    <w:name w:val="Table Normal12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3">
    <w:name w:val="Table Normal13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2">
    <w:name w:val="Table Normal14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3">
    <w:name w:val="Table Normal15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2">
    <w:name w:val="Table Normal16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2">
    <w:name w:val="Table Normal17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2">
    <w:name w:val="Table Normal18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2">
    <w:name w:val="Table Normal19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1">
    <w:name w:val="Стиль51"/>
    <w:uiPriority w:val="99"/>
    <w:rsid w:val="0007567E"/>
    <w:pPr>
      <w:numPr>
        <w:numId w:val="23"/>
      </w:numPr>
    </w:pPr>
  </w:style>
  <w:style w:type="table" w:customStyle="1" w:styleId="813">
    <w:name w:val="Сетка таблицы81"/>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
    <w:basedOn w:val="ab"/>
    <w:next w:val="af2"/>
    <w:rsid w:val="000756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b"/>
    <w:next w:val="af2"/>
    <w:uiPriority w:val="59"/>
    <w:rsid w:val="00DC2A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
    <w:basedOn w:val="ab"/>
    <w:next w:val="af2"/>
    <w:rsid w:val="00DC2A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b"/>
    <w:next w:val="af2"/>
    <w:rsid w:val="00DC2A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Стиль23"/>
    <w:rsid w:val="00DC2AA7"/>
  </w:style>
  <w:style w:type="numbering" w:customStyle="1" w:styleId="330">
    <w:name w:val="Стиль33"/>
    <w:rsid w:val="00DC2AA7"/>
  </w:style>
  <w:style w:type="numbering" w:customStyle="1" w:styleId="3f8">
    <w:name w:val="Статья / Раздел3"/>
    <w:basedOn w:val="ac"/>
    <w:next w:val="a8"/>
    <w:rsid w:val="00DC2AA7"/>
  </w:style>
  <w:style w:type="numbering" w:customStyle="1" w:styleId="1430">
    <w:name w:val="Стиль многоуровневый 14 пт полужирный3"/>
    <w:basedOn w:val="ac"/>
    <w:rsid w:val="00DC2AA7"/>
  </w:style>
  <w:style w:type="table" w:customStyle="1" w:styleId="1240">
    <w:name w:val="Сетка таблицы124"/>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Стиль52"/>
    <w:uiPriority w:val="99"/>
    <w:rsid w:val="00DC2AA7"/>
  </w:style>
  <w:style w:type="table" w:customStyle="1" w:styleId="TableGridReport11">
    <w:name w:val="Table Grid Report11"/>
    <w:basedOn w:val="ab"/>
    <w:next w:val="af2"/>
    <w:uiPriority w:val="59"/>
    <w:rsid w:val="00DC2A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Стиль511"/>
    <w:uiPriority w:val="99"/>
    <w:rsid w:val="00DC2AA7"/>
  </w:style>
  <w:style w:type="numbering" w:customStyle="1" w:styleId="2210">
    <w:name w:val="Стиль221"/>
    <w:rsid w:val="00DC2AA7"/>
  </w:style>
  <w:style w:type="numbering" w:customStyle="1" w:styleId="3210">
    <w:name w:val="Стиль321"/>
    <w:rsid w:val="00DC2AA7"/>
  </w:style>
  <w:style w:type="numbering" w:customStyle="1" w:styleId="421">
    <w:name w:val="Стиль421"/>
    <w:rsid w:val="00DC2AA7"/>
  </w:style>
  <w:style w:type="numbering" w:customStyle="1" w:styleId="1421">
    <w:name w:val="Стиль многоуровневый 14 пт полужирный21"/>
    <w:basedOn w:val="ac"/>
    <w:rsid w:val="00DC2AA7"/>
  </w:style>
  <w:style w:type="numbering" w:customStyle="1" w:styleId="5210">
    <w:name w:val="Стиль521"/>
    <w:uiPriority w:val="99"/>
    <w:rsid w:val="00DC2AA7"/>
  </w:style>
  <w:style w:type="table" w:customStyle="1" w:styleId="820">
    <w:name w:val="Сетка таблицы82"/>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Изысканная таблица4"/>
    <w:basedOn w:val="ab"/>
    <w:next w:val="afffc"/>
    <w:semiHidden/>
    <w:unhideWhenUsed/>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40">
    <w:name w:val="Сетка таблицы24"/>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b"/>
    <w:next w:val="af2"/>
    <w:uiPriority w:val="99"/>
    <w:rsid w:val="00DC2AA7"/>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Стиль231"/>
    <w:rsid w:val="00DC2AA7"/>
    <w:pPr>
      <w:numPr>
        <w:numId w:val="24"/>
      </w:numPr>
    </w:pPr>
  </w:style>
  <w:style w:type="table" w:customStyle="1" w:styleId="133">
    <w:name w:val="Столбцы таблицы 13"/>
    <w:basedOn w:val="ab"/>
    <w:next w:val="1ffe"/>
    <w:rsid w:val="00DC2AA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b"/>
    <w:next w:val="55"/>
    <w:rsid w:val="00DC2AA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b"/>
    <w:next w:val="-2"/>
    <w:rsid w:val="00DC2AA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b"/>
    <w:next w:val="-7"/>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b"/>
    <w:next w:val="-8"/>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2">
    <w:name w:val="Объемная таблица 33"/>
    <w:basedOn w:val="ab"/>
    <w:next w:val="3f2"/>
    <w:rsid w:val="00DC2AA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9">
    <w:name w:val="Современная таблица3"/>
    <w:basedOn w:val="ab"/>
    <w:next w:val="afffffff3"/>
    <w:rsid w:val="00DC2AA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4">
    <w:name w:val="Изысканная таблица13"/>
    <w:basedOn w:val="ab"/>
    <w:next w:val="afffc"/>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5">
    <w:name w:val="Изящная таблица 13"/>
    <w:basedOn w:val="ab"/>
    <w:next w:val="1fff"/>
    <w:rsid w:val="00DC2AA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Веб-таблица 33"/>
    <w:basedOn w:val="ab"/>
    <w:next w:val="-3"/>
    <w:rsid w:val="00DC2AA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6">
    <w:name w:val="Стиль таблицы13"/>
    <w:basedOn w:val="af2"/>
    <w:rsid w:val="00DC2AA7"/>
    <w:tblPr/>
  </w:style>
  <w:style w:type="numbering" w:customStyle="1" w:styleId="3310">
    <w:name w:val="Стиль331"/>
    <w:rsid w:val="00DC2AA7"/>
  </w:style>
  <w:style w:type="numbering" w:customStyle="1" w:styleId="430">
    <w:name w:val="Стиль43"/>
    <w:rsid w:val="00DC2AA7"/>
  </w:style>
  <w:style w:type="numbering" w:customStyle="1" w:styleId="31a">
    <w:name w:val="Статья / Раздел31"/>
    <w:basedOn w:val="ac"/>
    <w:next w:val="a8"/>
    <w:rsid w:val="00DC2AA7"/>
  </w:style>
  <w:style w:type="numbering" w:customStyle="1" w:styleId="1431">
    <w:name w:val="Стиль многоуровневый 14 пт полужирный31"/>
    <w:basedOn w:val="ac"/>
    <w:rsid w:val="00DC2AA7"/>
  </w:style>
  <w:style w:type="table" w:customStyle="1" w:styleId="531">
    <w:name w:val="Сетка таблицы53"/>
    <w:basedOn w:val="ab"/>
    <w:next w:val="af2"/>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тиль таблицы23"/>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3fa">
    <w:name w:val="Стандартная таблица3"/>
    <w:basedOn w:val="ab"/>
    <w:next w:val="affffffffe"/>
    <w:rsid w:val="00DC2A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33">
    <w:name w:val="Стиль таблицы33"/>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3fb">
    <w:name w:val="Сетка таблицы светлая3"/>
    <w:basedOn w:val="ab"/>
    <w:next w:val="GridTableLight"/>
    <w:uiPriority w:val="40"/>
    <w:rsid w:val="00DC2AA7"/>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31">
    <w:name w:val="Сетка таблицы43"/>
    <w:basedOn w:val="ab"/>
    <w:next w:val="af2"/>
    <w:uiPriority w:val="39"/>
    <w:rsid w:val="00DC2AA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b"/>
    <w:next w:val="af2"/>
    <w:uiPriority w:val="3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4">
    <w:name w:val="Table Normal2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4">
    <w:name w:val="Table Normal11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3">
    <w:name w:val="Table Normal5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3">
    <w:name w:val="Table Normal6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3">
    <w:name w:val="Table Normal73"/>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3">
    <w:name w:val="Table Normal83"/>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3">
    <w:name w:val="Table Normal93"/>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3">
    <w:name w:val="Table Normal10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5">
    <w:name w:val="Table Normal11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3">
    <w:name w:val="Table Normal14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3">
    <w:name w:val="Table Normal16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3">
    <w:name w:val="Table Normal17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3">
    <w:name w:val="Table Normal18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3">
    <w:name w:val="Table Normal19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32">
    <w:name w:val="Стиль53"/>
    <w:uiPriority w:val="99"/>
    <w:rsid w:val="00DC2AA7"/>
  </w:style>
  <w:style w:type="table" w:customStyle="1" w:styleId="830">
    <w:name w:val="Сетка таблицы83"/>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b"/>
    <w:next w:val="af2"/>
    <w:uiPriority w:val="39"/>
    <w:rsid w:val="00DC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b"/>
    <w:next w:val="af2"/>
    <w:uiPriority w:val="39"/>
    <w:rsid w:val="00DC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Рис."/>
    <w:basedOn w:val="a9"/>
    <w:next w:val="a9"/>
    <w:qFormat/>
    <w:rsid w:val="00DC2AA7"/>
    <w:pPr>
      <w:widowControl w:val="0"/>
      <w:numPr>
        <w:numId w:val="25"/>
      </w:numPr>
      <w:suppressAutoHyphens/>
      <w:spacing w:after="0" w:line="240" w:lineRule="auto"/>
      <w:ind w:left="360" w:right="-108"/>
    </w:pPr>
    <w:rPr>
      <w:b/>
      <w:sz w:val="26"/>
      <w:szCs w:val="20"/>
    </w:rPr>
  </w:style>
  <w:style w:type="table" w:customStyle="1" w:styleId="173">
    <w:name w:val="Сетка таблицы17"/>
    <w:basedOn w:val="ab"/>
    <w:next w:val="af2"/>
    <w:uiPriority w:val="39"/>
    <w:rsid w:val="00DC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Изысканная таблица5"/>
    <w:basedOn w:val="ab"/>
    <w:next w:val="afffc"/>
    <w:semiHidden/>
    <w:unhideWhenUsed/>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2">
    <w:name w:val="Сетка таблицы18"/>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2"/>
    <w:uiPriority w:val="99"/>
    <w:rsid w:val="00DC2AA7"/>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Стиль24"/>
    <w:rsid w:val="00DC2AA7"/>
  </w:style>
  <w:style w:type="table" w:customStyle="1" w:styleId="145">
    <w:name w:val="Столбцы таблицы 14"/>
    <w:basedOn w:val="ab"/>
    <w:next w:val="1ffe"/>
    <w:rsid w:val="00DC2AA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40">
    <w:name w:val="Столбцы таблицы 54"/>
    <w:basedOn w:val="ab"/>
    <w:next w:val="55"/>
    <w:rsid w:val="00DC2AA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4">
    <w:name w:val="Таблица-список 24"/>
    <w:basedOn w:val="ab"/>
    <w:next w:val="-2"/>
    <w:rsid w:val="00DC2AA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4">
    <w:name w:val="Таблица-список 74"/>
    <w:basedOn w:val="ab"/>
    <w:next w:val="-7"/>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b"/>
    <w:next w:val="-8"/>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41">
    <w:name w:val="Объемная таблица 34"/>
    <w:basedOn w:val="ab"/>
    <w:next w:val="3f2"/>
    <w:rsid w:val="00DC2AA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d">
    <w:name w:val="Современная таблица4"/>
    <w:basedOn w:val="ab"/>
    <w:next w:val="afffffff3"/>
    <w:rsid w:val="00DC2AA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6">
    <w:name w:val="Изысканная таблица14"/>
    <w:basedOn w:val="ab"/>
    <w:next w:val="afffc"/>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47">
    <w:name w:val="Изящная таблица 14"/>
    <w:basedOn w:val="ab"/>
    <w:next w:val="1fff"/>
    <w:rsid w:val="00DC2AA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Веб-таблица 34"/>
    <w:basedOn w:val="ab"/>
    <w:next w:val="-3"/>
    <w:rsid w:val="00DC2AA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8">
    <w:name w:val="Стиль таблицы14"/>
    <w:basedOn w:val="af2"/>
    <w:rsid w:val="00DC2AA7"/>
    <w:tblPr/>
  </w:style>
  <w:style w:type="numbering" w:customStyle="1" w:styleId="342">
    <w:name w:val="Стиль34"/>
    <w:rsid w:val="00DC2AA7"/>
  </w:style>
  <w:style w:type="numbering" w:customStyle="1" w:styleId="440">
    <w:name w:val="Стиль44"/>
    <w:rsid w:val="00DC2AA7"/>
  </w:style>
  <w:style w:type="numbering" w:customStyle="1" w:styleId="4e">
    <w:name w:val="Статья / Раздел4"/>
    <w:basedOn w:val="ac"/>
    <w:next w:val="a8"/>
    <w:rsid w:val="00DC2AA7"/>
  </w:style>
  <w:style w:type="numbering" w:customStyle="1" w:styleId="1440">
    <w:name w:val="Стиль многоуровневый 14 пт полужирный4"/>
    <w:basedOn w:val="ac"/>
    <w:rsid w:val="00DC2AA7"/>
  </w:style>
  <w:style w:type="table" w:customStyle="1" w:styleId="541">
    <w:name w:val="Сетка таблицы54"/>
    <w:basedOn w:val="ab"/>
    <w:next w:val="af2"/>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тиль таблицы24"/>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4f">
    <w:name w:val="Стандартная таблица4"/>
    <w:basedOn w:val="ab"/>
    <w:next w:val="affffffffe"/>
    <w:rsid w:val="00DC2A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43">
    <w:name w:val="Стиль таблицы34"/>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4f0">
    <w:name w:val="Сетка таблицы светлая4"/>
    <w:basedOn w:val="ab"/>
    <w:next w:val="GridTableLight"/>
    <w:uiPriority w:val="40"/>
    <w:rsid w:val="00DC2AA7"/>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41">
    <w:name w:val="Сетка таблицы44"/>
    <w:basedOn w:val="ab"/>
    <w:next w:val="af2"/>
    <w:uiPriority w:val="39"/>
    <w:rsid w:val="00DC2AA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b"/>
    <w:next w:val="af2"/>
    <w:uiPriority w:val="3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6">
    <w:name w:val="Table Normal2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6">
    <w:name w:val="Table Normal11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4">
    <w:name w:val="Table Normal5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4">
    <w:name w:val="Table Normal6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4">
    <w:name w:val="Table Normal74"/>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4">
    <w:name w:val="Table Normal84"/>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4">
    <w:name w:val="Table Normal94"/>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4">
    <w:name w:val="Table Normal10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7">
    <w:name w:val="Table Normal117"/>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4">
    <w:name w:val="Table Normal12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4">
    <w:name w:val="Table Normal13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4">
    <w:name w:val="Table Normal14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4">
    <w:name w:val="Table Normal15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4">
    <w:name w:val="Table Normal16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4">
    <w:name w:val="Table Normal17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4">
    <w:name w:val="Table Normal18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4">
    <w:name w:val="Table Normal19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42">
    <w:name w:val="Стиль54"/>
    <w:uiPriority w:val="99"/>
    <w:rsid w:val="00DC2AA7"/>
  </w:style>
  <w:style w:type="table" w:customStyle="1" w:styleId="840">
    <w:name w:val="Сетка таблицы84"/>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Изысканная таблица6"/>
    <w:basedOn w:val="ab"/>
    <w:next w:val="afffc"/>
    <w:semiHidden/>
    <w:unhideWhenUsed/>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90">
    <w:name w:val="Сетка таблицы19"/>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b"/>
    <w:next w:val="af2"/>
    <w:uiPriority w:val="99"/>
    <w:rsid w:val="00DC2AA7"/>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b"/>
    <w:next w:val="af2"/>
    <w:rsid w:val="00DC2A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Стиль25"/>
    <w:rsid w:val="00DC2AA7"/>
  </w:style>
  <w:style w:type="table" w:customStyle="1" w:styleId="153">
    <w:name w:val="Столбцы таблицы 15"/>
    <w:basedOn w:val="ab"/>
    <w:next w:val="1ffe"/>
    <w:rsid w:val="00DC2AA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50">
    <w:name w:val="Столбцы таблицы 55"/>
    <w:basedOn w:val="ab"/>
    <w:next w:val="55"/>
    <w:rsid w:val="00DC2AA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5">
    <w:name w:val="Таблица-список 25"/>
    <w:basedOn w:val="ab"/>
    <w:next w:val="-2"/>
    <w:rsid w:val="00DC2AA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5">
    <w:name w:val="Таблица-список 75"/>
    <w:basedOn w:val="ab"/>
    <w:next w:val="-7"/>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b"/>
    <w:next w:val="-8"/>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51">
    <w:name w:val="Объемная таблица 35"/>
    <w:basedOn w:val="ab"/>
    <w:next w:val="3f2"/>
    <w:rsid w:val="00DC2AA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9">
    <w:name w:val="Современная таблица5"/>
    <w:basedOn w:val="ab"/>
    <w:next w:val="afffffff3"/>
    <w:rsid w:val="00DC2AA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4">
    <w:name w:val="Изысканная таблица15"/>
    <w:basedOn w:val="ab"/>
    <w:next w:val="afffc"/>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55">
    <w:name w:val="Изящная таблица 15"/>
    <w:basedOn w:val="ab"/>
    <w:next w:val="1fff"/>
    <w:rsid w:val="00DC2AA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
    <w:name w:val="Веб-таблица 35"/>
    <w:basedOn w:val="ab"/>
    <w:next w:val="-3"/>
    <w:rsid w:val="00DC2AA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6">
    <w:name w:val="Стиль таблицы15"/>
    <w:basedOn w:val="af2"/>
    <w:rsid w:val="00DC2AA7"/>
    <w:tblPr/>
  </w:style>
  <w:style w:type="numbering" w:customStyle="1" w:styleId="352">
    <w:name w:val="Стиль35"/>
    <w:rsid w:val="00DC2AA7"/>
  </w:style>
  <w:style w:type="numbering" w:customStyle="1" w:styleId="450">
    <w:name w:val="Стиль45"/>
    <w:rsid w:val="00DC2AA7"/>
  </w:style>
  <w:style w:type="numbering" w:customStyle="1" w:styleId="5a">
    <w:name w:val="Статья / Раздел5"/>
    <w:basedOn w:val="ac"/>
    <w:next w:val="a8"/>
    <w:rsid w:val="00DC2AA7"/>
  </w:style>
  <w:style w:type="numbering" w:customStyle="1" w:styleId="1450">
    <w:name w:val="Стиль многоуровневый 14 пт полужирный5"/>
    <w:basedOn w:val="ac"/>
    <w:rsid w:val="00DC2AA7"/>
  </w:style>
  <w:style w:type="table" w:customStyle="1" w:styleId="551">
    <w:name w:val="Сетка таблицы55"/>
    <w:basedOn w:val="ab"/>
    <w:next w:val="af2"/>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тиль таблицы25"/>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5b">
    <w:name w:val="Стандартная таблица5"/>
    <w:basedOn w:val="ab"/>
    <w:next w:val="affffffffe"/>
    <w:rsid w:val="00DC2A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53">
    <w:name w:val="Стиль таблицы35"/>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5c">
    <w:name w:val="Сетка таблицы светлая5"/>
    <w:basedOn w:val="ab"/>
    <w:next w:val="GridTableLight"/>
    <w:uiPriority w:val="40"/>
    <w:rsid w:val="00DC2AA7"/>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51">
    <w:name w:val="Сетка таблицы45"/>
    <w:basedOn w:val="ab"/>
    <w:next w:val="af2"/>
    <w:uiPriority w:val="39"/>
    <w:rsid w:val="00DC2AA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b"/>
    <w:next w:val="af2"/>
    <w:uiPriority w:val="3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8">
    <w:name w:val="Table Normal28"/>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8">
    <w:name w:val="Table Normal118"/>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5">
    <w:name w:val="Table Normal5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5">
    <w:name w:val="Table Normal6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5">
    <w:name w:val="Table Normal75"/>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5">
    <w:name w:val="Table Normal85"/>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5">
    <w:name w:val="Table Normal95"/>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5">
    <w:name w:val="Table Normal10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9">
    <w:name w:val="Table Normal119"/>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5">
    <w:name w:val="Table Normal12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5">
    <w:name w:val="Table Normal13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5">
    <w:name w:val="Table Normal14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5">
    <w:name w:val="Table Normal15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5">
    <w:name w:val="Table Normal16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5">
    <w:name w:val="Table Normal17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5">
    <w:name w:val="Table Normal18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5">
    <w:name w:val="Table Normal19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52">
    <w:name w:val="Стиль55"/>
    <w:uiPriority w:val="99"/>
    <w:rsid w:val="00DC2AA7"/>
  </w:style>
  <w:style w:type="table" w:customStyle="1" w:styleId="85">
    <w:name w:val="Сетка таблицы85"/>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Стиль1 Знак"/>
    <w:basedOn w:val="aa"/>
    <w:link w:val="1ff1"/>
    <w:uiPriority w:val="99"/>
    <w:rsid w:val="00DC2AA7"/>
    <w:rPr>
      <w:rFonts w:ascii="Times New Roman" w:eastAsia="Times New Roman" w:hAnsi="Times New Roman" w:cs="Times New Roman"/>
      <w:sz w:val="24"/>
      <w:szCs w:val="20"/>
      <w:lang w:eastAsia="ru-RU"/>
    </w:rPr>
  </w:style>
  <w:style w:type="character" w:customStyle="1" w:styleId="96">
    <w:name w:val="Основной текст + 9"/>
    <w:aliases w:val="5 pt"/>
    <w:basedOn w:val="afff3"/>
    <w:rsid w:val="00DC2AA7"/>
    <w:rPr>
      <w:rFonts w:ascii="Times New Roman" w:eastAsia="Times New Roman" w:hAnsi="Times New Roman" w:cs="Times New Roman"/>
      <w:color w:val="000000"/>
      <w:spacing w:val="0"/>
      <w:w w:val="100"/>
      <w:position w:val="0"/>
      <w:sz w:val="19"/>
      <w:szCs w:val="19"/>
      <w:shd w:val="clear" w:color="auto" w:fill="FFFFFF"/>
      <w:lang w:val="ru-RU"/>
    </w:rPr>
  </w:style>
  <w:style w:type="table" w:customStyle="1" w:styleId="TableGridReport6">
    <w:name w:val="Table Grid Report6"/>
    <w:basedOn w:val="ab"/>
    <w:next w:val="af2"/>
    <w:uiPriority w:val="59"/>
    <w:rsid w:val="00DC2A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Изысканная таблица7"/>
    <w:basedOn w:val="ab"/>
    <w:next w:val="afffc"/>
    <w:semiHidden/>
    <w:unhideWhenUsed/>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0">
    <w:name w:val="Сетка таблицы110"/>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b"/>
    <w:next w:val="af2"/>
    <w:uiPriority w:val="99"/>
    <w:rsid w:val="00DC2AA7"/>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
    <w:basedOn w:val="ab"/>
    <w:next w:val="af2"/>
    <w:rsid w:val="00DC2A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b"/>
    <w:next w:val="af2"/>
    <w:rsid w:val="00DC2A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Стиль26"/>
    <w:rsid w:val="00DC2AA7"/>
  </w:style>
  <w:style w:type="table" w:customStyle="1" w:styleId="162">
    <w:name w:val="Столбцы таблицы 16"/>
    <w:basedOn w:val="ab"/>
    <w:next w:val="1ffe"/>
    <w:rsid w:val="00DC2AA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60">
    <w:name w:val="Столбцы таблицы 56"/>
    <w:basedOn w:val="ab"/>
    <w:next w:val="55"/>
    <w:rsid w:val="00DC2AA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6">
    <w:name w:val="Таблица-список 26"/>
    <w:basedOn w:val="ab"/>
    <w:next w:val="-2"/>
    <w:rsid w:val="00DC2AA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6">
    <w:name w:val="Таблица-список 76"/>
    <w:basedOn w:val="ab"/>
    <w:next w:val="-7"/>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b"/>
    <w:next w:val="-8"/>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61">
    <w:name w:val="Объемная таблица 36"/>
    <w:basedOn w:val="ab"/>
    <w:next w:val="3f2"/>
    <w:rsid w:val="00DC2AA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7">
    <w:name w:val="Современная таблица6"/>
    <w:basedOn w:val="ab"/>
    <w:next w:val="afffffff3"/>
    <w:rsid w:val="00DC2AA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3">
    <w:name w:val="Изысканная таблица16"/>
    <w:basedOn w:val="ab"/>
    <w:next w:val="afffc"/>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64">
    <w:name w:val="Изящная таблица 16"/>
    <w:basedOn w:val="ab"/>
    <w:next w:val="1fff"/>
    <w:rsid w:val="00DC2AA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
    <w:name w:val="Веб-таблица 36"/>
    <w:basedOn w:val="ab"/>
    <w:next w:val="-3"/>
    <w:rsid w:val="00DC2AA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5">
    <w:name w:val="Стиль таблицы16"/>
    <w:basedOn w:val="af2"/>
    <w:rsid w:val="00DC2AA7"/>
    <w:tblPr/>
  </w:style>
  <w:style w:type="numbering" w:customStyle="1" w:styleId="362">
    <w:name w:val="Стиль36"/>
    <w:rsid w:val="00DC2AA7"/>
  </w:style>
  <w:style w:type="numbering" w:customStyle="1" w:styleId="460">
    <w:name w:val="Стиль46"/>
    <w:rsid w:val="00DC2AA7"/>
  </w:style>
  <w:style w:type="numbering" w:customStyle="1" w:styleId="68">
    <w:name w:val="Статья / Раздел6"/>
    <w:basedOn w:val="ac"/>
    <w:next w:val="a8"/>
    <w:rsid w:val="00DC2AA7"/>
  </w:style>
  <w:style w:type="numbering" w:customStyle="1" w:styleId="1460">
    <w:name w:val="Стиль многоуровневый 14 пт полужирный6"/>
    <w:basedOn w:val="ac"/>
    <w:rsid w:val="00DC2AA7"/>
  </w:style>
  <w:style w:type="table" w:customStyle="1" w:styleId="561">
    <w:name w:val="Сетка таблицы56"/>
    <w:basedOn w:val="ab"/>
    <w:next w:val="af2"/>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тиль таблицы26"/>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69">
    <w:name w:val="Стандартная таблица6"/>
    <w:basedOn w:val="ab"/>
    <w:next w:val="affffffffe"/>
    <w:rsid w:val="00DC2A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63">
    <w:name w:val="Стиль таблицы36"/>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6a">
    <w:name w:val="Сетка таблицы светлая6"/>
    <w:basedOn w:val="ab"/>
    <w:next w:val="GridTableLight"/>
    <w:uiPriority w:val="40"/>
    <w:rsid w:val="00DC2AA7"/>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61">
    <w:name w:val="Сетка таблицы46"/>
    <w:basedOn w:val="ab"/>
    <w:next w:val="af2"/>
    <w:uiPriority w:val="39"/>
    <w:rsid w:val="00DC2AA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b"/>
    <w:next w:val="af2"/>
    <w:uiPriority w:val="3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0">
    <w:name w:val="Table Normal30"/>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0">
    <w:name w:val="Table Normal120"/>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6">
    <w:name w:val="Table Normal4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6">
    <w:name w:val="Table Normal5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6">
    <w:name w:val="Table Normal6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6">
    <w:name w:val="Table Normal76"/>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6">
    <w:name w:val="Table Normal86"/>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6">
    <w:name w:val="Table Normal96"/>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6">
    <w:name w:val="Table Normal10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0">
    <w:name w:val="Table Normal1110"/>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6">
    <w:name w:val="Table Normal12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6">
    <w:name w:val="Table Normal13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6">
    <w:name w:val="Table Normal14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6">
    <w:name w:val="Table Normal15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6">
    <w:name w:val="Table Normal16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6">
    <w:name w:val="Table Normal17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6">
    <w:name w:val="Table Normal18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6">
    <w:name w:val="Table Normal19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62">
    <w:name w:val="Стиль56"/>
    <w:uiPriority w:val="99"/>
    <w:rsid w:val="00DC2AA7"/>
  </w:style>
  <w:style w:type="table" w:customStyle="1" w:styleId="86">
    <w:name w:val="Сетка таблицы86"/>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2"/>
    <w:uiPriority w:val="59"/>
    <w:rsid w:val="00B33E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
    <w:name w:val="Table Grid Report7"/>
    <w:basedOn w:val="ab"/>
    <w:next w:val="af2"/>
    <w:uiPriority w:val="59"/>
    <w:rsid w:val="00926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b"/>
    <w:next w:val="af2"/>
    <w:uiPriority w:val="59"/>
    <w:rsid w:val="00C26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b"/>
    <w:next w:val="af2"/>
    <w:uiPriority w:val="59"/>
    <w:rsid w:val="002E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b"/>
    <w:next w:val="af2"/>
    <w:rsid w:val="007D78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b"/>
    <w:uiPriority w:val="59"/>
    <w:rsid w:val="00B50FC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b"/>
    <w:next w:val="af2"/>
    <w:rsid w:val="00230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b"/>
    <w:next w:val="af2"/>
    <w:rsid w:val="008D1C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b"/>
    <w:next w:val="af2"/>
    <w:rsid w:val="00FA33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b"/>
    <w:next w:val="af2"/>
    <w:uiPriority w:val="59"/>
    <w:rsid w:val="005435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b"/>
    <w:next w:val="af2"/>
    <w:rsid w:val="005D459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3">
    <w:name w:val="Table Grid Report13"/>
    <w:basedOn w:val="ab"/>
    <w:next w:val="af2"/>
    <w:uiPriority w:val="59"/>
    <w:rsid w:val="00303A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b"/>
    <w:next w:val="af2"/>
    <w:uiPriority w:val="59"/>
    <w:rsid w:val="00303A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4">
    <w:name w:val="Table Grid Report14"/>
    <w:basedOn w:val="ab"/>
    <w:next w:val="af2"/>
    <w:uiPriority w:val="59"/>
    <w:rsid w:val="00303A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5">
    <w:name w:val="Table Grid Report15"/>
    <w:basedOn w:val="ab"/>
    <w:next w:val="af2"/>
    <w:uiPriority w:val="59"/>
    <w:rsid w:val="00303A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6">
    <w:name w:val="Table Grid Report16"/>
    <w:basedOn w:val="ab"/>
    <w:next w:val="af2"/>
    <w:uiPriority w:val="59"/>
    <w:rsid w:val="003571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8">
    <w:name w:val="Table Normal38"/>
    <w:uiPriority w:val="2"/>
    <w:semiHidden/>
    <w:unhideWhenUsed/>
    <w:qFormat/>
    <w:rsid w:val="001E269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90">
    <w:name w:val="Сетка таблицы119"/>
    <w:basedOn w:val="ab"/>
    <w:next w:val="af2"/>
    <w:rsid w:val="00D44B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7">
    <w:name w:val="Table Grid Report17"/>
    <w:basedOn w:val="ab"/>
    <w:next w:val="af2"/>
    <w:uiPriority w:val="59"/>
    <w:rsid w:val="00655C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8">
    <w:name w:val="Table Grid Report18"/>
    <w:basedOn w:val="ab"/>
    <w:next w:val="af2"/>
    <w:uiPriority w:val="59"/>
    <w:rsid w:val="00655C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9">
    <w:name w:val="Table Grid Report19"/>
    <w:basedOn w:val="ab"/>
    <w:next w:val="af2"/>
    <w:uiPriority w:val="59"/>
    <w:rsid w:val="00450D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0">
    <w:name w:val="Table Grid Report20"/>
    <w:basedOn w:val="ab"/>
    <w:next w:val="af2"/>
    <w:uiPriority w:val="59"/>
    <w:rsid w:val="00450D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f2"/>
    <w:rsid w:val="003112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
    <w:name w:val="Table Grid Report21"/>
    <w:basedOn w:val="ab"/>
    <w:next w:val="af2"/>
    <w:uiPriority w:val="59"/>
    <w:rsid w:val="00E92A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2">
    <w:name w:val="Table Grid Report22"/>
    <w:basedOn w:val="ab"/>
    <w:next w:val="af2"/>
    <w:uiPriority w:val="59"/>
    <w:rsid w:val="001A1C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3">
    <w:name w:val="Table Grid Report23"/>
    <w:basedOn w:val="ab"/>
    <w:next w:val="af2"/>
    <w:uiPriority w:val="59"/>
    <w:rsid w:val="001A1C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4">
    <w:name w:val="Table Grid Report24"/>
    <w:basedOn w:val="ab"/>
    <w:next w:val="af2"/>
    <w:uiPriority w:val="59"/>
    <w:rsid w:val="001C21E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5">
    <w:name w:val="Table Grid Report25"/>
    <w:basedOn w:val="ab"/>
    <w:next w:val="af2"/>
    <w:uiPriority w:val="59"/>
    <w:rsid w:val="001C21E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1">
    <w:name w:val="Table Grid Report101"/>
    <w:basedOn w:val="ab"/>
    <w:next w:val="af2"/>
    <w:uiPriority w:val="59"/>
    <w:rsid w:val="001C2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6">
    <w:name w:val="Table Grid Report26"/>
    <w:basedOn w:val="ab"/>
    <w:next w:val="af2"/>
    <w:uiPriority w:val="59"/>
    <w:rsid w:val="00C119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7">
    <w:name w:val="Table Grid Report27"/>
    <w:basedOn w:val="ab"/>
    <w:next w:val="af2"/>
    <w:uiPriority w:val="59"/>
    <w:rsid w:val="00765B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8">
    <w:name w:val="Table Grid Report28"/>
    <w:basedOn w:val="ab"/>
    <w:next w:val="af2"/>
    <w:uiPriority w:val="59"/>
    <w:rsid w:val="00765B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АБЛИЦА"/>
    <w:basedOn w:val="a9"/>
    <w:link w:val="afffffffff8"/>
    <w:uiPriority w:val="1"/>
    <w:qFormat/>
    <w:rsid w:val="00990DE3"/>
    <w:pPr>
      <w:widowControl w:val="0"/>
      <w:spacing w:after="0" w:line="276" w:lineRule="auto"/>
      <w:ind w:firstLine="0"/>
      <w:jc w:val="both"/>
    </w:pPr>
    <w:rPr>
      <w:rFonts w:eastAsia="Arial" w:cs="Arial"/>
      <w:bCs/>
      <w:sz w:val="20"/>
      <w:szCs w:val="18"/>
      <w:lang w:eastAsia="en-US"/>
    </w:rPr>
  </w:style>
  <w:style w:type="character" w:customStyle="1" w:styleId="afffffffff8">
    <w:name w:val="ТАБЛИЦА Знак"/>
    <w:basedOn w:val="aa"/>
    <w:link w:val="afffffffff7"/>
    <w:uiPriority w:val="1"/>
    <w:rsid w:val="00990DE3"/>
    <w:rPr>
      <w:rFonts w:ascii="Times New Roman" w:eastAsia="Arial" w:hAnsi="Times New Roman" w:cs="Arial"/>
      <w:bCs/>
      <w:sz w:val="20"/>
      <w:szCs w:val="18"/>
    </w:rPr>
  </w:style>
  <w:style w:type="paragraph" w:customStyle="1" w:styleId="afffffffff9">
    <w:name w:val="Обычн"/>
    <w:basedOn w:val="a9"/>
    <w:link w:val="afffffffffa"/>
    <w:qFormat/>
    <w:rsid w:val="0011515A"/>
    <w:pPr>
      <w:spacing w:after="0" w:line="240" w:lineRule="auto"/>
      <w:ind w:firstLine="0"/>
      <w:jc w:val="both"/>
    </w:pPr>
    <w:rPr>
      <w:sz w:val="24"/>
      <w:szCs w:val="36"/>
    </w:rPr>
  </w:style>
  <w:style w:type="character" w:customStyle="1" w:styleId="afffffffffa">
    <w:name w:val="Обычн Знак"/>
    <w:basedOn w:val="aa"/>
    <w:link w:val="afffffffff9"/>
    <w:rsid w:val="0011515A"/>
    <w:rPr>
      <w:rFonts w:ascii="Times New Roman" w:eastAsia="Times New Roman" w:hAnsi="Times New Roman" w:cs="Times New Roman"/>
      <w:sz w:val="24"/>
      <w:szCs w:val="36"/>
      <w:lang w:eastAsia="ru-RU"/>
    </w:rPr>
  </w:style>
  <w:style w:type="paragraph" w:customStyle="1" w:styleId="1ffffb">
    <w:name w:val="Таблица_1"/>
    <w:basedOn w:val="afffffffff9"/>
    <w:next w:val="afffffffff9"/>
    <w:link w:val="1ffffc"/>
    <w:uiPriority w:val="1"/>
    <w:qFormat/>
    <w:rsid w:val="007D2C9D"/>
    <w:pPr>
      <w:widowControl w:val="0"/>
      <w:contextualSpacing/>
      <w:jc w:val="center"/>
    </w:pPr>
    <w:rPr>
      <w:rFonts w:eastAsia="Arial" w:cs="Arial"/>
      <w:b/>
      <w:bCs/>
      <w:szCs w:val="18"/>
      <w:lang w:eastAsia="en-US"/>
    </w:rPr>
  </w:style>
  <w:style w:type="character" w:customStyle="1" w:styleId="1ffffc">
    <w:name w:val="Таблица_1 Знак"/>
    <w:basedOn w:val="aa"/>
    <w:link w:val="1ffffb"/>
    <w:uiPriority w:val="1"/>
    <w:rsid w:val="007D2C9D"/>
    <w:rPr>
      <w:rFonts w:ascii="Times New Roman" w:eastAsia="Arial" w:hAnsi="Times New Roman" w:cs="Arial"/>
      <w:b/>
      <w:bCs/>
      <w:sz w:val="24"/>
      <w:szCs w:val="18"/>
    </w:rPr>
  </w:style>
  <w:style w:type="character" w:customStyle="1" w:styleId="211pt2">
    <w:name w:val="Основной текст (2) + 11 pt2"/>
    <w:aliases w:val="Полужирный37"/>
    <w:basedOn w:val="aa"/>
    <w:uiPriority w:val="99"/>
    <w:rsid w:val="00077C0B"/>
    <w:rPr>
      <w:rFonts w:ascii="Times New Roman" w:hAnsi="Times New Roman" w:cs="Times New Roman"/>
      <w:b/>
      <w:bCs/>
      <w:color w:val="000000"/>
      <w:spacing w:val="0"/>
      <w:w w:val="100"/>
      <w:position w:val="0"/>
      <w:sz w:val="22"/>
      <w:szCs w:val="22"/>
      <w:u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04037">
      <w:bodyDiv w:val="1"/>
      <w:marLeft w:val="0"/>
      <w:marRight w:val="0"/>
      <w:marTop w:val="0"/>
      <w:marBottom w:val="0"/>
      <w:divBdr>
        <w:top w:val="none" w:sz="0" w:space="0" w:color="auto"/>
        <w:left w:val="none" w:sz="0" w:space="0" w:color="auto"/>
        <w:bottom w:val="none" w:sz="0" w:space="0" w:color="auto"/>
        <w:right w:val="none" w:sz="0" w:space="0" w:color="auto"/>
      </w:divBdr>
    </w:div>
    <w:div w:id="475992342">
      <w:bodyDiv w:val="1"/>
      <w:marLeft w:val="0"/>
      <w:marRight w:val="0"/>
      <w:marTop w:val="0"/>
      <w:marBottom w:val="0"/>
      <w:divBdr>
        <w:top w:val="none" w:sz="0" w:space="0" w:color="auto"/>
        <w:left w:val="none" w:sz="0" w:space="0" w:color="auto"/>
        <w:bottom w:val="none" w:sz="0" w:space="0" w:color="auto"/>
        <w:right w:val="none" w:sz="0" w:space="0" w:color="auto"/>
      </w:divBdr>
    </w:div>
    <w:div w:id="739639863">
      <w:bodyDiv w:val="1"/>
      <w:marLeft w:val="0"/>
      <w:marRight w:val="0"/>
      <w:marTop w:val="0"/>
      <w:marBottom w:val="0"/>
      <w:divBdr>
        <w:top w:val="none" w:sz="0" w:space="0" w:color="auto"/>
        <w:left w:val="none" w:sz="0" w:space="0" w:color="auto"/>
        <w:bottom w:val="none" w:sz="0" w:space="0" w:color="auto"/>
        <w:right w:val="none" w:sz="0" w:space="0" w:color="auto"/>
      </w:divBdr>
    </w:div>
    <w:div w:id="894468063">
      <w:bodyDiv w:val="1"/>
      <w:marLeft w:val="0"/>
      <w:marRight w:val="0"/>
      <w:marTop w:val="0"/>
      <w:marBottom w:val="0"/>
      <w:divBdr>
        <w:top w:val="none" w:sz="0" w:space="0" w:color="auto"/>
        <w:left w:val="none" w:sz="0" w:space="0" w:color="auto"/>
        <w:bottom w:val="none" w:sz="0" w:space="0" w:color="auto"/>
        <w:right w:val="none" w:sz="0" w:space="0" w:color="auto"/>
      </w:divBdr>
    </w:div>
    <w:div w:id="1201749207">
      <w:bodyDiv w:val="1"/>
      <w:marLeft w:val="0"/>
      <w:marRight w:val="0"/>
      <w:marTop w:val="0"/>
      <w:marBottom w:val="0"/>
      <w:divBdr>
        <w:top w:val="none" w:sz="0" w:space="0" w:color="auto"/>
        <w:left w:val="none" w:sz="0" w:space="0" w:color="auto"/>
        <w:bottom w:val="none" w:sz="0" w:space="0" w:color="auto"/>
        <w:right w:val="none" w:sz="0" w:space="0" w:color="auto"/>
      </w:divBdr>
    </w:div>
    <w:div w:id="1632131950">
      <w:bodyDiv w:val="1"/>
      <w:marLeft w:val="0"/>
      <w:marRight w:val="0"/>
      <w:marTop w:val="0"/>
      <w:marBottom w:val="0"/>
      <w:divBdr>
        <w:top w:val="none" w:sz="0" w:space="0" w:color="auto"/>
        <w:left w:val="none" w:sz="0" w:space="0" w:color="auto"/>
        <w:bottom w:val="none" w:sz="0" w:space="0" w:color="auto"/>
        <w:right w:val="none" w:sz="0" w:space="0" w:color="auto"/>
      </w:divBdr>
    </w:div>
    <w:div w:id="1634365832">
      <w:bodyDiv w:val="1"/>
      <w:marLeft w:val="0"/>
      <w:marRight w:val="0"/>
      <w:marTop w:val="0"/>
      <w:marBottom w:val="0"/>
      <w:divBdr>
        <w:top w:val="none" w:sz="0" w:space="0" w:color="auto"/>
        <w:left w:val="none" w:sz="0" w:space="0" w:color="auto"/>
        <w:bottom w:val="none" w:sz="0" w:space="0" w:color="auto"/>
        <w:right w:val="none" w:sz="0" w:space="0" w:color="auto"/>
      </w:divBdr>
    </w:div>
    <w:div w:id="1771662021">
      <w:bodyDiv w:val="1"/>
      <w:marLeft w:val="0"/>
      <w:marRight w:val="0"/>
      <w:marTop w:val="0"/>
      <w:marBottom w:val="0"/>
      <w:divBdr>
        <w:top w:val="none" w:sz="0" w:space="0" w:color="auto"/>
        <w:left w:val="none" w:sz="0" w:space="0" w:color="auto"/>
        <w:bottom w:val="none" w:sz="0" w:space="0" w:color="auto"/>
        <w:right w:val="none" w:sz="0" w:space="0" w:color="auto"/>
      </w:divBdr>
    </w:div>
    <w:div w:id="202671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4990F-0211-42FD-BF59-A5376D26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20250</Words>
  <Characters>115425</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Говорун</dc:creator>
  <cp:keywords/>
  <dc:description/>
  <cp:lastModifiedBy>Пользователь Windows</cp:lastModifiedBy>
  <cp:revision>12</cp:revision>
  <cp:lastPrinted>2022-12-11T09:26:00Z</cp:lastPrinted>
  <dcterms:created xsi:type="dcterms:W3CDTF">2020-10-01T07:39:00Z</dcterms:created>
  <dcterms:modified xsi:type="dcterms:W3CDTF">2023-02-06T10:43:00Z</dcterms:modified>
</cp:coreProperties>
</file>